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Cambria" w:hAnsi="Cambria" w:eastAsia="Cambria" w:ascii="Cambria"/>
          <w:b w:val="1"/>
          <w:sz w:val="24"/>
          <w:u w:val="single"/>
          <w:rtl w:val="0"/>
        </w:rPr>
        <w:t xml:space="preserve">MyMap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sz w:val="24"/>
          <w:rtl w:val="0"/>
        </w:rPr>
        <w:t xml:space="preserve">associate()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: Assuming there’s N nodes to traverse through, associate() is O(log(N)).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sz w:val="24"/>
          <w:rtl w:val="0"/>
        </w:rPr>
        <w:t xml:space="preserve">find()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: Assuming there’s N nodes to traverse through, find() is O(log(N)).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mbria" w:hAnsi="Cambria" w:eastAsia="Cambria" w:ascii="Cambria"/>
          <w:b w:val="1"/>
          <w:sz w:val="24"/>
          <w:u w:val="single"/>
          <w:rtl w:val="0"/>
        </w:rPr>
        <w:t xml:space="preserve">WordBag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sz w:val="24"/>
          <w:rtl w:val="0"/>
        </w:rPr>
        <w:t xml:space="preserve">constructing WordBag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: Assuming there’s N words, the constructor is O(Nlog(N)).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mbria" w:hAnsi="Cambria" w:eastAsia="Cambria" w:ascii="Cambria"/>
          <w:b w:val="1"/>
          <w:sz w:val="24"/>
          <w:u w:val="single"/>
          <w:rtl w:val="0"/>
        </w:rPr>
        <w:t xml:space="preserve">Indexer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sz w:val="24"/>
          <w:rtl w:val="0"/>
        </w:rPr>
        <w:t xml:space="preserve">incorporate()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: Assuming there’s N words, incorporate() is O(Nlog(N)).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sz w:val="24"/>
          <w:rtl w:val="0"/>
        </w:rPr>
        <w:t xml:space="preserve">getUrlCounts()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: Assuming there’s N vectors in UrlCounts, getUrlCounts() is O(Nlog(N)).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ambria" w:hAnsi="Cambria" w:eastAsia="Cambria" w:ascii="Cambria"/>
          <w:b w:val="1"/>
          <w:sz w:val="24"/>
          <w:u w:val="single"/>
          <w:rtl w:val="0"/>
        </w:rPr>
        <w:t xml:space="preserve">Searcher</w:t>
      </w:r>
    </w:p>
    <w:p w:rsidP="00000000" w:rsidRPr="00000000" w:rsidR="00000000" w:rsidDel="00000000" w:rsidRDefault="00000000">
      <w:pPr/>
      <w:r w:rsidRPr="00000000" w:rsidR="00000000" w:rsidDel="00000000">
        <w:rPr>
          <w:rFonts w:cs="Calibri" w:hAnsi="Calibri" w:eastAsia="Calibri" w:ascii="Calibri"/>
          <w:i w:val="1"/>
          <w:sz w:val="24"/>
          <w:rtl w:val="0"/>
        </w:rPr>
        <w:t xml:space="preserve">search()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: Assuming theres N words to match, search() is O(N).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 Report.docx</dc:title>
</cp:coreProperties>
</file>