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10.20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numPr>
          <w:ilvl w:val="0"/>
          <w:numId w:val="1001"/>
        </w:numPr>
        <w:pStyle w:val="Compact"/>
      </w:pPr>
      <w:r>
        <w:t xml:space="preserve">( 10 分）偏远小镇上，独一公司是唯一的雇主。该公司对劳动力的需求为</w:t>
      </w:r>
      <w:r>
        <w:t xml:space="preserve"> </w:t>
      </w:r>
      <m:oMath>
        <m:r>
          <m:rPr>
            <m:sty m:val="p"/>
          </m:rPr>
          <m:t>W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 </m:t>
        </m:r>
        <m:r>
          <m:rPr>
            <m:sty m:val="p"/>
          </m:rPr>
          <m:t>L</m:t>
        </m:r>
      </m:oMath>
      <w:r>
        <w:t xml:space="preserve"> </w:t>
      </w:r>
      <w:r>
        <w:t xml:space="preserve">，其中 W 是工资 率。劳动供应函数为 W=2L。</w:t>
      </w:r>
    </w:p>
    <w:p>
      <w:pPr>
        <w:pStyle w:val="FirstParagraph"/>
      </w:pPr>
      <w:r>
        <w:t xml:space="preserve">（1）独一公司作为垄断买方，它的边际劳动成本是什么?</w:t>
      </w:r>
    </w:p>
    <w:p>
      <w:pPr>
        <w:pStyle w:val="BodyText"/>
      </w:pPr>
      <w:r>
        <w:t xml:space="preserve">（2）独一公司将雇用多少工人? 工资率是多少?</w:t>
      </w:r>
    </w:p>
    <w:p>
      <w:pPr>
        <w:pStyle w:val="BodyText"/>
      </w:pPr>
      <w:r>
        <w:t xml:space="preserve">（3）如果当地的工资率是 7 元，独一公司将雇用多少工人? 工资率是多少?</w:t>
      </w:r>
    </w:p>
    <w:p>
      <w:pPr>
        <w:numPr>
          <w:ilvl w:val="0"/>
          <w:numId w:val="1002"/>
        </w:numPr>
        <w:pStyle w:val="Compact"/>
      </w:pPr>
      <w:r>
        <w:t xml:space="preserve">假设劳动市场不是买方垄断的而是完全竞争，（2）、(3) 两问题的答案又是如何?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1)独买：</w:t>
      </w:r>
    </w:p>
    <w:p>
      <w:pPr>
        <w:pStyle w:val="BodyText"/>
      </w:pPr>
      <w:r>
        <w:t xml:space="preserve">劳动成本：</w:t>
      </w:r>
    </w:p>
    <w:p>
      <w:pPr>
        <w:pStyle w:val="BodyText"/>
      </w:pPr>
      <m:oMath>
        <m:r>
          <m:t>c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L</m:t>
        </m:r>
        <m:r>
          <m:rPr>
            <m:sty m:val="p"/>
          </m:rPr>
          <m:t>=</m:t>
        </m:r>
        <m:r>
          <m:t>2</m:t>
        </m:r>
        <m:sSup>
          <m:e>
            <m:r>
              <m:t>L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边际劳动成本：</w:t>
      </w:r>
    </w:p>
    <w:p>
      <w:pPr>
        <w:pStyle w:val="BodyText"/>
      </w:pPr>
      <m:oMath>
        <m:r>
          <m:t>M</m:t>
        </m:r>
        <m:r>
          <m:t>E</m:t>
        </m:r>
        <m:r>
          <m:t>L</m:t>
        </m:r>
        <m:r>
          <m:rPr>
            <m:sty m:val="p"/>
          </m:rPr>
          <m:t>=</m:t>
        </m:r>
        <m:r>
          <m:t>4</m:t>
        </m:r>
        <m:r>
          <m:t>L</m:t>
        </m:r>
      </m:oMath>
    </w:p>
    <w:p>
      <w:pPr>
        <w:pStyle w:val="BodyText"/>
      </w:pPr>
      <w:r>
        <w:t xml:space="preserve">2）均衡时：</w:t>
      </w:r>
    </w:p>
    <w:p>
      <w:pPr>
        <w:pStyle w:val="BodyText"/>
      </w:pPr>
      <m:oMath>
        <m:r>
          <m:t>M</m:t>
        </m:r>
        <m:r>
          <m:t>R</m:t>
        </m:r>
        <m:r>
          <m:t>P</m:t>
        </m:r>
        <m:r>
          <m:t>L</m:t>
        </m:r>
        <m:r>
          <m:rPr>
            <m:sty m:val="p"/>
          </m:rPr>
          <m:t>=</m:t>
        </m:r>
        <m:r>
          <m:t>M</m:t>
        </m:r>
        <m:r>
          <m:t>E</m:t>
        </m:r>
        <m:r>
          <m:t>L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10</m:t>
        </m:r>
        <m:r>
          <m:rPr>
            <m:sty m:val="p"/>
          </m:rPr>
          <m:t>−</m:t>
        </m:r>
        <m:r>
          <m:t>2</m:t>
        </m:r>
        <m:r>
          <m:t>L</m:t>
        </m:r>
        <m:r>
          <m:rPr>
            <m:sty m:val="p"/>
          </m:rPr>
          <m:t>=</m:t>
        </m:r>
        <m:r>
          <m:t>4</m:t>
        </m:r>
        <m:r>
          <m:t>L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t> 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3)若当地的工资率为7元（最大限价）</w:t>
      </w:r>
    </w:p>
    <w:p>
      <w:pPr>
        <w:pStyle w:val="BodyText"/>
      </w:pPr>
      <w:r>
        <w:t xml:space="preserve">则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⋅</m:t>
        </m:r>
        <m:r>
          <m:t> </m:t>
        </m:r>
        <m:r>
          <m:t>L</m:t>
        </m:r>
        <m:r>
          <m:rPr>
            <m:sty m:val="p"/>
          </m:rPr>
          <m:t>=</m:t>
        </m:r>
        <m:r>
          <m:t>1.5</m:t>
        </m:r>
      </m:oMath>
    </w:p>
    <w:p>
      <w:pPr>
        <w:pStyle w:val="BodyText"/>
      </w:pPr>
      <w:r>
        <w:t xml:space="preserve">4）若劳动力市场完全竞争：</w:t>
      </w:r>
    </w:p>
    <w:p>
      <w:pPr>
        <w:pStyle w:val="BodyText"/>
      </w:pPr>
      <w:r>
        <w:t xml:space="preserve">均衡时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L</m:t>
                  </m:r>
                </m:e>
              </m:mr>
              <m:mr>
                <m:e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L</m:t>
                  </m:r>
                </m:e>
              </m:mr>
            </m:m>
            <m:r>
              <m:rPr>
                <m:sty m:val="p"/>
              </m:rPr>
              <m:t>⇒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w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5</m:t>
                      </m:r>
                    </m:e>
                  </m:mr>
                  <m:mr>
                    <m:e>
                      <m:r>
                        <m:t>L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2.5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最低价格时：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r>
                    <m:t>7</m:t>
                  </m:r>
                </m:e>
              </m:mr>
              <m:mr>
                <m:e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1.5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比较分析：</w:t>
      </w:r>
    </w:p>
    <w:p>
      <w:pPr>
        <w:pStyle w:val="BodyText"/>
      </w:pPr>
      <w:r>
        <w:t xml:space="preserve">若不</w:t>
      </w:r>
      <w:r>
        <w:t xml:space="preserve"> </w:t>
      </w:r>
      <m:oMath>
        <m:r>
          <m:rPr>
            <m:sty m:val="p"/>
          </m:rPr>
          <m:t>∃</m:t>
        </m:r>
      </m:oMath>
      <w:r>
        <w:t xml:space="preserve">最低限价：卖方垄断相当于完全竞争</w:t>
      </w:r>
      <w:r>
        <w:t xml:space="preserve"> </w:t>
      </w:r>
      <m:oMath>
        <m:r>
          <m:t>w</m:t>
        </m:r>
        <m:r>
          <m:rPr>
            <m:sty m:val="p"/>
          </m:rPr>
          <m:t>↓</m:t>
        </m:r>
      </m:oMath>
      <w:r>
        <w:t xml:space="preserve"> </w:t>
      </w:r>
      <m:oMath>
        <m:r>
          <m:t>L</m:t>
        </m:r>
        <m:r>
          <m:rPr>
            <m:sty m:val="p"/>
          </m:rPr>
          <m:t>↓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rPr>
            <m:sty m:val="p"/>
          </m:rPr>
          <m:t>∃</m:t>
        </m:r>
      </m:oMath>
      <w:r>
        <w:t xml:space="preserve">最低限价，且</w:t>
      </w:r>
      <w:r>
        <w:t xml:space="preserve"> </w:t>
      </w:r>
      <m:oMath>
        <m:acc>
          <m:accPr>
            <m:chr m:val="‾"/>
          </m:accPr>
          <m:e>
            <m:r>
              <m:t>w</m:t>
            </m:r>
          </m:e>
        </m:acc>
        <m:r>
          <m:rPr>
            <m:sty m:val="p"/>
          </m:rPr>
          <m:t>≥</m:t>
        </m:r>
        <m:r>
          <m:t>5</m:t>
        </m:r>
      </m:oMath>
      <w:r>
        <w:t xml:space="preserve">，即完全竞争的价格</w:t>
      </w:r>
    </w:p>
    <w:p>
      <w:pPr>
        <w:pStyle w:val="BodyText"/>
      </w:pPr>
      <w:r>
        <w:t xml:space="preserve">买方垄断与完全竞争</w:t>
      </w:r>
      <w:r>
        <w:t xml:space="preserve"> </w:t>
      </w: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相同，但与不限家相比，买方垄断可能降低失业，也可能加剧，而完全竞争的限价只会加剧失业</w:t>
      </w:r>
    </w:p>
    <w:p>
      <w:pPr>
        <w:pStyle w:val="BodyText"/>
      </w:pPr>
      <w:r>
        <w:t xml:space="preserve">类比光华201-2</w:t>
      </w:r>
    </w:p>
    <w:p>
      <w:pPr>
        <w:pStyle w:val="BodyText"/>
      </w:pPr>
      <w:r>
        <w:t xml:space="preserve">2.医患关系考虑病人和医生之间的委托代理关系。假设病人的效用函数由</w:t>
      </w:r>
      <m:oMath>
        <m:r>
          <m:t>U</m:t>
        </m:r>
        <m:r>
          <m:t>P</m:t>
        </m:r>
        <m:r>
          <m:rPr>
            <m:sty m:val="p"/>
          </m:rPr>
          <m:t>（</m:t>
        </m:r>
        <m:r>
          <m:t>m</m:t>
        </m:r>
        <m:r>
          <m:rPr>
            <m:sty m:val="p"/>
          </m:rPr>
          <m:t>，</m:t>
        </m:r>
        <m:r>
          <m:t>x</m:t>
        </m:r>
        <m:r>
          <m:rPr>
            <m:sty m:val="p"/>
          </m:rPr>
          <m:t>)</m:t>
        </m:r>
      </m:oMath>
      <w:r>
        <w:t xml:space="preserve">给出，其中</w:t>
      </w:r>
      <m:oMath>
        <m:r>
          <m:t>m</m:t>
        </m:r>
      </m:oMath>
      <w:r>
        <w:t xml:space="preserve">表示医疗保健（其数量由医生决定），</w:t>
      </w:r>
      <m:oMath>
        <m:r>
          <m:t>x</m:t>
        </m:r>
      </m:oMath>
      <w:r>
        <w:t xml:space="preserve">表示其他消费品。患者面临预算约束</w:t>
      </w:r>
      <m:oMath>
        <m:r>
          <m:t>I</m:t>
        </m:r>
        <m:r>
          <m:t>c</m:t>
        </m:r>
        <m:r>
          <m:rPr>
            <m:sty m:val="p"/>
          </m:rPr>
          <m:t>=</m:t>
        </m:r>
        <m:r>
          <m:t>p</m:t>
        </m:r>
        <m:r>
          <m:t>m</m:t>
        </m:r>
        <m:r>
          <m:t>m</m:t>
        </m:r>
        <m:r>
          <m:rPr>
            <m:sty m:val="p"/>
          </m:rPr>
          <m:t>+</m:t>
        </m:r>
        <m:r>
          <m:t>x</m:t>
        </m:r>
      </m:oMath>
      <w:r>
        <w:t xml:space="preserve">，</w:t>
      </w:r>
      <m:oMath>
        <m:r>
          <m:t>p</m:t>
        </m:r>
        <m:r>
          <m:t>m</m:t>
        </m:r>
      </m:oMath>
      <w:r>
        <w:t xml:space="preserve">是医疗保健的相对价格。医生的效用函数由</w:t>
      </w:r>
      <m:oMath>
        <m:r>
          <m:t>U</m:t>
        </m:r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p</m:t>
            </m:r>
          </m:sub>
        </m:sSub>
      </m:oMath>
      <w:r>
        <w:t xml:space="preserve">给出，也就是说，医生从收入中获得效用，但作为利他主义者，也从患者的幸福中获得效用。此外，附加规范意味着医生是一个完美的利他主义者，在这个意义上，他或她的效用与患者的效用一对一地增加。医生的收入来自患者的医疗支出：</w:t>
      </w:r>
      <m:oMath>
        <m:r>
          <m:t>I</m:t>
        </m:r>
        <m:r>
          <m:t>d</m:t>
        </m:r>
        <m:r>
          <m:rPr>
            <m:sty m:val="p"/>
          </m:rPr>
          <m:t>=</m:t>
        </m:r>
        <m:r>
          <m:t>p</m:t>
        </m:r>
        <m:r>
          <m:t>m</m:t>
        </m:r>
        <m:r>
          <m:t>m</m:t>
        </m:r>
      </m:oMath>
      <w:r>
        <w:t xml:space="preserve">。表明，在这种情况下，医生通常会选择一个高于完全知情的病人会选择的百万美元的水平。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1）若完全信息，病人自己选择m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p</m:t>
            </m:r>
          </m:sub>
        </m:sSub>
        <m:r>
          <m:rPr>
            <m:sty m:val="p"/>
          </m:rPr>
          <m:t>(</m:t>
        </m:r>
        <m:r>
          <m:t>m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</m:sub>
        </m:sSub>
        <m:r>
          <m:rPr>
            <m:sty m:val="p"/>
          </m:rPr>
          <m:t>⋅</m:t>
        </m:r>
        <m:r>
          <m:t>m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c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2）若不完全信息，医生给病人选择m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d</m:t>
            </m:r>
          </m:sub>
        </m:sSub>
        <m:r>
          <m:rPr>
            <m:sty m:val="p"/>
          </m:rPr>
          <m:t>(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P</m:t>
            </m:r>
          </m:sub>
        </m:sSub>
        <m:r>
          <m:rPr>
            <m:sty m:val="p"/>
          </m:rPr>
          <m:t>(</m:t>
        </m:r>
        <m:r>
          <m:t>m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d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m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简化为：</w:t>
      </w:r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t>m</m:t>
            </m:r>
          </m:sub>
        </m:sSub>
        <m:r>
          <m:rPr>
            <m:sty m:val="p"/>
          </m:rPr>
          <m:t>:</m:t>
        </m:r>
        <m:r>
          <m:t>U</m:t>
        </m:r>
        <m:r>
          <m:t>d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⋅</m:t>
            </m:r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P</m:t>
            </m:r>
          </m:sub>
        </m:sSub>
        <m:d>
          <m:dPr>
            <m:begChr m:val="("/>
            <m:endChr m:val=")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sSub>
              <m:e>
                <m:r>
                  <m:t>I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⋅</m:t>
            </m:r>
            <m:r>
              <m:t>m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bSup>
          <m:e>
            <m:r>
              <m:t>U</m:t>
            </m:r>
          </m:e>
          <m:sub>
            <m:r>
              <m:t>d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3）由</w:t>
      </w:r>
      <m:oMath>
        <m:r>
          <m:rPr>
            <m:sty m:val="p"/>
          </m:rPr>
          <m:t>(</m:t>
        </m:r>
        <m:r>
          <m:rPr>
            <m:sty m:val="p"/>
          </m:rPr>
          <m:t>*</m:t>
        </m:r>
        <m:r>
          <m:rPr>
            <m:sty m:val="p"/>
          </m:rPr>
          <m:t>)</m:t>
        </m:r>
        <m:r>
          <m:rPr>
            <m:sty m:val="p"/>
          </m:rPr>
          <m:t>，</m:t>
        </m:r>
        <m:r>
          <m:rPr>
            <m:sty m:val="p"/>
          </m:rPr>
          <m:t>(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)</m:t>
        </m:r>
      </m:oMath>
      <w:r>
        <w:t xml:space="preserve">知：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m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m</m:t>
                      </m:r>
                      <m:r>
                        <m:rPr>
                          <m:sty m:val="p"/>
                        </m:rPr>
                        <m:t>=</m:t>
                      </m:r>
                      <m:sSup>
                        <m:e>
                          <m: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m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</m:sub>
                  </m:sSub>
                  <m:sSubSup>
                    <m:e>
                      <m:r>
                        <m:t>U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m</m:t>
                      </m:r>
                      <m:r>
                        <m:rPr>
                          <m:sty m:val="p"/>
                        </m:rPr>
                        <m:t>=</m:t>
                      </m:r>
                      <m:sSup>
                        <m:e>
                          <m: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m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&gt;</m:t>
        </m:r>
        <m:sSup>
          <m:e>
            <m:r>
              <m:t>m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  <w:pStyle w:val="Compact"/>
      </w:pPr>
      <w:r>
        <w:t xml:space="preserve">考虑下列三阶段的谈判博亦(分 1 美元):</w:t>
      </w:r>
    </w:p>
    <w:p>
      <w:pPr>
        <w:pStyle w:val="FirstParagraph"/>
      </w:pPr>
      <w:r>
        <w:t xml:space="preserve">(1)a.在第一阶段开端,游戏者 1 拿走了 1 美元中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部分, 留给游戏者 2 为(1</w:t>
      </w:r>
      <m:oMath>
        <m:d>
          <m:dPr>
            <m:beg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游戏者 2 或接受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"/>
            <m:grow/>
          </m:dPr>
          <m:e/>
        </m:d>
      </m:oMath>
      <w:r>
        <w:t xml:space="preserve"> </w:t>
      </w:r>
      <w:r>
        <w:t xml:space="preserve">如这样, 则博亦结束)或拒绝接受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(</m:t>
        </m:r>
      </m:oMath>
      <w:r>
        <w:t xml:space="preserve"> </w:t>
      </w:r>
      <w:r>
        <w:t xml:space="preserve">若这样, 则 博亦继续下去)。</w:t>
      </w:r>
    </w:p>
    <w:p>
      <w:pPr>
        <w:pStyle w:val="FirstParagraph"/>
      </w:pPr>
      <w:r>
        <w:t xml:space="preserve">(2)a. 在第二阶段开始,游戏者 2 提出,游戏者 1 得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,游戏者 2 得(1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)。</w:t>
      </w:r>
    </w:p>
    <w:p>
      <w:pPr>
        <w:pStyle w:val="BodyText"/>
      </w:pPr>
      <w:r>
        <w:t xml:space="preserve">b.游戏者 1 或接受这个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(若这样, 则博亦结束)或拒绝接受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(若这样, 则博亦进 入第三阶段)。</w:t>
      </w:r>
    </w:p>
    <w:p>
      <w:pPr>
        <w:numPr>
          <w:ilvl w:val="0"/>
          <w:numId w:val="1005"/>
        </w:numPr>
        <w:pStyle w:val="Compact"/>
      </w:pPr>
      <w:r>
        <w:t xml:space="preserve">在第三阶段开始,游戏者 1 获</w:t>
      </w:r>
      <w:r>
        <w:t xml:space="preserve"> </w:t>
      </w:r>
      <m:oMath>
        <m:r>
          <m:t>s</m:t>
        </m:r>
      </m:oMath>
      <w:r>
        <w:t xml:space="preserve">, 留给游戏者 2 的是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。这里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s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。</w:t>
      </w:r>
      <w:r>
        <w:t xml:space="preserve"> </w:t>
      </w:r>
      <w:r>
        <w:t xml:space="preserve">在每隔 1 时, 黑现因子为</w:t>
      </w:r>
      <w:r>
        <w:t xml:space="preserve"> </w:t>
      </w:r>
      <m:oMath>
        <m:r>
          <m:t>δ</m:t>
        </m:r>
        <m:r>
          <m:rPr>
            <m:sty m:val="p"/>
          </m:rPr>
          <m:t>,</m:t>
        </m:r>
      </m:oMath>
      <w:r>
        <w:t xml:space="preserve"> </w:t>
      </w:r>
      <w:r>
        <w:t xml:space="preserve">这里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。 请你按</w:t>
      </w:r>
      <w:r>
        <w:t xml:space="preserve">“</w:t>
      </w:r>
      <w:r>
        <w:t xml:space="preserve">反问归纳</w:t>
      </w:r>
      <w:r>
        <w:t xml:space="preserve">”</w:t>
      </w:r>
      <w:r>
        <w:t xml:space="preserve">法,解出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∘</m:t>
            </m:r>
          </m:sup>
        </m:sSubSup>
      </m:oMath>
      <w:r>
        <w:t xml:space="preserve"> </w:t>
      </w:r>
      <w:r>
        <w:t xml:space="preserve">。</w:t>
      </w:r>
    </w:p>
    <w:p>
      <w:pPr>
        <w:pStyle w:val="FirstParagraph"/>
      </w:pPr>
      <w:r>
        <w:t xml:space="preserve">solution： Rubinstein 讨价还价模型——有限形式</w:t>
      </w:r>
    </w:p>
    <w:p>
      <w:pPr>
        <w:pStyle w:val="BodyText"/>
      </w:pPr>
      <w:r>
        <w:t xml:space="preserve">1）第三阶段</w:t>
      </w:r>
      <w:r>
        <w:t xml:space="preserve"> </w:t>
      </w:r>
      <w:r>
        <w:t xml:space="preserve">由于博弈的最后阶段，则1报价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2）第二阶段：</w:t>
      </w:r>
    </w:p>
    <w:p>
      <w:pPr>
        <w:pStyle w:val="BodyText"/>
      </w:pPr>
      <w:r>
        <w:t xml:space="preserve">由于预料到第三阶段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</m:oMath>
      <w:r>
        <w:t xml:space="preserve">，1的2阶段收益为</w:t>
      </w:r>
      <m:oMath>
        <m:r>
          <m:t>δ</m:t>
        </m:r>
      </m:oMath>
      <w:r>
        <w:t xml:space="preserve">，</w:t>
      </w:r>
      <w:r>
        <w:t xml:space="preserve"> </w:t>
      </w:r>
      <w:r>
        <w:t xml:space="preserve">故当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δ</m:t>
        </m:r>
      </m:oMath>
      <w:r>
        <w:t xml:space="preserve">时，1会拒绝，此时2的收益为0，故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δ</m:t>
        </m:r>
      </m:oMath>
    </w:p>
    <w:p>
      <w:pPr>
        <w:pStyle w:val="BodyText"/>
      </w:pPr>
      <w:r>
        <w:t xml:space="preserve">3）第一阶段：</w:t>
      </w:r>
    </w:p>
    <w:p>
      <w:pPr>
        <w:pStyle w:val="BodyText"/>
      </w:pPr>
      <w:r>
        <w:t xml:space="preserve">由于预料到第2阶段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δ</m:t>
        </m:r>
      </m:oMath>
      <w:r>
        <w:t xml:space="preserve">，相当于第一阶段的</w:t>
      </w:r>
      <w:r>
        <w:t xml:space="preserve"> </w:t>
      </w:r>
      <m:oMath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</m:oMath>
      <w:r>
        <w:t xml:space="preserve">，故当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</m:oMath>
      <w:r>
        <w:t xml:space="preserve">时，2会拒绝。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</m:oMath>
      <w:r>
        <w:t xml:space="preserve">时，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δ</m:t>
        </m:r>
      </m:oMath>
    </w:p>
    <w:p>
      <w:pPr>
        <w:pStyle w:val="BodyText"/>
      </w:pPr>
      <w:r>
        <w:t xml:space="preserve">故1会选择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4)SPNE:</w:t>
      </w:r>
    </w:p>
    <w:p>
      <w:pPr>
        <w:pStyle w:val="BodyText"/>
      </w:pPr>
      <w:r>
        <w:t xml:space="preserve">第一阶段：</w:t>
      </w:r>
      <w:r>
        <w:t xml:space="preserve"> </w:t>
      </w:r>
      <w:r>
        <w:t xml:space="preserve">游戏者1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游戏者2：</w:t>
      </w:r>
      <w:r>
        <w:t xml:space="preserve"> </w:t>
      </w:r>
      <w:r>
        <w:t xml:space="preserve">若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</m:oMath>
      <w:r>
        <w:t xml:space="preserve">，接受</w:t>
      </w:r>
    </w:p>
    <w:p>
      <w:pPr>
        <w:pStyle w:val="BodyText"/>
      </w:pPr>
      <m:oMath>
        <m:r>
          <m:t>1</m:t>
        </m:r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</m:oMath>
      <w:r>
        <w:t xml:space="preserve">，拒绝</w:t>
      </w:r>
    </w:p>
    <w:p>
      <w:pPr>
        <w:pStyle w:val="BodyText"/>
      </w:pPr>
      <w:r>
        <w:t xml:space="preserve">第二阶段：</w:t>
      </w:r>
    </w:p>
    <w:p>
      <w:pPr>
        <w:pStyle w:val="BodyText"/>
      </w:pPr>
      <w:r>
        <w:t xml:space="preserve">游戏者2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δ</m:t>
        </m:r>
      </m:oMath>
    </w:p>
    <w:p>
      <w:pPr>
        <w:pStyle w:val="BodyText"/>
      </w:pPr>
      <w:r>
        <w:t xml:space="preserve">游戏者1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δ</m:t>
        </m:r>
      </m:oMath>
      <w:r>
        <w:t xml:space="preserve">，接受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δ</m:t>
        </m:r>
      </m:oMath>
      <w:r>
        <w:t xml:space="preserve">，拒绝</w:t>
      </w:r>
    </w:p>
    <w:p>
      <w:pPr>
        <w:pStyle w:val="BodyText"/>
      </w:pPr>
      <w:r>
        <w:t xml:space="preserve">第三阶段：游戏者1：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SPNE的结果：第一阶段报价为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)</m:t>
        </m:r>
      </m:oMath>
      <w:r>
        <w:t xml:space="preserve"> </w:t>
      </w:r>
      <w:r>
        <w:t xml:space="preserve">且游戏者2接受。</w:t>
      </w:r>
    </w:p>
    <w:p>
      <w:pPr>
        <w:pStyle w:val="BodyText"/>
      </w:pPr>
      <w:r>
        <w:t xml:space="preserve">5)博弈树</w:t>
      </w:r>
    </w:p>
    <w:p>
      <w:pPr>
        <w:pStyle w:val="BodyText"/>
      </w:pPr>
      <w:r>
        <w:t xml:space="preserve">note：该模型</w:t>
      </w:r>
    </w:p>
    <w:p>
      <w:pPr>
        <w:pStyle w:val="BodyText"/>
      </w:pPr>
      <w:r>
        <w:t xml:space="preserve">均衡的结果为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取决于折现因子的相对比例</w:t>
      </w:r>
      <w:r>
        <w:t xml:space="preserve"> </w:t>
      </w:r>
      <m:oMath>
        <m:sSub>
          <m:e>
            <m:r>
              <m:t>δ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，博弈的次数T，以及T的奇偶性</w:t>
      </w:r>
    </w:p>
    <w:p>
      <w:pPr>
        <w:pStyle w:val="BodyText"/>
      </w:pPr>
      <w:r>
        <w:t xml:space="preserve">最后出价人即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δ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δ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</w:p>
    <w:p>
      <w:pPr>
        <w:pStyle w:val="BodyText"/>
      </w:pPr>
      <w:r>
        <w:t xml:space="preserve">有限次：采用逆向归纳法</w:t>
      </w:r>
    </w:p>
    <w:p>
      <w:pPr>
        <w:pStyle w:val="BodyText"/>
      </w:pPr>
      <w:r>
        <w:t xml:space="preserve">无限次：类比上述方法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4">
    <w:nsid w:val="71315dca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12">
    <w:nsid w:val="b3cbbdee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433">
    <w:nsid w:val="4fbe019a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10.20</dc:title>
  <dc:creator>None Leon</dc:creator>
  <cp:keywords/>
  <dcterms:created xsi:type="dcterms:W3CDTF">2021-04-09T13:33:08Z</dcterms:created>
  <dcterms:modified xsi:type="dcterms:W3CDTF">2021-04-09T13:33:08Z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