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1.消费者的效用为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ln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，对商品1征收从价税，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</m:oMath>
      <w:r>
        <w:t xml:space="preserve">，收入为m。</w:t>
      </w:r>
    </w:p>
    <w:p>
      <w:pPr>
        <w:pStyle w:val="BodyText"/>
      </w:pPr>
      <w:r>
        <w:t xml:space="preserve">1)求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的马歇尔需求函数以及间接效用函数。由于收入很低</w:t>
      </w:r>
      <m:oMath>
        <m:r>
          <m:rPr>
            <m:sty m:val="p"/>
          </m:rPr>
          <m:t>(</m:t>
        </m:r>
        <m:r>
          <m:t>m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，居民抱怨政府税收，政府因此出台两项措施：</w:t>
      </w:r>
    </w:p>
    <w:p>
      <w:pPr>
        <w:pStyle w:val="BodyText"/>
      </w:pPr>
      <w:r>
        <w:t xml:space="preserve">2)将税率变为</w:t>
      </w:r>
      <m:oMath>
        <m:r>
          <m:t>t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)</m:t>
        </m:r>
      </m:oMath>
      <w:r>
        <w:t xml:space="preserve">，求间接效用函数</w:t>
      </w:r>
    </w:p>
    <w:p>
      <w:pPr>
        <w:pStyle w:val="BodyText"/>
      </w:pPr>
      <w:r>
        <w:t xml:space="preserve">3)若不改变税率，而是将所征税收返还给居民，求此时的间接效用函数。</w:t>
      </w:r>
    </w:p>
    <w:p>
      <w:pPr>
        <w:pStyle w:val="BodyText"/>
      </w:pPr>
      <w:r>
        <w:t xml:space="preserve">4)何种情况下会选择第一种政策？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1)效用最大化问题：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U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rPr>
                  <m:sty m:val="p"/>
                </m:rPr>
                <m:t>)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m</m:t>
              </m:r>
            </m:e>
          </m:mr>
        </m:m>
      </m:oMath>
    </w:p>
    <w:p>
      <w:pPr>
        <w:pStyle w:val="BodyText"/>
      </w:pPr>
      <w:r>
        <w:t xml:space="preserve">构建拉格朗日函数：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)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FOCs：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−</m:t>
        </m:r>
        <m:r>
          <m:t>λ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λ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)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则：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)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rPr>
            <m:nor/>
            <m:sty m:val="p"/>
          </m:rPr>
          <m:t>ln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)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2)若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1</m:t>
        </m:r>
      </m:oMath>
      <w:r>
        <w:t xml:space="preserve">，且税率降为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此时间接效用函数为：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−</m:t>
            </m:r>
            <m:r>
              <m:t>a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3)若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1</m:t>
        </m:r>
      </m:oMath>
      <w:r>
        <w:t xml:space="preserve">，且税率保持不变</w:t>
      </w:r>
    </w:p>
    <w:p>
      <w:pPr>
        <w:pStyle w:val="BodyText"/>
      </w:pPr>
      <w:r>
        <w:t xml:space="preserve">若</w:t>
      </w:r>
      <m:oMath>
        <m:r>
          <m:t>m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t</m:t>
        </m:r>
        <m:sSub>
          <m:e>
            <m:r>
              <m:t>P</m:t>
            </m:r>
          </m:e>
          <m:sub>
            <m:r>
              <m:t>1</m:t>
            </m:r>
          </m:sub>
        </m:sSub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1</m:t>
        </m:r>
      </m:oMath>
      <w:r>
        <w:t xml:space="preserve">，此时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,</m:t>
        </m:r>
        <m:r>
          <m:t> 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得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</m:oMath>
      <w:r>
        <w:t xml:space="preserve"> </w:t>
      </w:r>
      <w:r>
        <w:t xml:space="preserve">即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t>1</m:t>
        </m:r>
      </m:oMath>
      <w:r>
        <w:t xml:space="preserve">=时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m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r>
          <m:rPr>
            <m:nor/>
            <m:sty m:val="p"/>
          </m:rPr>
          <m:t>ln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t</m:t>
        </m:r>
        <m:sSub>
          <m:e>
            <m:r>
              <m:t>p</m:t>
            </m:r>
          </m:e>
          <m:sub>
            <m:r>
              <m:t>1</m:t>
            </m:r>
          </m:sub>
        </m:sSub>
        <m:sSubSup>
          <m:e>
            <m:r>
              <m:t>q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，此时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,</m:t>
        </m:r>
        <m:r>
          <m:t> 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得：</w:t>
      </w:r>
    </w:p>
    <w:p>
      <w:pPr>
        <w:pStyle w:val="BodyText"/>
      </w:pP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t>t</m:t>
        </m:r>
      </m:oMath>
      <w:r>
        <w:t xml:space="preserve"> </w:t>
      </w:r>
      <w:r>
        <w:t xml:space="preserve">即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</m:oMath>
      <w:r>
        <w:t xml:space="preserve"> </w:t>
      </w:r>
      <w:r>
        <w:t xml:space="preserve">此时</w:t>
      </w:r>
      <w:r>
        <w:t xml:space="preserve"> </w:t>
      </w:r>
      <m:oMath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*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BodyText"/>
      </w:pPr>
      <w:r>
        <w:t xml:space="preserve">4)当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</m:oMath>
      <w:r>
        <w:t xml:space="preserve">时：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−</m:t>
            </m:r>
            <m:r>
              <m:t>a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BodyText"/>
      </w:pPr>
      <w:r>
        <w:t xml:space="preserve">居民选择政策2.</w:t>
      </w:r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t>1</m:t>
        </m:r>
      </m:oMath>
      <w:r>
        <w:t xml:space="preserve">时：</w:t>
      </w:r>
    </w:p>
    <w:p>
      <w:pPr>
        <w:pStyle w:val="BodyText"/>
      </w:pPr>
      <w:r>
        <w:t xml:space="preserve">若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r>
          <m:t>m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f>
          <m:fPr>
            <m:type m:val="bar"/>
          </m:fPr>
          <m:num>
            <m:r>
              <m:t>m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)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−</m:t>
            </m:r>
            <m:r>
              <m:t>a</m:t>
            </m:r>
          </m:den>
        </m:f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则居民选择证词1，此时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  <m:sSup>
          <m:e>
            <m:r>
              <m:t>e</m:t>
            </m:r>
          </m:e>
          <m:sup>
            <m:r>
              <m:t>m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t</m:t>
                </m:r>
              </m:den>
            </m:f>
          </m:sup>
        </m:sSup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t</m:t>
        </m:r>
      </m:oMath>
    </w:p>
    <w:p>
      <w:pPr>
        <w:pStyle w:val="BodyText"/>
      </w:pPr>
      <w:r>
        <w:t xml:space="preserve">综上，居民选择政策1的条件为：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  <m:sSup>
          <m:e>
            <m:r>
              <m:t>e</m:t>
            </m:r>
          </m:e>
          <m:sup>
            <m:r>
              <m:t>m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t</m:t>
                </m:r>
              </m:den>
            </m:f>
          </m:sup>
        </m:sSup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t</m:t>
        </m:r>
      </m:oMath>
    </w:p>
    <w:p>
      <w:pPr>
        <w:pStyle w:val="BodyText"/>
      </w:pPr>
      <w:r>
        <w:t xml:space="preserve">2.</w:t>
      </w:r>
      <m:oMath>
        <m:d>
          <m:dPr>
            <m:begChr m:val="("/>
            <m:endChr m:val=")"/>
            <m:grow/>
          </m:dPr>
          <m:e>
            <m:sSup>
              <m:e>
                <m:r>
                  <m:t>15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成本函数为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F</m:t>
        </m:r>
      </m:oMath>
      <w:r>
        <w:t xml:space="preserve"> </w:t>
      </w:r>
      <w:r>
        <w:t xml:space="preserve">为正常数。</w:t>
      </w:r>
    </w:p>
    <w:p>
      <w:pPr>
        <w:numPr>
          <w:ilvl w:val="0"/>
          <w:numId w:val="1001"/>
        </w:numPr>
        <w:pStyle w:val="Compact"/>
      </w:pPr>
      <w:r>
        <w:t xml:space="preserve">求规模报酬区间。</w:t>
      </w:r>
    </w:p>
    <w:p>
      <w:pPr>
        <w:pStyle w:val="FirstParagraph"/>
      </w:pPr>
      <w:r>
        <w:t xml:space="preserve">2)供给函数。</w:t>
      </w:r>
    </w:p>
    <w:p>
      <w:pPr>
        <w:pStyle w:val="BodyText"/>
      </w:pPr>
      <w:r>
        <w:t xml:space="preserve">3)需求函数为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</m:oMath>
      <w:r>
        <w:t xml:space="preserve"> </w:t>
      </w:r>
      <w:r>
        <w:t xml:space="preserve">，其中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均为正常数。均衡时只有一个企业，且是价格接受者，求</w:t>
      </w:r>
      <w:r>
        <w:t xml:space="preserve"> </w:t>
      </w:r>
      <w:r>
        <w:t xml:space="preserve">均衡唯一时的条件，及均衡产量和均衡价格。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1)成本函数为：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平均成本为：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Q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F</m:t>
            </m:r>
          </m:num>
          <m:den>
            <m:r>
              <m:t>Q</m:t>
            </m:r>
          </m:den>
        </m:f>
      </m:oMath>
    </w:p>
    <w:p>
      <w:pPr>
        <w:pStyle w:val="BodyText"/>
      </w:pPr>
      <w:r>
        <w:t xml:space="preserve">令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A</m:t>
            </m:r>
            <m:r>
              <m:t>C</m:t>
            </m:r>
            <m:r>
              <m:rPr>
                <m:sty m:val="p"/>
              </m:rPr>
              <m:t>(</m:t>
            </m:r>
            <m:r>
              <m:t>Q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F</m:t>
            </m:r>
          </m:num>
          <m:den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求得：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F</m:t>
                </m:r>
              </m:num>
              <m:den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故当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Q</m:t>
        </m:r>
        <m:r>
          <m:rPr>
            <m:sty m:val="p"/>
          </m:rPr>
          <m:t>&lt;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  <m:r>
                  <m:t>F</m:t>
                </m:r>
              </m:num>
              <m:den>
                <m:r>
                  <m:t>α</m:t>
                </m:r>
              </m:den>
            </m:f>
          </m:e>
        </m:rad>
      </m:oMath>
      <w:r>
        <w:t xml:space="preserve">时，规模报酬递增</w:t>
      </w:r>
    </w:p>
    <w:p>
      <w:pPr>
        <w:pStyle w:val="BodyText"/>
      </w:pPr>
      <w:r>
        <w:t xml:space="preserve">当</w:t>
      </w:r>
      <m:oMath>
        <m:r>
          <m:t>Q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  <m:r>
                  <m:t>F</m:t>
                </m:r>
              </m:num>
              <m:den>
                <m:r>
                  <m:t>a</m:t>
                </m:r>
              </m:den>
            </m:f>
          </m:e>
        </m:rad>
      </m:oMath>
      <w:r>
        <w:t xml:space="preserve">时，规模报酬不变</w:t>
      </w:r>
    </w:p>
    <w:p>
      <w:pPr>
        <w:pStyle w:val="BodyText"/>
      </w:pPr>
      <w:r>
        <w:t xml:space="preserve">当</w:t>
      </w:r>
      <m:oMath>
        <m:r>
          <m:t>Q</m:t>
        </m:r>
        <m:r>
          <m:rPr>
            <m:sty m:val="p"/>
          </m:rPr>
          <m:t>&gt;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  <m:r>
                  <m:t>F</m:t>
                </m:r>
              </m:num>
              <m:den>
                <m:r>
                  <m:t>a</m:t>
                </m:r>
              </m:den>
            </m:f>
          </m:e>
        </m:rad>
      </m:oMath>
      <w:r>
        <w:t xml:space="preserve">时，规模报酬递减</w:t>
      </w:r>
    </w:p>
    <w:p>
      <w:pPr>
        <w:pStyle w:val="BodyText"/>
      </w:pPr>
      <w:r>
        <w:t xml:space="preserve">2)短期：</w:t>
      </w:r>
    </w:p>
    <w:p>
      <w:pPr>
        <w:pStyle w:val="BodyText"/>
      </w:pPr>
      <w:r>
        <w:t xml:space="preserve">厂商在生产时追求利润最大化：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t>Q</m:t>
        </m:r>
      </m:oMath>
    </w:p>
    <w:p>
      <w:pPr>
        <w:pStyle w:val="BodyText"/>
      </w:pPr>
      <w:r>
        <w:t xml:space="preserve">同时由于存在固定成本F:可以选择退出或不进入</w:t>
      </w:r>
    </w:p>
    <w:p>
      <w:pPr>
        <w:pStyle w:val="BodyText"/>
      </w:pPr>
      <m:oMath>
        <m:r>
          <m:t>π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,</m:t>
        </m:r>
        <m:r>
          <m:t>即</m:t>
        </m:r>
        <m:r>
          <m:t> </m:t>
        </m:r>
        <m:r>
          <m:t>P</m:t>
        </m:r>
        <m:r>
          <m:rPr>
            <m:sty m:val="p"/>
          </m:rPr>
          <m:t>≥</m:t>
        </m:r>
        <m:r>
          <m:t>A</m:t>
        </m:r>
        <m:r>
          <m:t>V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综上：短期供给函数为：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a</m:t>
            </m:r>
          </m:den>
        </m:f>
      </m:oMath>
    </w:p>
    <w:p>
      <w:pPr>
        <w:pStyle w:val="BodyText"/>
      </w:pPr>
      <w:r>
        <w:t xml:space="preserve">长期：</w:t>
      </w:r>
    </w:p>
    <w:p>
      <w:pPr>
        <w:pStyle w:val="BodyText"/>
      </w:pPr>
      <w:r>
        <w:t xml:space="preserve">厂商在生产时追求利润最大化：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t>Q</m:t>
        </m:r>
      </m:oMath>
    </w:p>
    <w:p>
      <w:pPr>
        <w:pStyle w:val="BodyText"/>
      </w:pPr>
      <w:r>
        <w:t xml:space="preserve">同时长期无固定成本：</w:t>
      </w:r>
      <w:r>
        <w:t xml:space="preserve"> </w:t>
      </w:r>
      <m:oMath>
        <m:r>
          <m:t>π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即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r>
          <m:t>A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综上：长期供给函数为：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a</m:t>
            </m:r>
          </m:den>
        </m:f>
        <m:r>
          <m:t> 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ad>
          <m:radPr>
            <m:degHide m:val="1"/>
          </m:radPr>
          <m:deg/>
          <m:e>
            <m:r>
              <m:t>2</m:t>
            </m:r>
            <m:r>
              <m:t>a</m:t>
            </m:r>
            <m:r>
              <m:t>F</m:t>
            </m:r>
          </m:e>
        </m:rad>
        <m:r>
          <m:rPr>
            <m:sty m:val="p"/>
          </m:rPr>
          <m:t>)</m:t>
        </m:r>
      </m:oMath>
    </w:p>
    <w:p>
      <w:pPr>
        <w:pStyle w:val="BodyText"/>
      </w:pPr>
      <w:r>
        <w:t xml:space="preserve">3)若均衡时只有一个企业，且为价格接受者。</w:t>
      </w:r>
    </w:p>
    <w:p>
      <w:pPr>
        <w:pStyle w:val="BodyText"/>
      </w:pPr>
      <w:r>
        <w:t xml:space="preserve">此时：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</m:oMath>
    </w:p>
    <w:p>
      <w:pPr>
        <w:pStyle w:val="BodyText"/>
      </w:pPr>
      <w:r>
        <w:t xml:space="preserve">得：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den>
        </m:f>
        <m:r>
          <m:t> 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den>
        </m:f>
      </m:oMath>
    </w:p>
    <w:p>
      <w:pPr>
        <w:pStyle w:val="BodyText"/>
      </w:pPr>
      <w:r>
        <w:t xml:space="preserve">均衡唯一性的条件为：</w:t>
      </w:r>
      <w:r>
        <w:t xml:space="preserve"> </w:t>
      </w:r>
      <w:r>
        <w:t xml:space="preserve">只有一个企业：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存在两个企业时：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若市场中存在两个企业：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P</m:t>
                      </m:r>
                    </m:num>
                    <m:den>
                      <m:r>
                        <m:t>a</m:t>
                      </m:r>
                    </m:den>
                  </m:f>
                  <m:r>
                    <m:t> </m:t>
                  </m:r>
                  <m:r>
                    <m:rPr>
                      <m:sty m:val="p"/>
                    </m:rPr>
                    <m:t>(</m:t>
                  </m:r>
                  <m:r>
                    <m:t>P</m:t>
                  </m:r>
                  <m:r>
                    <m:rPr>
                      <m:sty m:val="p"/>
                    </m:rPr>
                    <m:t>≥</m:t>
                  </m:r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a</m:t>
                      </m:r>
                      <m:r>
                        <m:t>F</m:t>
                      </m:r>
                    </m:e>
                  </m:rad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p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t>b</m:t>
            </m:r>
          </m:den>
        </m:f>
      </m:oMath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A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t>b</m:t>
            </m:r>
          </m:den>
        </m:f>
      </m:oMath>
    </w:p>
    <w:p>
      <w:pPr>
        <w:pStyle w:val="BodyText"/>
      </w:pPr>
      <w:r>
        <w:t xml:space="preserve">单个企业的利润为：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故均衡唯一的条件为：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&lt;</m:t>
        </m:r>
        <m:r>
          <m:t>F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a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note：此时形成的市场结构成为自然垄断。该种自然垄断形成的原因在于规模报酬不变得点</w:t>
      </w:r>
      <w:r>
        <w:t xml:space="preserve"> </w:t>
      </w: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F</m:t>
                </m:r>
              </m:num>
              <m:den>
                <m:r>
                  <m:t>2</m:t>
                </m:r>
                <m:r>
                  <m:t>a</m:t>
                </m:r>
              </m:den>
            </m:f>
          </m:e>
        </m:rad>
      </m:oMath>
      <w:r>
        <w:t xml:space="preserve">过大，使得一家独大。</w:t>
      </w:r>
    </w:p>
    <w:p>
      <w:pPr>
        <w:pStyle w:val="BodyText"/>
      </w:pPr>
      <w:r>
        <w:t xml:space="preserve">3.考虑一个由两家企业组成的寡头垄断行业，市场需求为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Q</m:t>
        </m:r>
      </m:oMath>
      <w:r>
        <w:t xml:space="preserve"> </w:t>
      </w:r>
      <w:r>
        <w:t xml:space="preserve">给出。这</w:t>
      </w:r>
      <w:r>
        <w:t xml:space="preserve"> </w:t>
      </w:r>
      <w:r>
        <w:t xml:space="preserve">两家企业的成本函数分别为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∘</m:t>
        </m:r>
      </m:oMath>
    </w:p>
    <w:p>
      <w:pPr>
        <w:numPr>
          <w:ilvl w:val="0"/>
          <w:numId w:val="1002"/>
        </w:numPr>
      </w:pPr>
      <w:r>
        <w:t xml:space="preserve">若两家企业合谋追求利润最大化, 总的产量水平是多少？市场价格是多少?</w:t>
      </w:r>
      <w:r>
        <w:t xml:space="preserve"> </w:t>
      </w:r>
      <w:r>
        <w:t xml:space="preserve">各自生产的量以及利润是多少?</w:t>
      </w:r>
    </w:p>
    <w:p>
      <w:pPr>
        <w:numPr>
          <w:ilvl w:val="0"/>
          <w:numId w:val="1002"/>
        </w:numPr>
      </w:pPr>
      <w:r>
        <w:t xml:space="preserve">若两家企业追求各自利润最大化，利用古诺模型，各自生产多少？各自利润</w:t>
      </w:r>
      <w:r>
        <w:t xml:space="preserve"> </w:t>
      </w:r>
      <w:r>
        <w:t xml:space="preserve">是多少？市场价格是多少？并写出各自的反应函数。</w:t>
      </w:r>
    </w:p>
    <w:p>
      <w:pPr>
        <w:numPr>
          <w:ilvl w:val="0"/>
          <w:numId w:val="1002"/>
        </w:numPr>
      </w:pPr>
      <w:r>
        <w:t xml:space="preserve">若合谋是违法的，但收购不违法。企业 1 会出多少钱收购企业 2 ?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1)合谋利润最大化：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</m:rPr>
          <m:t>∃</m:t>
        </m:r>
        <m:r>
          <m:t> 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2</m:t>
            </m:r>
          </m:sub>
        </m:sSub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 FOCs: </m:t>
              </m:r>
            </m:e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r>
                <m:t>8</m:t>
              </m:r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</m:e>
            <m:e>
              <m:r>
                <m:t>7</m:t>
              </m:r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K-T条件：</w:t>
      </w:r>
      <w:r>
        <w:t xml:space="preserve"> </w:t>
      </w:r>
      <w:r>
        <w:t xml:space="preserve">$ { u_i } Q_i=0</w:t>
      </w:r>
      <w:r>
        <w:t xml:space="preserve"> </w:t>
      </w:r>
      <w:r>
        <w:t xml:space="preserve">(i=1,2)$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此时一阶条件矛盾，不符合</w:t>
      </w:r>
    </w:p>
    <w:p>
      <w:pPr>
        <w:pStyle w:val="BodyText"/>
      </w:pPr>
      <w:r>
        <w:t xml:space="preserve">当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时，即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不符合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时，即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此时，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 </m:t>
        </m:r>
        <m:r>
          <m:t>p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.</m:t>
        </m:r>
        <m:r>
          <m:t> 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符合</w:t>
      </w:r>
    </w:p>
    <w:p>
      <w:pPr>
        <w:pStyle w:val="BodyText"/>
      </w:pPr>
      <w:r>
        <w:t xml:space="preserve">综上：合谋是仅企业1生产，此时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.</m:t>
        </m:r>
        <m:r>
          <m:t>Q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2)古诺模型：</w:t>
      </w:r>
    </w:p>
    <w:p>
      <w:pPr>
        <w:pStyle w:val="BodyText"/>
      </w:pPr>
      <w:r>
        <w:t xml:space="preserve">企业1、2的利润最大化决策为：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4</m:t>
        </m:r>
      </m:oMath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Focs: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反应函数为：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</m:oMath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3)若企业收购企业2，企业1的垄断利润为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企业2同意被收购的前提是收购后的净收益至少不比古诺模型的差。</w:t>
      </w:r>
    </w:p>
    <w:p>
      <w:pPr>
        <w:pStyle w:val="BodyText"/>
      </w:pPr>
      <w:r>
        <w:t xml:space="preserve">古诺模型：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被收购</w:t>
      </w:r>
      <w:r>
        <w:t xml:space="preserve"> </w:t>
      </w:r>
      <m:oMath>
        <m:sSubSup>
          <m:e>
            <m:r>
              <m:t>V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则企业1被收购价格为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收购后企业1的净收益为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−</m:t>
        </m:r>
        <m:r>
          <m:t>T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因此交易能够进行。</w:t>
      </w:r>
    </w:p>
    <w:p>
      <w:pPr>
        <w:pStyle w:val="BodyText"/>
      </w:pPr>
      <w:r>
        <w:t xml:space="preserve">note：为何不是企业2收购企业1？</w:t>
      </w:r>
    </w:p>
    <w:p>
      <w:pPr>
        <w:pStyle w:val="BodyText"/>
      </w:pPr>
      <w:r>
        <w:t xml:space="preserve">企业2的垄断利润为</w:t>
      </w:r>
      <w:r>
        <w:t xml:space="preserve"> </w:t>
      </w:r>
      <m:oMath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r>
          <m:t>6.25</m:t>
        </m:r>
      </m:oMath>
    </w:p>
    <w:p>
      <w:pPr>
        <w:pStyle w:val="BodyText"/>
      </w:pPr>
      <w:r>
        <w:t xml:space="preserve">古诺竞争是企业1的收益为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收购后企业的收益为</w:t>
      </w:r>
      <w:r>
        <w:t xml:space="preserve"> </w:t>
      </w:r>
      <m:oMath>
        <m:sSubSup>
          <m:e>
            <m:r>
              <m:t>v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此时企业2的净收益为</w:t>
      </w:r>
      <w:r>
        <w:t xml:space="preserve"> </w:t>
      </w:r>
      <m:oMath>
        <m:sSubSup>
          <m:e>
            <m:r>
              <m:t>V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2.75</m:t>
        </m:r>
        <m:r>
          <m:rPr>
            <m:sty m:val="p"/>
          </m:rPr>
          <m:t>&lt;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此时交易不会进行。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8.11</dc:title>
  <dc:creator>None Leon</dc:creator>
  <cp:keywords/>
  <dcterms:created xsi:type="dcterms:W3CDTF">2021-04-09T13:34:58Z</dcterms:created>
  <dcterms:modified xsi:type="dcterms:W3CDTF">2021-04-09T13:34:58Z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