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8.17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</w:t>
      </w:r>
      <m:oMath>
        <m:r>
          <m:t>u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y</m:t>
        </m:r>
        <m:r>
          <m:t> 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r>
          <m:t>I</m:t>
        </m:r>
      </m:oMath>
      <w:r>
        <w:t xml:space="preserve">(足够大)</w:t>
      </w:r>
    </w:p>
    <w:p>
      <w:pPr>
        <w:pStyle w:val="BodyText"/>
      </w:pPr>
      <w:r>
        <w:t xml:space="preserve">1)求马歇尔需求函数、间接效用函数和支出函数</w:t>
      </w:r>
    </w:p>
    <w:p>
      <w:pPr>
        <w:pStyle w:val="BodyText"/>
      </w:pPr>
      <w:r>
        <w:t xml:space="preserve">2)验证slutsky方程</w:t>
      </w:r>
    </w:p>
    <w:p>
      <w:pPr>
        <w:pStyle w:val="BodyText"/>
      </w:pPr>
      <w:r>
        <w:t xml:space="preserve">3)x与y是总互补品还是总代替品</w:t>
      </w:r>
    </w:p>
    <w:p>
      <w:pPr>
        <w:pStyle w:val="BodyText"/>
      </w:pPr>
      <w:r>
        <w:t xml:space="preserve">4)若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  <w:r>
        <w:t xml:space="preserve">，求最优消费，若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上涨到2。求x的替代、收入效应。</w:t>
      </w:r>
    </w:p>
    <w:p>
      <w:pPr>
        <w:pStyle w:val="BodyText"/>
      </w:pPr>
      <w:r>
        <w:t xml:space="preserve">3.</w:t>
      </w:r>
      <m:oMath>
        <m:d>
          <m:dPr>
            <m:begChr m:val="("/>
            <m:endChr m:val=")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一个市场中有两个企业，他们生产相同的产品。假定每一个企业生产的单位成本是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</m:oMath>
      <w:r>
        <w:t xml:space="preserve"> </w:t>
      </w:r>
      <w:r>
        <w:t xml:space="preserve">并</w:t>
      </w:r>
      <w:r>
        <w:t xml:space="preserve"> </w:t>
      </w:r>
      <w:r>
        <w:t xml:space="preserve">且固定成本为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市场的逆需求函数为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是行业产量。考虑政府管制该市场价格</w:t>
      </w:r>
      <w:r>
        <w:t xml:space="preserve"> </w:t>
      </w:r>
      <w:r>
        <w:t xml:space="preserve">时的情况。规定价格不能高于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1)若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</m:oMath>
      <w:r>
        <w:t xml:space="preserve">, 写出每一个企业的最优反应函数，计算纳什均衡。</w:t>
      </w:r>
    </w:p>
    <w:p>
      <w:pPr>
        <w:pStyle w:val="BodyText"/>
      </w:pPr>
      <w:r>
        <w:t xml:space="preserve">2)若</w:t>
      </w:r>
      <w:r>
        <w:t xml:space="preserve"> </w:t>
      </w:r>
      <m:oMath>
        <m:r>
          <m:t>c</m:t>
        </m:r>
        <m:r>
          <m:rPr>
            <m:sty m:val="p"/>
          </m:rPr>
          <m:t>≤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写出每一个企业的最优反应函数，计算纳什均衡。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t>y</m:t>
              </m:r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y</m:t>
            </m:r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t>s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λ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λ</m:t>
              </m:r>
              <m:sSub>
                <m:e>
                  <m:r>
                    <m:t>P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间接效用函数：</w:t>
      </w:r>
      <w:r>
        <w:t xml:space="preserve"> </w:t>
      </w:r>
      <m:oMath>
        <m: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π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</w:p>
    <w:p>
      <w:pPr>
        <w:pStyle w:val="BodyText"/>
      </w:pPr>
      <w:r>
        <w:t xml:space="preserve">支出函数：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⋅</m:t>
            </m:r>
            <m:r>
              <m:t>u</m:t>
            </m:r>
          </m:e>
        </m:rad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2)希克斯需求函数为：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h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t>U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h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⋅</m:t>
                          </m:r>
                          <m:r>
                            <m:t>U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</m:sSub>
                        </m:den>
                      </m:f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验证：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⋅</m:t>
        </m:r>
        <m:r>
          <m:t>x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I</m:t>
            </m:r>
          </m:num>
          <m:den>
            <m:r>
              <m:t>2</m:t>
            </m:r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;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⋅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U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x</m:t>
                    </m:r>
                  </m:sub>
                </m:sSub>
              </m:den>
            </m:f>
          </m:e>
        </m:rad>
      </m:oMath>
    </w:p>
    <w:p>
      <w:pPr>
        <w:pStyle w:val="BodyText"/>
      </w:pPr>
      <w:r>
        <w:t xml:space="preserve">则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⋅</m:t>
        </m:r>
        <m:r>
          <m:t>x</m:t>
        </m:r>
      </m:oMath>
    </w:p>
    <w:p>
      <w:pPr>
        <w:numPr>
          <w:ilvl w:val="0"/>
          <w:numId w:val="1001"/>
        </w:numPr>
        <w:pStyle w:val="Compact"/>
      </w:pPr>
      <w:r>
        <w:t xml:space="preserve">由于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则y相当于x即非总互补品也非总替代品，两者无关，x相当于y是总替代品。</w:t>
      </w:r>
    </w:p>
    <w:p>
      <w:pPr>
        <w:pStyle w:val="BodyText"/>
      </w:pPr>
      <w:r>
        <w:t xml:space="preserve">note：替代和互补</w:t>
      </w:r>
    </w:p>
    <w:p>
      <w:pPr>
        <w:pStyle w:val="BodyText"/>
      </w:pPr>
      <w:r>
        <w:t xml:space="preserve">1.需求函数：总替代与总互补</w:t>
      </w:r>
    </w:p>
    <w:p>
      <w:pPr>
        <w:pStyle w:val="BodyText"/>
      </w:pPr>
      <w:r>
        <w:t xml:space="preserve">由slutsky分解知，利用马歇尔需求时。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同时包含替代效应与收入相应。由于收入相应的影响。x与y的总替代/互补关系非对称，优势会出现含糊不清的情况，例如本题中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而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2)希克斯需求函数：净替代与净互补</w:t>
      </w:r>
    </w:p>
    <w:p>
      <w:pPr>
        <w:pStyle w:val="BodyText"/>
      </w:pPr>
      <w:r>
        <w:t xml:space="preserve">对称性：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w:r>
        <w:t xml:space="preserve">证明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sty m:val="p"/>
                            </m:rPr>
                            <m:t>∂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g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>
                              <m:sty m:val="p"/>
                            </m:rPr>
                            <m:t>∂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E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由slustsky 分解知，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h</m:t>
                </m:r>
              </m:sup>
            </m:sSup>
          </m:num>
          <m:den>
            <m:r>
              <m:rPr>
                <m:sty m:val="p"/>
              </m:rPr>
              <m:t>∂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只包含替代效应。故称为总替代/互补，由对称性知，x与y的关系明确，要么相互替代，要么相互互补。</w:t>
      </w:r>
    </w:p>
    <w:p>
      <w:pPr>
        <w:pStyle w:val="BodyText"/>
      </w:pPr>
      <w:r>
        <w:t xml:space="preserve">4)当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</m:t>
        </m:r>
        <m:r>
          <m:t>00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w:r>
        <w:t xml:space="preserve">x与y的最优消费为：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49.5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50.5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2550.25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x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  <w:r>
        <w:t xml:space="preserve">时，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24.5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51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1300.5</m:t>
        </m:r>
      </m:oMath>
    </w:p>
    <w:p>
      <w:pPr>
        <w:pStyle w:val="BodyText"/>
      </w:pPr>
      <w:r>
        <w:t xml:space="preserve">利用slutsky分解：</w:t>
      </w:r>
    </w:p>
    <w:p>
      <w:pPr>
        <w:pStyle w:val="BodyText"/>
      </w:pPr>
      <w:r>
        <w:t xml:space="preserve">替代效用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s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12.625</m:t>
              </m:r>
            </m:e>
          </m:mr>
        </m:m>
      </m:oMath>
    </w:p>
    <w:p>
      <w:pPr>
        <w:pStyle w:val="BodyText"/>
      </w:pPr>
      <w:r>
        <w:t xml:space="preserve">其中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Δ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t>149.5</m:t>
        </m:r>
      </m:oMath>
    </w:p>
    <w:p>
      <w:pPr>
        <w:pStyle w:val="BodyText"/>
      </w:pPr>
      <w:r>
        <w:t xml:space="preserve">收入相应：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12.375</m:t>
              </m:r>
            </m:e>
          </m:mr>
        </m:m>
      </m:oMath>
    </w:p>
    <w:p>
      <w:pPr>
        <w:pStyle w:val="BodyText"/>
      </w:pPr>
      <w:r>
        <w:t xml:space="preserve">利用希克斯分解：</w:t>
      </w:r>
    </w:p>
    <w:p>
      <w:pPr>
        <w:pStyle w:val="BodyText"/>
      </w:pPr>
      <w:r>
        <w:t xml:space="preserve">替代效应：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s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h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h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≐</m:t>
              </m:r>
              <m:r>
                <m:rPr>
                  <m:sty m:val="p"/>
                </m:rPr>
                <m:t>−</m:t>
              </m:r>
              <m:r>
                <m:t>14.79</m:t>
              </m:r>
            </m:e>
          </m:mr>
        </m:m>
      </m:oMath>
    </w:p>
    <w:p>
      <w:pPr>
        <w:pStyle w:val="BodyText"/>
      </w:pPr>
      <w:r>
        <w:t xml:space="preserve">收入相应：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h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p>
                <m:e>
                  <m:r>
                    <m:t>x</m:t>
                  </m:r>
                </m:e>
                <m:sup>
                  <m:r>
                    <m:t>h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10.21</m:t>
              </m:r>
            </m:e>
          </m:mr>
        </m:m>
      </m:oMath>
    </w:p>
    <w:p>
      <w:pPr>
        <w:pStyle w:val="BodyText"/>
      </w:pPr>
      <w:r>
        <w:t xml:space="preserve">2.一个完全竞争、成本不变行业中有很多个厂商，它们的长期成本函数均为其</w:t>
      </w:r>
      <w:r>
        <w:t xml:space="preserve"> </w:t>
      </w:r>
      <w:r>
        <w:t xml:space="preserve">中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=</m:t>
          </m:r>
          <m:sSup>
            <m:e>
              <m:r>
                <m:t>q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8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48</m:t>
          </m:r>
          <m:r>
            <m:t>q</m:t>
          </m:r>
        </m:oMath>
      </m:oMathPara>
    </w:p>
    <w:p>
      <w:pPr>
        <w:pStyle w:val="FirstParagraph"/>
      </w:pPr>
      <w:r>
        <w:t xml:space="preserve">q 是单个厂商的产量，市场对该产品的需求函数为</w:t>
      </w:r>
      <w:r>
        <w:t xml:space="preserve"> </w:t>
      </w:r>
      <m:oMath>
        <m:sSup>
          <m:e>
            <m:r>
              <m:t>D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720</m:t>
        </m:r>
        <m:r>
          <m:rPr>
            <m:sty m:val="p"/>
          </m:rPr>
          <m:t>−</m:t>
        </m:r>
        <m:r>
          <m:t>10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是行业的总产量。</w:t>
      </w:r>
    </w:p>
    <w:p>
      <w:pPr>
        <w:pStyle w:val="BodyText"/>
      </w:pPr>
      <w:r>
        <w:t xml:space="preserve">1)求该产品的长期均衡产量和均衡价格;</w:t>
      </w:r>
    </w:p>
    <w:p>
      <w:pPr>
        <w:pStyle w:val="BodyText"/>
      </w:pPr>
      <w:r>
        <w:t xml:space="preserve">2)均衡时该行业将有多少厂商?</w:t>
      </w:r>
    </w:p>
    <w:p>
      <w:pPr>
        <w:pStyle w:val="BodyText"/>
      </w:pPr>
      <w:r>
        <w:t xml:space="preserve">3)若政府决定对该行业进管制，将产品价格限定为 P=43。允许厂商自由</w:t>
      </w:r>
      <w:r>
        <w:t xml:space="preserve"> </w:t>
      </w:r>
      <w:r>
        <w:t xml:space="preserve">进入和退出，则此时市场均衡时还有多少企业?</w:t>
      </w:r>
    </w:p>
    <w:p>
      <w:pPr>
        <w:pStyle w:val="BodyText"/>
      </w:pPr>
      <w:r>
        <w:t xml:space="preserve">4)若政府通过竞争性投标方式对该行业进行管制，政府目标是将该行业</w:t>
      </w:r>
      <w:r>
        <w:t xml:space="preserve"> </w:t>
      </w:r>
      <w:r>
        <w:t xml:space="preserve">厂商精简至 20 家，故用竞争性投标方式出售 20 份许可证，所以获得</w:t>
      </w:r>
      <w:r>
        <w:t xml:space="preserve"> </w:t>
      </w:r>
      <w:r>
        <w:t xml:space="preserve">许可证的 20 家厂商将形成新的均衡, 求此时产品的均衡价格？每份许</w:t>
      </w:r>
      <w:r>
        <w:t xml:space="preserve"> </w:t>
      </w:r>
      <w:r>
        <w:t xml:space="preserve">可证的均衡价格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1)完全竞争，成本不变的行业长期供给为：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L</m:t>
        </m:r>
        <m:r>
          <m:t>M</m:t>
        </m:r>
        <m:r>
          <m:t>C</m:t>
        </m:r>
        <m:r>
          <m:rPr>
            <m:sty m:val="p"/>
          </m:rPr>
          <m:t>=</m:t>
        </m:r>
        <m:r>
          <m:t>L</m:t>
        </m:r>
        <m:r>
          <m:t>A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min</m:t>
            </m:r>
          </m:sub>
        </m:sSub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联立市场需求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720</m:t>
        </m:r>
        <m:r>
          <m:rPr>
            <m:sty m:val="p"/>
          </m:rPr>
          <m:t>−</m:t>
        </m:r>
        <m:r>
          <m:t>10</m:t>
        </m:r>
        <m:r>
          <m:t>p</m:t>
        </m:r>
      </m:oMath>
    </w:p>
    <w:p>
      <w:pPr>
        <w:pStyle w:val="BodyText"/>
      </w:pPr>
      <w:r>
        <w:t xml:space="preserve">得：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400</m:t>
        </m:r>
        <m:r>
          <m:rPr>
            <m:sty m:val="p"/>
          </m:rPr>
          <m:t>,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单个厂商的均衡产量为：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均衡时的厂商数量为：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note：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短</m:t>
                    </m:r>
                    <m:r>
                      <m:t>期</m:t>
                    </m:r>
                    <m:r>
                      <m:t>均</m:t>
                    </m:r>
                    <m:r>
                      <m:t>衡</m:t>
                    </m:r>
                    <m:r>
                      <m:rPr>
                        <m:sty m:val="p"/>
                      </m:rPr>
                      <m:t>：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长</m:t>
                    </m:r>
                    <m:r>
                      <m:t>期</m:t>
                    </m:r>
                    <m:r>
                      <m:t>均</m:t>
                    </m:r>
                    <m:r>
                      <m:t>衡</m:t>
                    </m:r>
                    <m:r>
                      <m:rPr>
                        <m:sty m:val="p"/>
                      </m:rPr>
                      <m:t>：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Q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note：市场供给曲线专题</w:t>
      </w:r>
    </w:p>
    <w:p>
      <w:pPr>
        <w:pStyle w:val="BodyText"/>
      </w:pPr>
      <w:r>
        <w:t xml:space="preserve">1.供给曲线的实质</w:t>
      </w:r>
    </w:p>
    <w:p>
      <w:pPr>
        <w:pStyle w:val="BodyText"/>
      </w:pPr>
      <w:r>
        <w:t xml:space="preserve">表面上看，供给曲线表示给定价格下厂商的意愿供给数量。实际上，经济学进行的是资源优化，供给曲线上的每一点代表的是市场可能形成的均衡状态。在完全竞争的市场中。厂商无法控制价格，给定的p是需求曲线变化所带来的。</w:t>
      </w:r>
    </w:p>
    <w:p>
      <w:pPr>
        <w:pStyle w:val="BodyText"/>
      </w:pPr>
      <w:r>
        <w:t xml:space="preserve">2.市场短期供给曲线：单个厂商供给的横向加总</w:t>
      </w:r>
    </w:p>
    <w:p>
      <w:pPr>
        <w:pStyle w:val="BodyText"/>
      </w:pPr>
      <w:r>
        <w:t xml:space="preserve">在短期，企业的数量不变，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t>n</m:t>
            </m:r>
          </m:e>
        </m:acc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。单个厂商按照利润最大化+</w:t>
      </w:r>
      <w:r>
        <w:t xml:space="preserve"> </w:t>
      </w:r>
      <m:oMath>
        <m:r>
          <m:t>π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F</m:t>
        </m:r>
      </m:oMath>
      <w:r>
        <w:t xml:space="preserve">的原则进行生产，形成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曲线，加总后形成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。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上的每一点都是可能实现的短期均衡，具体要看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3.市场长期供给曲线</w:t>
      </w:r>
    </w:p>
    <w:p>
      <w:pPr>
        <w:pStyle w:val="BodyText"/>
      </w:pPr>
      <w:r>
        <w:t xml:space="preserve">1)并非单个厂商供给的横向加总</w:t>
      </w:r>
    </w:p>
    <w:p>
      <w:pPr>
        <w:pStyle w:val="BodyText"/>
      </w:pPr>
      <w:r>
        <w:t xml:space="preserve">在长期，企业数量可变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。单个厂商依据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L</m:t>
        </m:r>
        <m:r>
          <m:t>M</m:t>
        </m:r>
        <m:r>
          <m:t>C</m:t>
        </m:r>
        <m:r>
          <m:rPr>
            <m:sty m:val="p"/>
          </m:rPr>
          <m:t>+</m:t>
        </m:r>
        <m:r>
          <m:t>π</m:t>
        </m:r>
        <m:r>
          <m:rPr>
            <m:sty m:val="p"/>
          </m:rPr>
          <m:t>≥</m:t>
        </m:r>
        <m:r>
          <m:t>0</m:t>
        </m:r>
      </m:oMath>
      <w:r>
        <w:t xml:space="preserve">进行生产。从而形成吱声的长期供给，但该长期供给中而</w:t>
      </w:r>
      <w:r>
        <w:t xml:space="preserve"> </w:t>
      </w:r>
      <m:oMath>
        <m:r>
          <m:t>π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的部分，若直接加总，则市场的长期供给中也存在</w:t>
      </w:r>
      <w:r>
        <w:t xml:space="preserve"> </w:t>
      </w:r>
      <m:oMath>
        <m:r>
          <m:t>π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的部分。而这非长期均衡，故不应该出现在市场的长期供给曲线上。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。</w:t>
      </w:r>
      <w:r>
        <w:t xml:space="preserve"> </w:t>
      </w:r>
      <w:r>
        <w:t xml:space="preserve">在</w:t>
      </w:r>
      <m:oMath>
        <m:r>
          <m:t>D</m:t>
        </m:r>
      </m:oMath>
      <w:r>
        <w:t xml:space="preserve">给定时，长期均衡为了一个点，改点由单个厂商(n)供给曲线中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的点加总而来，当D裱花是，会有新的厂商进步，形成新的长期均衡点，该新均衡点有单个厂商</w:t>
      </w:r>
      <m:oMath>
        <m:r>
          <m:rPr>
            <m:sty m:val="p"/>
          </m:rPr>
          <m:t>(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供给曲线中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的点加总而来，故行业长期供给曲线去的仅仅是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的加总，而非整体的加总。</w:t>
      </w:r>
    </w:p>
    <w:p>
      <w:pPr>
        <w:pStyle w:val="BodyText"/>
      </w:pPr>
      <w:r>
        <w:t xml:space="preserve">2)行业成本与单个厂商成本</w:t>
      </w:r>
    </w:p>
    <w:p>
      <w:pPr>
        <w:pStyle w:val="BodyText"/>
      </w:pPr>
      <w:r>
        <w:t xml:space="preserve">单个厂商的成本函数是由生产技术所决定的，在完全竞争市场中讨论单个厂商的生产时一般假定要素价格不变。但当讨论长期均衡的时候，n的变化势必带来要素需求的变化，这就引入行业成本的概念。</w:t>
      </w:r>
    </w:p>
    <w:p>
      <w:pPr>
        <w:pStyle w:val="BodyText"/>
      </w:pPr>
      <w:r>
        <w:t xml:space="preserve">长期D变化——n变化——要素价格变化——单个厂商生产函数的变化——利润为0的变化——长期均衡点的变化——形成长期供给曲线</w:t>
      </w:r>
    </w:p>
    <w:p>
      <w:pPr>
        <w:pStyle w:val="BodyText"/>
      </w:pPr>
      <w:r>
        <w:t xml:space="preserve">2)若价格限定为</w:t>
      </w:r>
      <m:oMath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43</m:t>
        </m:r>
      </m:oMath>
    </w:p>
    <w:p>
      <w:pPr>
        <w:pStyle w:val="BodyText"/>
      </w:pPr>
      <w:r>
        <w:t xml:space="preserve">则市场需求为：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290</m:t>
        </m:r>
      </m:oMath>
    </w:p>
    <w:p>
      <w:pPr>
        <w:pStyle w:val="BodyText"/>
      </w:pPr>
      <w:r>
        <w:t xml:space="preserve">此时单个厂商的最优决策为：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t>π</m:t>
        </m:r>
        <m:r>
          <m:rPr>
            <m:sty m:val="p"/>
          </m:rPr>
          <m:t>=</m:t>
        </m:r>
        <m:r>
          <m:t>43</m:t>
        </m:r>
        <m:r>
          <m:rPr>
            <m:sty m:val="p"/>
          </m:rPr>
          <m:t>.</m:t>
        </m:r>
        <m:r>
          <m:t>9</m:t>
        </m:r>
        <m:r>
          <m:rPr>
            <m:sty m:val="p"/>
          </m:rPr>
          <m:t>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48</m:t>
        </m:r>
        <m:r>
          <m:t>q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S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π</m:t>
            </m:r>
          </m:num>
          <m:den>
            <m:r>
              <m:t>d</m:t>
            </m:r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</m:t>
        </m:r>
      </m:oMath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  <m:r>
                  <m:rPr>
                    <m:sty m:val="p"/>
                  </m:rPr>
                  <m:t>*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  <m:r>
                  <m:rPr>
                    <m:sty m:val="p"/>
                  </m:rPr>
                  <m:t>*</m:t>
                </m:r>
              </m:sup>
            </m:sSup>
          </m:den>
        </m:f>
        <m:r>
          <m:rPr>
            <m:sty m:val="p"/>
          </m:rPr>
          <m:t>=</m:t>
        </m:r>
        <m:r>
          <m:t>58</m:t>
        </m:r>
      </m:oMath>
    </w:p>
    <w:p>
      <w:pPr>
        <w:pStyle w:val="BodyText"/>
      </w:pPr>
      <w:r>
        <w:t xml:space="preserve">note：此时单个厂商存在正利润，为何没有新的厂商进入？</w:t>
      </w:r>
    </w:p>
    <w:p>
      <w:pPr>
        <w:pStyle w:val="BodyText"/>
      </w:pPr>
      <m:oMath>
        <m:acc>
          <m:accPr>
            <m:chr m:val="‾"/>
          </m:accPr>
          <m:e>
            <m:r>
              <m:t>p</m:t>
            </m:r>
          </m:e>
        </m:acc>
      </m:oMath>
      <w:r>
        <w:t xml:space="preserve">限定为43，若新进入一个厂商，厂商根据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</m:oMath>
      <w:r>
        <w:t xml:space="preserve">决策，最优产量为5，但此时剩余需求为0，故市场已饱和，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58</m:t>
        </m:r>
      </m:oMath>
    </w:p>
    <w:p>
      <w:pPr>
        <w:pStyle w:val="BodyText"/>
      </w:pPr>
      <w:r>
        <w:t xml:space="preserve">3)若通过许可证的方法限定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此时单个厂商的需求为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d</m:t>
                </m:r>
              </m:sup>
            </m:sSup>
          </m:num>
          <m:den>
            <m:r>
              <m:t>20</m:t>
            </m:r>
          </m:den>
        </m:f>
        <m:r>
          <m:rPr>
            <m:sty m:val="p"/>
          </m:rPr>
          <m:t>=</m:t>
        </m:r>
        <m:r>
          <m:t>36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p</m:t>
        </m:r>
      </m:oMath>
    </w:p>
    <w:p>
      <w:pPr>
        <w:pStyle w:val="BodyText"/>
      </w:pPr>
      <w:r>
        <w:t xml:space="preserve">利润最大化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d</m:t>
                </m:r>
              </m:sup>
            </m:sSup>
          </m:e>
        </m:d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d</m:t>
                </m:r>
              </m:sup>
            </m:s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d</m:t>
                </m:r>
              </m:sub>
            </m:sSub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S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π</m:t>
            </m:r>
          </m:num>
          <m:den>
            <m:r>
              <m:t>d</m:t>
            </m:r>
            <m:sSubSup>
              <m:e>
                <m:r>
                  <m:t>q</m:t>
                </m:r>
              </m:e>
              <m:sub>
                <m:r>
                  <m:t>d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6.412</m:t>
        </m:r>
      </m:oMath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6</m:t>
        </m:r>
      </m:oMath>
      <w:r>
        <w:t xml:space="preserve">(q=7时利润较小)</w:t>
      </w:r>
    </w:p>
    <w:p>
      <w:pPr>
        <w:pStyle w:val="BodyText"/>
      </w:pPr>
      <w:r>
        <w:t xml:space="preserve">此时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t xml:space="preserve">单个企业的利润为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144</m:t>
        </m:r>
      </m:oMath>
    </w:p>
    <w:p>
      <w:pPr>
        <w:pStyle w:val="BodyText"/>
      </w:pPr>
      <w:r>
        <w:t xml:space="preserve">故许可证的价格为114</w:t>
      </w:r>
    </w:p>
    <w:p>
      <w:pPr>
        <w:pStyle w:val="BodyText"/>
      </w:pPr>
      <w:r>
        <w:t xml:space="preserve">note：为何许可证的价格为144</w:t>
      </w:r>
    </w:p>
    <w:p>
      <w:pPr>
        <w:pStyle w:val="BodyText"/>
      </w:pPr>
      <w:r>
        <w:t xml:space="preserve">若不发放许可证，自由竞争是单个企业的利润为0，故政府发放许可证是一定不能使得厂商的处境变差，故P=144。当然这里只是理想的状态，现实中往往控制P使得厂商获得社会平均社会报酬，例如出租车行业。</w:t>
      </w:r>
    </w:p>
    <w:p>
      <w:pPr>
        <w:pStyle w:val="BodyText"/>
      </w:pPr>
      <w:r>
        <w:t xml:space="preserve">3.</w:t>
      </w:r>
      <m:oMath>
        <m:d>
          <m:dPr>
            <m:begChr m:val="("/>
            <m:endChr m:val=")"/>
            <m:grow/>
          </m:dPr>
          <m:e>
            <m:sSup>
              <m:e>
                <m:r>
                  <m:t>15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一个市场中有两个企业，他们生产相同的产品。假定每一个企业生产的单位成本是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</m:oMath>
      <w:r>
        <w:t xml:space="preserve"> </w:t>
      </w:r>
      <w:r>
        <w:t xml:space="preserve">并</w:t>
      </w:r>
      <w:r>
        <w:t xml:space="preserve"> </w:t>
      </w:r>
      <w:r>
        <w:t xml:space="preserve">且固定成本为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市场的逆需求函数为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是行业产量。考虑政府管制该市场价格</w:t>
      </w:r>
      <w:r>
        <w:t xml:space="preserve"> </w:t>
      </w:r>
      <w:r>
        <w:t xml:space="preserve">时的情况。规定价格不能高于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1)若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</m:oMath>
      <w:r>
        <w:t xml:space="preserve">, 写出每一个企业的最优反应函数，计算纳什均衡。</w:t>
      </w:r>
    </w:p>
    <w:p>
      <w:pPr>
        <w:pStyle w:val="BodyText"/>
      </w:pPr>
      <w:r>
        <w:t xml:space="preserve">2)若</w:t>
      </w:r>
      <w:r>
        <w:t xml:space="preserve"> </w:t>
      </w:r>
      <m:oMath>
        <m:r>
          <m:t>c</m:t>
        </m:r>
        <m:r>
          <m:rPr>
            <m:sty m:val="p"/>
          </m:rPr>
          <m:t>≤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写出每一个企业的最优反应函数，计算纳什均衡。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企业1利润最大化：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b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得反应函数：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r>
          <m:t>p</m:t>
        </m:r>
        <m:r>
          <m:rPr>
            <m:sty m:val="p"/>
          </m:rPr>
          <m:t>≤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即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</m:oMath>
      <w:r>
        <w:t xml:space="preserve">时，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3</m:t>
            </m:r>
            <m:r>
              <m:t>b</m:t>
            </m:r>
          </m:den>
        </m:f>
      </m:oMath>
    </w:p>
    <w:p>
      <w:pPr>
        <w:pStyle w:val="BodyText"/>
      </w:pPr>
      <w:r>
        <w:t xml:space="preserve">当</w:t>
      </w:r>
      <m:oMath>
        <m:r>
          <m:t>P</m:t>
        </m:r>
        <m:r>
          <m:rPr>
            <m:sty m:val="p"/>
          </m:rPr>
          <m:t>=</m:t>
        </m:r>
        <m:r>
          <m:t>c</m:t>
        </m:r>
      </m:oMath>
      <w:r>
        <w:t xml:space="preserve">时，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1)当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)</m:t>
        </m:r>
      </m:oMath>
      <w:r>
        <w:t xml:space="preserve">时，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u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b</m:t>
            </m:r>
          </m:den>
        </m:f>
      </m:oMath>
    </w:p>
    <w:p>
      <w:pPr>
        <w:pStyle w:val="BodyText"/>
      </w:pPr>
      <m:oMath>
        <m:r>
          <m:t>A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b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num>
              <m:den>
                <m:r>
                  <m:t>2</m:t>
                </m:r>
                <m:r>
                  <m:t>b</m:t>
                </m:r>
              </m:den>
            </m:f>
          </m:e>
        </m:d>
      </m:oMath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3</m:t>
                </m:r>
                <m:r>
                  <m:t>b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3</m:t>
                </m:r>
                <m:r>
                  <m:t>b</m:t>
                </m:r>
              </m:den>
            </m:f>
          </m:e>
        </m:d>
      </m:oMath>
    </w:p>
    <w:p>
      <w:pPr>
        <w:pStyle w:val="BodyText"/>
      </w:pPr>
      <w:r>
        <w:t xml:space="preserve">2)当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时，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当</w:t>
      </w:r>
      <m:oMath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2</m:t>
            </m:r>
            <m:r>
              <m:t>b</m:t>
            </m:r>
          </m:den>
        </m:f>
        <m:r>
          <m:rPr>
            <m:sty m:val="p"/>
          </m:rPr>
          <m:t>≤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时，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w:r>
        <w:t xml:space="preserve">当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2</m:t>
            </m:r>
            <m:r>
              <m:t>b</m:t>
            </m:r>
          </m:den>
        </m:f>
      </m:oMath>
      <w:r>
        <w:t xml:space="preserve">时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b</m:t>
            </m:r>
          </m:den>
        </m:f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rPr>
            <m:sty m:val="p"/>
          </m:rPr>
          <m:t>≥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即在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2</m:t>
                </m:r>
                <m:r>
                  <m:t>b</m:t>
                </m:r>
              </m:den>
            </m:f>
          </m:e>
        </m:d>
      </m:oMath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单增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2</m:t>
                </m:r>
                <m:r>
                  <m:t>b</m:t>
                </m:r>
              </m:den>
            </m:f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m:oMath>
        <m:sSub>
          <m:e>
            <m:r>
              <m:t>π</m:t>
            </m:r>
          </m:e>
          <m:sub>
            <m:r>
              <m:t>1</m:t>
            </m:r>
          </m:sub>
        </m:sSub>
      </m:oMath>
      <w:r>
        <w:t xml:space="preserve">单增</w:t>
      </w:r>
    </w:p>
    <w:p>
      <w:pPr>
        <w:pStyle w:val="BodyText"/>
      </w:pPr>
      <w:r>
        <w:t xml:space="preserve">则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b</m:t>
            </m:r>
          </m:den>
        </m:f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综上：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π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π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sub>
                      </m:sSub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2)当</w:t>
      </w:r>
      <w:r>
        <w:t xml:space="preserve"> </w:t>
      </w:r>
      <m:oMath>
        <m:d>
          <m:dPr>
            <m:beg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≤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≤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c</m:t>
            </m:r>
          </m:e>
        </m:d>
      </m:oMath>
      <w:r>
        <w:t xml:space="preserve">时，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t>b</m:t>
            </m:r>
          </m:den>
        </m:f>
      </m:oMath>
    </w:p>
    <w:p>
      <w:pPr>
        <w:pStyle w:val="BodyText"/>
      </w:pPr>
      <w:r>
        <w:t xml:space="preserve">由对称性，不妨值分析企业的产量决策</w:t>
      </w:r>
    </w:p>
    <w:p>
      <w:pPr>
        <w:pStyle w:val="BodyText"/>
      </w:pPr>
      <m:oMath>
        <m:r>
          <m:t>A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b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num>
              <m:den>
                <m:r>
                  <m:t>2</m:t>
                </m:r>
                <m:r>
                  <m:t>b</m:t>
                </m:r>
              </m:den>
            </m:f>
          </m:e>
        </m:d>
      </m:oMath>
      <w:r>
        <w:t xml:space="preserve"> </w:t>
      </w:r>
      <m:oMath>
        <m:r>
          <m:t>B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3</m:t>
                </m:r>
                <m:r>
                  <m:t>b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</m:num>
              <m:den>
                <m:r>
                  <m:t>3</m:t>
                </m:r>
                <m:r>
                  <m:t>b</m:t>
                </m:r>
              </m:den>
            </m:f>
          </m:e>
        </m:d>
      </m:oMath>
    </w:p>
    <w:p>
      <w:pPr>
        <w:pStyle w:val="BodyText"/>
      </w:pPr>
      <w:r>
        <w:t xml:space="preserve">所以有：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2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b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acc>
                        <m:accPr>
                          <m:chr m:val="⃗"/>
                        </m:accPr>
                        <m:e>
                          <m:r>
                            <m:t>p</m:t>
                          </m:r>
                        </m:e>
                      </m:acc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8.17</dc:title>
  <dc:creator>None Leon</dc:creator>
  <cp:keywords/>
  <dcterms:created xsi:type="dcterms:W3CDTF">2021-04-09T13:35:26Z</dcterms:created>
  <dcterms:modified xsi:type="dcterms:W3CDTF">2021-04-09T13:35:26Z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