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8.3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2021/2/4</w:t>
      </w:r>
    </w:p>
    <w:p>
      <w:pPr>
        <w:pStyle w:val="FirstParagraph"/>
      </w:pPr>
      <w:r>
        <w:t xml:space="preserve">1.新冠疫情下，经济下滑，为了刺激消费，各地出台一系列的措施。假设</w:t>
      </w:r>
      <w:r>
        <w:t xml:space="preserve"> </w:t>
      </w:r>
      <m:oMath>
        <m:r>
          <m:t>u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nor/>
            <m:sty m:val="p"/>
          </m:rPr>
          <m:t>ln</m:t>
        </m:r>
        <m:r>
          <m:t>x</m:t>
        </m:r>
        <m:r>
          <m:rPr>
            <m:sty m:val="p"/>
          </m:rPr>
          <m:t>+</m:t>
        </m:r>
        <m:r>
          <m:rPr>
            <m:nor/>
            <m:sty m:val="p"/>
          </m:rPr>
          <m:t>ln</m:t>
        </m:r>
        <m:r>
          <m:t>y</m:t>
        </m:r>
        <m:r>
          <m:rPr>
            <m:sty m:val="p"/>
          </m:rPr>
          <m:t>,</m:t>
        </m:r>
        <m:r>
          <m:t> 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 </m:t>
        </m:r>
        <m:r>
          <m:t>m</m:t>
        </m:r>
        <m:r>
          <m:rPr>
            <m:sty m:val="p"/>
          </m:rPr>
          <m:t>=</m:t>
        </m:r>
        <m:r>
          <m:t>100</m:t>
        </m:r>
      </m:oMath>
    </w:p>
    <w:p>
      <w:pPr>
        <w:pStyle w:val="BodyText"/>
      </w:pPr>
      <w:r>
        <w:t xml:space="preserve">1)A市发放价值100元的</w:t>
      </w:r>
      <m:oMath>
        <m:r>
          <m:t>x</m:t>
        </m:r>
      </m:oMath>
      <w:r>
        <w:t xml:space="preserve">商品消费券，写出新的预算约束并求最优选择。</w:t>
      </w:r>
    </w:p>
    <w:p>
      <w:pPr>
        <w:pStyle w:val="BodyText"/>
      </w:pPr>
      <w:r>
        <w:t xml:space="preserve">2)B市发放100元现金，写出新的预算约束并求最优选择。</w:t>
      </w:r>
    </w:p>
    <w:p>
      <w:pPr>
        <w:pStyle w:val="BodyText"/>
      </w:pPr>
      <w:r>
        <w:t xml:space="preserve">3)C市对x商品给于50%的价格优惠，写出新的预算约束并求最优选择。</w:t>
      </w:r>
    </w:p>
    <w:p>
      <w:pPr>
        <w:pStyle w:val="BodyText"/>
      </w:pPr>
      <w:r>
        <w:t xml:space="preserve">4)D市对前50单位的x商品给于50%的价格优惠，写出新的预算约束并求最优选择。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1)无任何补贴下的最优化选择</w:t>
      </w:r>
    </w:p>
    <w:p>
      <w:pPr>
        <w:pStyle w:val="BodyText"/>
      </w:pPr>
      <w:r>
        <w:t xml:space="preserve">效用最大化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max</m:t>
          </m:r>
          <m:r>
            <m:t>u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nor/>
              <m:sty m:val="p"/>
            </m:rPr>
            <m:t>ln</m:t>
          </m:r>
          <m:r>
            <m:t>x</m:t>
          </m:r>
          <m:r>
            <m:rPr>
              <m:sty m:val="p"/>
            </m:rPr>
            <m:t>+</m:t>
          </m:r>
          <m:r>
            <m:rPr>
              <m:nor/>
              <m:sty m:val="p"/>
            </m:rPr>
            <m:t>ln</m:t>
          </m:r>
          <m:r>
            <m:t>y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t</m:t>
          </m:r>
          <m:r>
            <m:rPr>
              <m:sty m:val="p"/>
            </m:rPr>
            <m:t>:</m:t>
          </m:r>
          <m:r>
            <m:t> </m:t>
          </m:r>
          <m:sSub>
            <m:e>
              <m:r>
                <m:t>p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⋅</m:t>
          </m:r>
          <m:r>
            <m:t>x</m:t>
          </m:r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y</m:t>
              </m:r>
            </m:sub>
          </m:sSub>
          <m:r>
            <m:rPr>
              <m:sty m:val="p"/>
            </m:rPr>
            <m:t>⋅</m:t>
          </m:r>
          <m:r>
            <m:t>y</m:t>
          </m:r>
          <m:r>
            <m:rPr>
              <m:sty m:val="p"/>
            </m:rPr>
            <m:t>≤</m:t>
          </m:r>
          <m:r>
            <m:t>m</m:t>
          </m:r>
        </m:oMath>
      </m:oMathPara>
    </w:p>
    <w:p>
      <w:pPr>
        <w:pStyle w:val="FirstParagraph"/>
      </w:pPr>
      <w:r>
        <w:t xml:space="preserve">构建拉格朗日函数：</w:t>
      </w:r>
    </w:p>
    <w:p>
      <w:pPr>
        <w:pStyle w:val="BodyText"/>
      </w:pPr>
      <m:oMath>
        <m:r>
          <m:t>L</m:t>
        </m:r>
        <m:r>
          <m:rPr>
            <m:sty m:val="p"/>
          </m:rPr>
          <m:t>=</m:t>
        </m:r>
        <m:r>
          <m:rPr>
            <m:nor/>
            <m:sty m:val="p"/>
          </m:rPr>
          <m:t>ln</m:t>
        </m:r>
        <m:r>
          <m:t>x</m:t>
        </m:r>
        <m:r>
          <m:rPr>
            <m:sty m:val="p"/>
          </m:rPr>
          <m:t>+</m:t>
        </m:r>
        <m:r>
          <m:rPr>
            <m:nor/>
            <m:sty m:val="p"/>
          </m:rPr>
          <m:t>ln</m:t>
        </m:r>
        <m:r>
          <m:t>y</m:t>
        </m:r>
        <m:r>
          <m:rPr>
            <m:sty m:val="p"/>
          </m:rPr>
          <m:t>+</m:t>
        </m:r>
        <m:r>
          <m:t>λ</m:t>
        </m:r>
        <m:d>
          <m:dPr>
            <m:begChr m:val="("/>
            <m:endChr m:val=")"/>
            <m:grow/>
          </m:dPr>
          <m:e>
            <m:r>
              <m:t>m</m:t>
            </m:r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⋅</m:t>
            </m:r>
            <m:r>
              <m:t>x</m:t>
            </m:r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  <m:r>
              <m:rPr>
                <m:sty m:val="p"/>
              </m:rPr>
              <m:t>⋅</m:t>
            </m:r>
            <m:r>
              <m:t>y</m:t>
            </m:r>
          </m:e>
        </m:d>
      </m:oMath>
    </w:p>
    <w:p>
      <w:pPr>
        <w:pStyle w:val="BodyText"/>
      </w:pPr>
      <w:r>
        <w:t xml:space="preserve">Focs: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r>
          <m:t>λ</m:t>
        </m:r>
        <m:r>
          <m:rPr>
            <m:sty m:val="p"/>
          </m:rPr>
          <m:t>⋅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y</m:t>
            </m:r>
          </m:den>
        </m:f>
        <m:r>
          <m:rPr>
            <m:sty m:val="p"/>
          </m:rPr>
          <m:t>−</m:t>
        </m:r>
        <m:r>
          <m:t>λ</m:t>
        </m:r>
        <m:r>
          <m:rPr>
            <m:sty m:val="p"/>
          </m:rPr>
          <m:t>⋅</m:t>
        </m:r>
        <m:sSub>
          <m:e>
            <m:r>
              <m:t>p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m</m:t>
                      </m:r>
                    </m:num>
                    <m:den>
                      <m:r>
                        <m:t>2</m:t>
                      </m:r>
                      <m:r>
                        <m:t>p</m:t>
                      </m:r>
                      <m:r>
                        <m:t>x</m:t>
                      </m:r>
                    </m:den>
                  </m:f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m</m:t>
                      </m:r>
                    </m:num>
                    <m:den>
                      <m:r>
                        <m:t>2</m:t>
                      </m:r>
                      <m:r>
                        <m:t>p</m:t>
                      </m:r>
                      <m:r>
                        <m:t>y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当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 </m:t>
        </m:r>
        <m:r>
          <m:t>m</m:t>
        </m:r>
        <m:r>
          <m:rPr>
            <m:sty m:val="p"/>
          </m:rPr>
          <m:t>=</m:t>
        </m:r>
        <m:r>
          <m:t>100</m:t>
        </m:r>
      </m:oMath>
      <w:r>
        <w:t xml:space="preserve">时，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50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50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2)补贴价值100元的x商品券</w:t>
      </w:r>
    </w:p>
    <w:p>
      <w:pPr>
        <w:pStyle w:val="BodyText"/>
      </w:pPr>
      <w:r>
        <w:t xml:space="preserve">预算线约束：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100</m:t>
                  </m:r>
                  <m:r>
                    <m:rPr>
                      <m:sty m:val="p"/>
                    </m:rPr>
                    <m:t>(</m:t>
                  </m:r>
                  <m:r>
                    <m:t>0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100</m:t>
                  </m:r>
                  <m:r>
                    <m:rPr>
                      <m:sty m:val="p"/>
                    </m:rPr>
                    <m:t>)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200</m:t>
                  </m:r>
                </m:e>
              </m:mr>
            </m:m>
            <m:r>
              <m:rPr>
                <m:sty m:val="p"/>
              </m:rPr>
              <m:t>(</m:t>
            </m:r>
            <m:r>
              <m:t>100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200</m:t>
            </m:r>
            <m:r>
              <m:rPr>
                <m:sty m:val="p"/>
              </m:rPr>
              <m:t>)</m:t>
            </m:r>
          </m:e>
        </m:d>
      </m:oMath>
    </w:p>
    <w:p>
      <w:pPr>
        <w:pStyle w:val="BodyText"/>
      </w:pPr>
      <w:r>
        <w:t xml:space="preserve">效用最大化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max</m:t>
          </m:r>
          <m:r>
            <m:rPr>
              <m:sty m:val="p"/>
            </m:rPr>
            <m:t>:</m:t>
          </m:r>
          <m:r>
            <m:t>u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nor/>
              <m:sty m:val="p"/>
            </m:rPr>
            <m:t>ln</m:t>
          </m:r>
          <m:r>
            <m:t>x</m:t>
          </m:r>
          <m:r>
            <m:rPr>
              <m:sty m:val="p"/>
            </m:rPr>
            <m:t>+</m:t>
          </m:r>
          <m:r>
            <m:rPr>
              <m:nor/>
              <m:sty m:val="p"/>
            </m:rPr>
            <m:t>ln</m:t>
          </m:r>
          <m:r>
            <m:t>y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t</m:t>
          </m:r>
          <m:r>
            <m:rPr>
              <m:sty m:val="p"/>
            </m:rPr>
            <m:t>:</m:t>
          </m:r>
          <m:r>
            <m:t> 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≤</m:t>
          </m:r>
          <m:r>
            <m:t>200</m:t>
          </m:r>
        </m:oMath>
      </m:oMathPara>
    </w:p>
    <w:p>
      <w:pPr>
        <w:pStyle w:val="FirstParagraph"/>
      </w:pPr>
      <w:r>
        <w:t xml:space="preserve">(带入检验法)</w:t>
      </w:r>
      <w:r>
        <w:t xml:space="preserve"> </w:t>
      </w:r>
      <w:r>
        <w:t xml:space="preserve">解得：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100</m:t>
        </m:r>
        <m:r>
          <m:rPr>
            <m:sty m:val="p"/>
          </m:rPr>
          <m:t>,</m:t>
        </m:r>
        <m:r>
          <m:t> </m:t>
        </m:r>
        <m:r>
          <m:t>y</m:t>
        </m:r>
        <m:r>
          <m:rPr>
            <m:sty m:val="p"/>
          </m:rPr>
          <m:t>=</m:t>
        </m:r>
        <m:r>
          <m:t>100</m:t>
        </m:r>
      </m:oMath>
      <w:r>
        <w:t xml:space="preserve">满足条件。即最优消费位于</w:t>
      </w:r>
      <m:oMath>
        <m:r>
          <m:t>A</m:t>
        </m:r>
        <m:r>
          <m:rPr>
            <m:sty m:val="p"/>
          </m:rPr>
          <m:t>(</m:t>
        </m:r>
        <m:r>
          <m:t>100</m:t>
        </m:r>
        <m:r>
          <m:rPr>
            <m:sty m:val="p"/>
          </m:rPr>
          <m:t>,</m:t>
        </m:r>
        <m:r>
          <m:t>100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3)100元的现金补贴</w:t>
      </w:r>
    </w:p>
    <w:p>
      <w:pPr>
        <w:pStyle w:val="BodyText"/>
      </w:pPr>
      <w:r>
        <w:t xml:space="preserve">预算约束线：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=</m:t>
        </m:r>
        <m:r>
          <m:t>200</m:t>
        </m:r>
      </m:oMath>
    </w:p>
    <w:p>
      <w:pPr>
        <w:pStyle w:val="BodyText"/>
      </w:pPr>
      <w:r>
        <w:t xml:space="preserve">最优的选择仍旧是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100</m:t>
        </m:r>
        <m:r>
          <m:rPr>
            <m:sty m:val="p"/>
          </m:rPr>
          <m:t>,</m:t>
        </m:r>
        <m:r>
          <m:t>100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*与商品券相比较：</w:t>
      </w:r>
      <w:r>
        <w:t xml:space="preserve"> </w:t>
      </w:r>
      <w:r>
        <w:t xml:space="preserve">1)预算集扩大：选择范围更广</w:t>
      </w:r>
    </w:p>
    <w:p>
      <w:pPr>
        <w:pStyle w:val="BodyText"/>
      </w:pPr>
      <w:r>
        <w:t xml:space="preserve">2)虽不影响</w:t>
      </w:r>
      <w:r>
        <w:t xml:space="preserve"> </w:t>
      </w:r>
      <m:oMath>
        <m:r>
          <m:t>u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nor/>
            <m:sty m:val="p"/>
          </m:rPr>
          <m:t>ln</m:t>
        </m:r>
        <m:r>
          <m:t>x</m:t>
        </m:r>
        <m:r>
          <m:rPr>
            <m:sty m:val="p"/>
          </m:rPr>
          <m:t>+</m:t>
        </m:r>
        <m:r>
          <m:rPr>
            <m:nor/>
            <m:sty m:val="p"/>
          </m:rPr>
          <m:t>ln</m:t>
        </m:r>
        <m:r>
          <m:t>y</m:t>
        </m:r>
      </m:oMath>
      <w:r>
        <w:t xml:space="preserve">的选择</w:t>
      </w:r>
    </w:p>
    <w:p>
      <w:pPr>
        <w:pStyle w:val="BodyText"/>
      </w:pPr>
      <w:r>
        <w:t xml:space="preserve">但影响</w:t>
      </w:r>
      <m:oMath>
        <m:r>
          <m:t>u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nor/>
            <m:sty m:val="p"/>
          </m:rPr>
          <m:t>ln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nor/>
            <m:sty m:val="p"/>
          </m:rPr>
          <m:t>ln</m:t>
        </m:r>
        <m:r>
          <m:t>y</m:t>
        </m:r>
      </m:oMath>
      <w:r>
        <w:t xml:space="preserve">等的选择</w:t>
      </w:r>
    </w:p>
    <w:p>
      <w:pPr>
        <w:pStyle w:val="BodyText"/>
      </w:pPr>
      <w:r>
        <w:t xml:space="preserve">3)相比较于等量的商品券，现金补贴更优，给于了消费者更多的选择空间。</w:t>
      </w:r>
    </w:p>
    <w:p>
      <w:pPr>
        <w:pStyle w:val="BodyText"/>
      </w:pPr>
      <w:r>
        <w:t xml:space="preserve">4）总体折扣</w:t>
      </w:r>
    </w:p>
    <w:p>
      <w:pPr>
        <w:pStyle w:val="BodyText"/>
      </w:pPr>
      <w:r>
        <w:t xml:space="preserve">预算线约束：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=</m:t>
        </m:r>
        <m:r>
          <m:t>100</m:t>
        </m:r>
      </m:oMath>
    </w:p>
    <w:p>
      <w:pPr>
        <w:pStyle w:val="BodyText"/>
      </w:pPr>
      <w:r>
        <w:t xml:space="preserve">由于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 </m:t>
        </m:r>
        <m:r>
          <m:t>m</m:t>
        </m:r>
        <m:r>
          <m:rPr>
            <m:sty m:val="p"/>
          </m:rPr>
          <m:t>=</m:t>
        </m:r>
        <m:r>
          <m:t>100</m:t>
        </m:r>
      </m:oMath>
    </w:p>
    <w:p>
      <w:pPr>
        <w:pStyle w:val="BodyText"/>
      </w:pPr>
      <w:r>
        <w:t xml:space="preserve">最优选择为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100</m:t>
        </m:r>
        <m:r>
          <m:rPr>
            <m:sty m:val="p"/>
          </m:rPr>
          <m:t>,</m:t>
        </m:r>
        <m:r>
          <m:t>50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5)部分折扣</w:t>
      </w:r>
    </w:p>
    <w:p>
      <w:pPr>
        <w:pStyle w:val="BodyText"/>
      </w:pPr>
      <w:r>
        <w:t xml:space="preserve">预算线约束：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righ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100</m:t>
                  </m:r>
                  <m:r>
                    <m:rPr>
                      <m:sty m:val="p"/>
                    </m:rPr>
                    <m:t>(</m:t>
                  </m:r>
                  <m:r>
                    <m:t>0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50</m:t>
                  </m:r>
                  <m:r>
                    <m:rPr>
                      <m:sty m:val="p"/>
                    </m:rPr>
                    <m:t>)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125</m:t>
                  </m:r>
                </m:e>
              </m:mr>
            </m:m>
            <m:r>
              <m:rPr>
                <m:sty m:val="p"/>
              </m:rPr>
              <m:t>(</m:t>
            </m:r>
            <m:r>
              <m:t>50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100</m:t>
            </m:r>
            <m:r>
              <m:rPr>
                <m:sty m:val="p"/>
              </m:rPr>
              <m:t>)</m:t>
            </m:r>
          </m:e>
        </m:d>
      </m:oMath>
    </w:p>
    <w:p>
      <w:pPr>
        <w:pStyle w:val="BodyText"/>
      </w:pPr>
      <w:r>
        <w:t xml:space="preserve">最优选择</w:t>
      </w:r>
    </w:p>
    <w:p>
      <w:pPr>
        <w:pStyle w:val="BodyText"/>
      </w:pPr>
      <w:r>
        <w:t xml:space="preserve">当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 </m:t>
        </m:r>
        <m:sSub>
          <m:e>
            <m:r>
              <m:t>p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 </m:t>
        </m:r>
        <m:r>
          <m:t>m</m:t>
        </m:r>
        <m:r>
          <m:rPr>
            <m:sty m:val="p"/>
          </m:rPr>
          <m:t>=</m:t>
        </m:r>
        <m:r>
          <m:t>100</m:t>
        </m:r>
      </m:oMath>
      <w:r>
        <w:t xml:space="preserve">时，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100</m:t>
                  </m:r>
                  <m:r>
                    <m:rPr>
                      <m:sty m:val="p"/>
                    </m:rPr>
                    <m:t>&gt;</m:t>
                  </m:r>
                  <m:r>
                    <m:t>50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50</m:t>
                  </m:r>
                </m:e>
              </m:mr>
            </m:m>
          </m:e>
        </m:d>
      </m:oMath>
      <w:r>
        <w:t xml:space="preserve">不符合</w:t>
      </w:r>
    </w:p>
    <w:p>
      <w:pPr>
        <w:pStyle w:val="BodyText"/>
      </w:pPr>
      <w:r>
        <w:t xml:space="preserve">当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 </m:t>
        </m:r>
        <m:r>
          <m:t>m</m:t>
        </m:r>
        <m:r>
          <m:rPr>
            <m:sty m:val="p"/>
          </m:rPr>
          <m:t>=</m:t>
        </m:r>
        <m:r>
          <m:t>125</m:t>
        </m:r>
      </m:oMath>
      <w:r>
        <w:t xml:space="preserve">时，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62.5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62.5</m:t>
                  </m:r>
                </m:e>
              </m:mr>
            </m:m>
          </m:e>
        </m:d>
      </m:oMath>
      <w:r>
        <w:t xml:space="preserve">符合</w:t>
      </w:r>
    </w:p>
    <w:p>
      <w:pPr>
        <w:pStyle w:val="BodyText"/>
      </w:pPr>
      <w:r>
        <w:t xml:space="preserve">综上，最优选择为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62.5</m:t>
        </m:r>
        <m:r>
          <m:rPr>
            <m:sty m:val="p"/>
          </m:rPr>
          <m:t>,</m:t>
        </m:r>
        <m:r>
          <m:t>62.5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2.生产函数为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d>
              <m:dPr>
                <m:begChr m:val="["/>
                <m:endChr m:val="]"/>
                <m:grow/>
              </m:dPr>
              <m:e>
                <m:r>
                  <m:t>A</m:t>
                </m:r>
                <m:sSup>
                  <m:e>
                    <m:r>
                      <m:t>K</m:t>
                    </m:r>
                  </m:e>
                  <m:sup>
                    <m:r>
                      <m:t>ρ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B</m:t>
                </m:r>
                <m:sSup>
                  <m:e>
                    <m:r>
                      <m:t>L</m:t>
                    </m:r>
                  </m:e>
                  <m:sup>
                    <m:r>
                      <m:t>ρ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ρ</m:t>
                </m:r>
              </m:den>
            </m:f>
          </m:sup>
        </m:sSup>
      </m:oMath>
      <w:r>
        <w:t xml:space="preserve">,K与L的价格分别为r,w，短期资本固定为</w:t>
      </w:r>
      <m:oMath>
        <m:limUpp>
          <m:e>
            <m:r>
              <m:t>k</m:t>
            </m:r>
          </m:e>
          <m:lim>
            <m:r>
              <m:rPr>
                <m:sty m:val="p"/>
              </m:rPr>
              <m:t>−</m:t>
            </m:r>
          </m:lim>
        </m:limUpp>
      </m:oMath>
      <w:r>
        <w:t xml:space="preserve">,长期可变(</w:t>
      </w:r>
      <m:oMath>
        <m:r>
          <m:t>ρ</m:t>
        </m:r>
        <m:r>
          <m:rPr>
            <m:sty m:val="p"/>
          </m:rPr>
          <m:t>≤</m:t>
        </m:r>
        <m:r>
          <m:t>1</m:t>
        </m:r>
      </m:oMath>
      <w:r>
        <w:t xml:space="preserve">且</w:t>
      </w:r>
      <m:oMath>
        <m:r>
          <m:t>ρ</m:t>
        </m:r>
        <m:r>
          <m:rPr>
            <m:sty m:val="p"/>
          </m:rPr>
          <m:t>≠</m:t>
        </m:r>
        <m:r>
          <m:t>0</m:t>
        </m:r>
      </m:oMath>
      <w:r>
        <w:t xml:space="preserve">).</w:t>
      </w:r>
    </w:p>
    <w:p>
      <w:pPr>
        <w:pStyle w:val="BodyText"/>
      </w:pPr>
      <w:r>
        <w:t xml:space="preserve">1)求短期总成本函数</w:t>
      </w:r>
    </w:p>
    <w:p>
      <w:pPr>
        <w:pStyle w:val="BodyText"/>
      </w:pPr>
      <w:r>
        <w:t xml:space="preserve">2)求长期总成本函数</w:t>
      </w:r>
    </w:p>
    <w:p>
      <w:pPr>
        <w:pStyle w:val="BodyText"/>
      </w:pPr>
      <w:r>
        <w:t xml:space="preserve">3)证明：长期总成本函数是短期成本函数的包络线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成本最小化：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min</m:t>
          </m:r>
          <m:r>
            <m:t> </m:t>
          </m:r>
          <m:r>
            <m:t>S</m:t>
          </m:r>
          <m:r>
            <m:t>C</m:t>
          </m:r>
          <m:r>
            <m:rPr>
              <m:sty m:val="p"/>
            </m:rPr>
            <m:t>=</m:t>
          </m:r>
          <m:r>
            <m:t>w</m:t>
          </m:r>
          <m:r>
            <m:t>L</m:t>
          </m:r>
          <m:r>
            <m:rPr>
              <m:sty m:val="p"/>
            </m:rPr>
            <m:t>+</m:t>
          </m:r>
          <m:r>
            <m:t>γ</m:t>
          </m:r>
          <m:acc>
            <m:accPr>
              <m:chr m:val="‾"/>
            </m:accPr>
            <m:e>
              <m:r>
                <m:t>k</m:t>
              </m:r>
            </m:e>
          </m:acc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t</m:t>
          </m:r>
          <m:r>
            <m:rPr>
              <m:sty m:val="p"/>
            </m:rPr>
            <m:t>:</m:t>
          </m:r>
          <m:r>
            <m:t> </m:t>
          </m:r>
          <m:r>
            <m:t>y</m:t>
          </m:r>
          <m:r>
            <m:rPr>
              <m:sty m:val="p"/>
            </m:rPr>
            <m:t>=</m:t>
          </m:r>
          <m:sSup>
            <m:e>
              <m:d>
                <m:dPr>
                  <m:begChr m:val="["/>
                  <m:endChr m:val="]"/>
                  <m:grow/>
                </m:dPr>
                <m:e>
                  <m:r>
                    <m:t>A</m:t>
                  </m:r>
                  <m:sSup>
                    <m:e>
                      <m:acc>
                        <m:accPr>
                          <m:chr m:val="‾"/>
                        </m:accPr>
                        <m:e>
                          <m:r>
                            <m:t>K</m:t>
                          </m:r>
                        </m:e>
                      </m:acc>
                    </m:e>
                    <m:sup>
                      <m:r>
                        <m:t>ρ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sSup>
                    <m:e>
                      <m:r>
                        <m:t>L</m:t>
                      </m:r>
                    </m:e>
                    <m:sup>
                      <m:r>
                        <m:t>ρ</m:t>
                      </m:r>
                    </m:sup>
                  </m:sSup>
                </m:e>
              </m:d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ρ</m:t>
                  </m:r>
                </m:den>
              </m:f>
            </m:sup>
          </m:sSup>
        </m:oMath>
      </m:oMathPara>
    </w:p>
    <w:p>
      <w:pPr>
        <w:pStyle w:val="FirstParagraph"/>
      </w:pPr>
      <w:r>
        <w:t xml:space="preserve">解得短期成本函数为</w:t>
      </w:r>
      <m:oMath>
        <m:r>
          <m:t>S</m:t>
        </m:r>
        <m:r>
          <m:t>C</m:t>
        </m:r>
        <m:r>
          <m:rPr>
            <m:sty m:val="p"/>
          </m:rPr>
          <m:t>=</m:t>
        </m:r>
        <m:r>
          <m:t>w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ρ</m:t>
            </m:r>
          </m:sup>
        </m:sSup>
        <m:sSup>
          <m:e>
            <m:d>
              <m:dPr>
                <m:begChr m:val="["/>
                <m:endChr m:val="]"/>
                <m:grow/>
              </m:dPr>
              <m:e>
                <m:r>
                  <m:t>A</m:t>
                </m:r>
                <m:sSup>
                  <m:e>
                    <m:acc>
                      <m:accPr>
                        <m:chr m:val="‾"/>
                      </m:accPr>
                      <m:e>
                        <m:r>
                          <m:t>K</m:t>
                        </m:r>
                      </m:e>
                    </m:acc>
                  </m:e>
                  <m:sup>
                    <m:r>
                      <m:t>ρ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y</m:t>
                    </m:r>
                  </m:e>
                  <m:sup>
                    <m:r>
                      <m:t>ρ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ρ</m:t>
                </m:r>
              </m:den>
            </m:f>
          </m:sup>
        </m:sSup>
        <m:r>
          <m:rPr>
            <m:sty m:val="p"/>
          </m:rPr>
          <m:t>+</m:t>
        </m:r>
        <m:r>
          <m:t>r</m:t>
        </m:r>
        <m:acc>
          <m:accPr>
            <m:chr m:val="‾"/>
          </m:accPr>
          <m:e>
            <m:r>
              <m:t>K</m:t>
            </m:r>
          </m:e>
        </m:acc>
      </m:oMath>
    </w:p>
    <w:p>
      <w:pPr>
        <w:pStyle w:val="BodyText"/>
      </w:pPr>
      <w:r>
        <w:t xml:space="preserve">1)SC分为两个部分，其中固定成本为</w:t>
      </w:r>
      <w:r>
        <w:t xml:space="preserve"> </w:t>
      </w:r>
      <m:oMath>
        <m:r>
          <m:t>γ</m:t>
        </m:r>
        <m:acc>
          <m:accPr>
            <m:chr m:val="‾"/>
          </m:accPr>
          <m:e>
            <m:r>
              <m:t>K</m:t>
            </m:r>
          </m:e>
        </m:acc>
      </m:oMath>
      <w:r>
        <w:t xml:space="preserve">，可变成本为</w:t>
      </w:r>
      <m:oMath>
        <m:r>
          <m:t>w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ρ</m:t>
                </m:r>
              </m:den>
            </m:f>
          </m:sup>
        </m:sSup>
        <m:sSup>
          <m:e>
            <m:d>
              <m:dPr>
                <m:begChr m:val="["/>
                <m:endChr m:val="]"/>
                <m:grow/>
              </m:dPr>
              <m:e>
                <m:r>
                  <m:t>A</m:t>
                </m:r>
                <m:sSup>
                  <m:e>
                    <m:acc>
                      <m:accPr>
                        <m:chr m:val="‾"/>
                      </m:accPr>
                      <m:e>
                        <m:r>
                          <m:t>K</m:t>
                        </m:r>
                      </m:e>
                    </m:acc>
                  </m:e>
                  <m:sup>
                    <m:r>
                      <m:t>ρ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y</m:t>
                    </m:r>
                  </m:e>
                  <m:sup>
                    <m:r>
                      <m:t>ρ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ρ</m:t>
                </m:r>
              </m:den>
            </m:f>
          </m:sup>
        </m:sSup>
      </m:oMath>
      <w:r>
        <w:t xml:space="preserve"> </w:t>
      </w:r>
      <w:r>
        <w:t xml:space="preserve">，注意到</w:t>
      </w:r>
      <w:r>
        <w:t xml:space="preserve"> </w:t>
      </w:r>
      <m:oMath>
        <m:acc>
          <m:accPr>
            <m:chr m:val="‾"/>
          </m:accPr>
          <m:e>
            <m:r>
              <m:t>K</m:t>
            </m:r>
          </m:e>
        </m:acc>
      </m:oMath>
      <w:r>
        <w:t xml:space="preserve">同时影响固定成本与可变成本，而不是仅仅影响固定成本。</w:t>
      </w:r>
    </w:p>
    <w:p>
      <w:pPr>
        <w:pStyle w:val="BodyText"/>
      </w:pPr>
      <w:r>
        <w:t xml:space="preserve">2)</w:t>
      </w:r>
      <m:oMath>
        <m:acc>
          <m:accPr>
            <m:chr m:val="‾"/>
          </m:accPr>
          <m:e>
            <m:r>
              <m:t>k</m:t>
            </m:r>
          </m:e>
        </m:acc>
      </m:oMath>
      <w:r>
        <w:t xml:space="preserve">通过影响</w:t>
      </w:r>
      <m:oMath>
        <m:r>
          <m:t>k</m:t>
        </m:r>
        <m:r>
          <m:rPr>
            <m:sty m:val="p"/>
          </m:rPr>
          <m:t>/</m:t>
        </m:r>
        <m:r>
          <m:t>L</m:t>
        </m:r>
      </m:oMath>
      <w:r>
        <w:t xml:space="preserve">的比例来影响刻板成本部分。</w:t>
      </w:r>
    </w:p>
    <w:p>
      <w:pPr>
        <w:pStyle w:val="BodyText"/>
      </w:pPr>
      <w:r>
        <w:t xml:space="preserve">2)长期成本函数</w:t>
      </w:r>
    </w:p>
    <w:p>
      <w:pPr>
        <w:pStyle w:val="BodyText"/>
      </w:pPr>
      <w:r>
        <w:t xml:space="preserve">成本最小化：</w:t>
      </w:r>
    </w:p>
    <w:p>
      <w:pPr>
        <w:pStyle w:val="BodyText"/>
      </w:pPr>
      <w:r>
        <w:t xml:space="preserve">min: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C</m:t>
          </m:r>
          <m:r>
            <m:rPr>
              <m:sty m:val="p"/>
            </m:rPr>
            <m:t>=</m:t>
          </m:r>
          <m:r>
            <m:t>w</m:t>
          </m:r>
          <m:r>
            <m:t>L</m:t>
          </m:r>
          <m:r>
            <m:rPr>
              <m:sty m:val="p"/>
            </m:rPr>
            <m:t>+</m:t>
          </m:r>
          <m:r>
            <m:t>γ</m:t>
          </m:r>
          <m:r>
            <m:t>k</m:t>
          </m:r>
        </m:oMath>
      </m:oMathPara>
    </w:p>
    <w:p>
      <w:pPr>
        <w:pStyle w:val="FirstParagraph"/>
      </w:pPr>
      <w:r>
        <w:t xml:space="preserve">st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:</m:t>
          </m:r>
          <m:r>
            <m:t> </m:t>
          </m:r>
          <m:r>
            <m:t>y</m:t>
          </m:r>
          <m:r>
            <m:rPr>
              <m:sty m:val="p"/>
            </m:rPr>
            <m:t>=</m:t>
          </m:r>
          <m:sSup>
            <m:e>
              <m:d>
                <m:dPr>
                  <m:begChr m:val="["/>
                  <m:endChr m:val="]"/>
                  <m:grow/>
                </m:dPr>
                <m:e>
                  <m:r>
                    <m:t>A</m:t>
                  </m:r>
                  <m:sSup>
                    <m:e>
                      <m:r>
                        <m:t>k</m:t>
                      </m:r>
                    </m:e>
                    <m:sup>
                      <m:r>
                        <m:t>p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sSup>
                    <m:e>
                      <m:r>
                        <m:t>L</m:t>
                      </m:r>
                    </m:e>
                    <m:sup>
                      <m:r>
                        <m:t>ρ</m:t>
                      </m:r>
                    </m:sup>
                  </m:sSup>
                </m:e>
              </m:d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ρ</m:t>
                  </m:r>
                </m:den>
              </m:f>
            </m:sup>
          </m:sSup>
        </m:oMath>
      </m:oMathPara>
    </w:p>
    <w:p>
      <w:pPr>
        <w:pStyle w:val="FirstParagraph"/>
      </w:pPr>
      <w:r>
        <w:t xml:space="preserve">构建拉格朗日函数：</w:t>
      </w:r>
    </w:p>
    <w:p>
      <w:pPr>
        <w:pStyle w:val="BodyText"/>
      </w:pPr>
      <m:oMath>
        <m:r>
          <m:t>L</m:t>
        </m:r>
        <m:r>
          <m:rPr>
            <m:sty m:val="p"/>
          </m:rPr>
          <m:t>=</m:t>
        </m:r>
        <m:r>
          <m:t>w</m:t>
        </m:r>
        <m:r>
          <m:t>L</m:t>
        </m:r>
        <m:r>
          <m:rPr>
            <m:sty m:val="p"/>
          </m:rPr>
          <m:t>+</m:t>
        </m:r>
        <m:r>
          <m:t>r</m:t>
        </m:r>
        <m:r>
          <m:t>k</m:t>
        </m:r>
        <m:r>
          <m:rPr>
            <m:sty m:val="p"/>
          </m:rPr>
          <m:t>+</m:t>
        </m:r>
        <m:r>
          <m:t>λ</m:t>
        </m:r>
        <m:d>
          <m:dPr>
            <m:begChr m:val="["/>
            <m:endChr m:val="]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t>A</m:t>
                    </m:r>
                    <m:sSup>
                      <m:e>
                        <m:r>
                          <m:t>k</m:t>
                        </m:r>
                      </m:e>
                      <m:sup>
                        <m:r>
                          <m:t>ρ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sSup>
                      <m:e>
                        <m:r>
                          <m:t>L</m:t>
                        </m:r>
                      </m:e>
                      <m:sup>
                        <m:r>
                          <m:t>ρ</m:t>
                        </m:r>
                      </m:sup>
                    </m:sSup>
                  </m:e>
                </m:d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ρ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Focs: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L</m:t>
            </m:r>
          </m:den>
        </m:f>
        <m:r>
          <m:rPr>
            <m:sty m:val="p"/>
          </m:rPr>
          <m:t>=</m:t>
        </m:r>
        <m:r>
          <m:t>w</m:t>
        </m:r>
        <m:r>
          <m:rPr>
            <m:sty m:val="p"/>
          </m:rPr>
          <m:t>−</m:t>
        </m:r>
        <m:r>
          <m:t>λ</m:t>
        </m:r>
        <m:d>
          <m:dPr>
            <m:begChr m:val="("/>
            <m:endChr m:val=""/>
            <m:grow/>
          </m:dPr>
          <m:e>
            <m:r>
              <m:t>A</m:t>
            </m:r>
            <m:sSup>
              <m:e>
                <m:r>
                  <m:t>k</m:t>
                </m:r>
              </m:e>
              <m:sup>
                <m:r>
                  <m:t>ρ</m:t>
                </m:r>
              </m:sup>
            </m:sSup>
            <m:r>
              <m:rPr>
                <m:sty m:val="p"/>
              </m:rPr>
              <m:t>+</m:t>
            </m:r>
            <m:r>
              <m:t>B</m:t>
            </m:r>
            <m:sSup>
              <m:e>
                <m:r>
                  <m:t>L</m:t>
                </m:r>
              </m:e>
              <m:sup>
                <m:r>
                  <m:t>ρ</m:t>
                </m:r>
                <m:sSup>
                  <m:e>
                    <m:r>
                      <m:rPr>
                        <m:sty m:val="p"/>
                      </m:rPr>
                      <m:t>)</m:t>
                    </m:r>
                  </m:e>
                  <m:sup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ρ</m:t>
                        </m:r>
                      </m:den>
                    </m:f>
                  </m:sup>
                </m:sSup>
              </m:sup>
            </m:sSup>
            <m:r>
              <m:rPr>
                <m:sty m:val="p"/>
              </m:rPr>
              <m:t>⋅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ρ</m:t>
                </m:r>
              </m:den>
            </m:f>
            <m:r>
              <m:rPr>
                <m:sty m:val="p"/>
              </m:rPr>
              <m:t>⋅</m:t>
            </m:r>
            <m:r>
              <m:t>B</m:t>
            </m:r>
            <m:r>
              <m:t>ρ</m:t>
            </m:r>
            <m:sSup>
              <m:e>
                <m:r>
                  <m:t>L</m:t>
                </m:r>
              </m:e>
              <m:sup>
                <m:r>
                  <m:t>ρ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  <m:r>
              <m:rPr>
                <m:sty m:val="p"/>
              </m:rPr>
              <m:t>=</m:t>
            </m:r>
            <m:r>
              <m:t>0</m:t>
            </m:r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rPr>
                <m:sty m:val="p"/>
                <m:scr m:val="script"/>
              </m:rPr>
              <m:t>L</m:t>
            </m:r>
          </m:num>
          <m:den>
            <m:r>
              <m:rPr>
                <m:sty m:val="p"/>
              </m:rPr>
              <m:t>∂</m:t>
            </m:r>
            <m:r>
              <m:t>k</m:t>
            </m:r>
          </m:den>
        </m:f>
        <m:r>
          <m:rPr>
            <m:sty m:val="p"/>
          </m:rPr>
          <m:t>=</m:t>
        </m:r>
        <m:r>
          <m:t>r</m:t>
        </m:r>
        <m:r>
          <m:rPr>
            <m:sty m:val="p"/>
          </m:rPr>
          <m:t>−</m:t>
        </m:r>
        <m:r>
          <m:t>λ</m:t>
        </m:r>
        <m:sSup>
          <m:e>
            <m:d>
              <m:dPr>
                <m:begChr m:val="("/>
                <m:endChr m:val=")"/>
                <m:grow/>
              </m:dPr>
              <m:e>
                <m:r>
                  <m:t>A</m:t>
                </m:r>
                <m:sSup>
                  <m:e>
                    <m:r>
                      <m:t>K</m:t>
                    </m:r>
                  </m:e>
                  <m:sup>
                    <m:r>
                      <m:t>ρ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B</m:t>
                </m:r>
                <m:sSup>
                  <m:e>
                    <m:r>
                      <m:t>L</m:t>
                    </m:r>
                  </m:e>
                  <m:sup>
                    <m:r>
                      <m:t>ρ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ρ</m:t>
                </m:r>
              </m:den>
            </m:f>
          </m:sup>
        </m:sSup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ρ</m:t>
            </m:r>
          </m:den>
        </m:f>
        <m:r>
          <m:t>A</m:t>
        </m:r>
        <m:r>
          <m:t>ρ</m:t>
        </m:r>
        <m:sSup>
          <m:e>
            <m:r>
              <m:t>k</m:t>
            </m:r>
          </m:e>
          <m:sup>
            <m:r>
              <m:t>ρ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  <m:oMath>
        <m:r>
          <m:t>L</m:t>
        </m:r>
        <m:r>
          <m:t>C</m:t>
        </m:r>
        <m:r>
          <m:rPr>
            <m:sty m:val="p"/>
          </m:rPr>
          <m:t>=</m:t>
        </m:r>
        <m:sSup>
          <m:e>
            <m:d>
              <m:dPr>
                <m:begChr m:val="["/>
                <m:endChr m:val="]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ρ</m:t>
                        </m:r>
                      </m:den>
                    </m:f>
                  </m:sup>
                </m:sSup>
                <m:sSup>
                  <m:e>
                    <m:r>
                      <m:t>r</m:t>
                    </m:r>
                  </m:e>
                  <m:sup>
                    <m:f>
                      <m:fPr>
                        <m:type m:val="bar"/>
                      </m:fPr>
                      <m:num>
                        <m:r>
                          <m:t>ρ</m:t>
                        </m:r>
                      </m:num>
                      <m:den>
                        <m:r>
                          <m:t>ρ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ρ</m:t>
                        </m:r>
                      </m:den>
                    </m:f>
                  </m:sup>
                </m:sSup>
                <m:sSup>
                  <m:e>
                    <m:r>
                      <m:t>w</m:t>
                    </m:r>
                  </m:e>
                  <m:sup>
                    <m:f>
                      <m:fPr>
                        <m:type m:val="bar"/>
                      </m:fPr>
                      <m:num>
                        <m:r>
                          <m:t>ρ</m:t>
                        </m:r>
                      </m:num>
                      <m:den>
                        <m:r>
                          <m:t>ρ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ρ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ρ</m:t>
                </m:r>
              </m:den>
            </m:f>
          </m:sup>
        </m:sSup>
        <m:r>
          <m:rPr>
            <m:sty m:val="p"/>
          </m:rPr>
          <m:t>⋅</m:t>
        </m:r>
        <m:r>
          <m:t>y</m:t>
        </m:r>
      </m:oMath>
    </w:p>
    <w:p>
      <w:pPr>
        <w:pStyle w:val="BodyText"/>
      </w:pPr>
      <w:r>
        <w:t xml:space="preserve">3)LC是SC的包络线</w:t>
      </w:r>
    </w:p>
    <w:p>
      <w:pPr>
        <w:pStyle w:val="BodyText"/>
      </w:pPr>
      <w:r>
        <w:t xml:space="preserve">令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S</m:t>
            </m:r>
            <m:r>
              <m:t>C</m:t>
            </m:r>
          </m:num>
          <m:den>
            <m:r>
              <m:rPr>
                <m:sty m:val="p"/>
              </m:rPr>
              <m:t>∂</m:t>
            </m:r>
            <m:acc>
              <m:accPr>
                <m:chr m:val="‾"/>
              </m:accPr>
              <m:e>
                <m:r>
                  <m:t>k</m:t>
                </m:r>
              </m:e>
            </m:acc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d>
              <m:dPr>
                <m:begChr m:val="["/>
                <m:endChr m:val="]"/>
                <m:grow/>
              </m:dPr>
              <m:e>
                <m:r>
                  <m:t>W</m:t>
                </m:r>
                <m:sSup>
                  <m:e>
                    <m:r>
                      <m:t>B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ρ</m:t>
                        </m:r>
                      </m:den>
                    </m:f>
                  </m:sup>
                </m:sSup>
                <m:sSup>
                  <m:e>
                    <m:d>
                      <m:dPr>
                        <m:begChr m:val="["/>
                        <m:endChr m:val="]"/>
                        <m:grow/>
                      </m:dPr>
                      <m:e>
                        <m:r>
                          <m:t>A</m:t>
                        </m:r>
                        <m:sSup>
                          <m:e>
                            <m:acc>
                              <m:accPr>
                                <m:chr m:val="‾"/>
                              </m:accPr>
                              <m:e>
                                <m:r>
                                  <m:t>k</m:t>
                                </m:r>
                              </m:e>
                            </m:acc>
                          </m:e>
                          <m:sup>
                            <m:r>
                              <m:t>ρ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p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ρ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m:t>+</m:t>
                </m:r>
                <m:r>
                  <m:t>r</m:t>
                </m:r>
                <m:acc>
                  <m:accPr>
                    <m:chr m:val="‾"/>
                  </m:accPr>
                  <m:e>
                    <m:r>
                      <m:t>k</m:t>
                    </m:r>
                  </m:e>
                </m:acc>
              </m:e>
            </m:d>
          </m:num>
          <m:den>
            <m:r>
              <m:rPr>
                <m:sty m:val="p"/>
              </m:rPr>
              <m:t>∂</m:t>
            </m:r>
            <m:acc>
              <m:accPr>
                <m:chr m:val="‾"/>
              </m:accPr>
              <m:e>
                <m:r>
                  <m:t>k</m:t>
                </m:r>
              </m:e>
            </m:acc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求出</w:t>
      </w:r>
      <w:r>
        <w:t xml:space="preserve"> 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，并带入到SC得：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d>
                <m:dPr>
                  <m:begChr m:val=""/>
                  <m:endChr m:val=")"/>
                  <m:grow/>
                </m:dPr>
                <m:e>
                  <m:r>
                    <m:rPr>
                      <m:nor/>
                      <m:sty m:val="p"/>
                    </m:rPr>
                    <m:t>sc</m:t>
                  </m:r>
                  <m:r>
                    <m:rPr>
                      <m:sty m:val="p"/>
                    </m:rPr>
                    <m:t>(</m:t>
                  </m:r>
                  <m:sSup>
                    <m:e>
                      <m: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d>
            </m:e>
            <m:e>
              <m:d>
                <m:dPr>
                  <m:begChr m:val=""/>
                  <m:endChr m:val=")"/>
                  <m:grow/>
                </m:dPr>
                <m:e>
                  <m:r>
                    <m:rPr>
                      <m:sty m:val="p"/>
                    </m:rPr>
                    <m:t>=</m:t>
                  </m:r>
                  <m:sSup>
                    <m:e>
                      <m:d>
                        <m:dPr>
                          <m:begChr m:val="["/>
                          <m:endChr m:val="]"/>
                          <m:grow/>
                        </m:dPr>
                        <m:e>
                          <m:sSup>
                            <m:e>
                              <m:r>
                                <m:t>A</m:t>
                              </m:r>
                            </m:e>
                            <m:sup>
                              <m:f>
                                <m:fPr>
                                  <m:type m:val="bar"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ρ</m:t>
                                  </m:r>
                                </m:den>
                              </m:f>
                            </m:sup>
                          </m:sSup>
                          <m:sSup>
                            <m:e>
                              <m:r>
                                <m:t>r</m:t>
                              </m:r>
                            </m:e>
                            <m:sup>
                              <m:f>
                                <m:fPr>
                                  <m:type m:val="bar"/>
                                </m:fPr>
                                <m:num>
                                  <m:r>
                                    <m:t>ρ</m:t>
                                  </m:r>
                                </m:num>
                                <m:den>
                                  <m:r>
                                    <m:t>ρ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</m:den>
                              </m:f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B</m:t>
                              </m:r>
                            </m:e>
                            <m:sup>
                              <m:f>
                                <m:fPr>
                                  <m:type m:val="bar"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ρ</m:t>
                                  </m:r>
                                </m:den>
                              </m:f>
                            </m:sup>
                          </m:sSup>
                          <m:sSup>
                            <m:e>
                              <m:r>
                                <m:t>w</m:t>
                              </m:r>
                            </m:e>
                            <m:sup>
                              <m:f>
                                <m:fPr>
                                  <m:type m:val="bar"/>
                                </m:fPr>
                                <m:num>
                                  <m:r>
                                    <m:t>ρ</m:t>
                                  </m:r>
                                </m:num>
                                <m:den>
                                  <m:r>
                                    <m:t>ρ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f>
                        <m:fPr>
                          <m:type m:val="bar"/>
                        </m:fPr>
                        <m:num>
                          <m:r>
                            <m:t>ρ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num>
                        <m:den>
                          <m:r>
                            <m:t>ρ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m:t>⋅</m:t>
                  </m:r>
                  <m:r>
                    <m:t>y</m:t>
                  </m:r>
                </m:e>
              </m:d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t>L</m:t>
              </m:r>
              <m:r>
                <m:t>C</m:t>
              </m:r>
            </m:e>
          </m:mr>
        </m:m>
      </m:oMath>
    </w:p>
    <w:p>
      <w:pPr>
        <w:pStyle w:val="BodyText"/>
      </w:pPr>
      <w:r>
        <w:t xml:space="preserve">所以长期成本是短期成本的下包络线。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8.3</dc:title>
  <dc:creator>None Leon</dc:creator>
  <cp:keywords/>
  <dcterms:created xsi:type="dcterms:W3CDTF">2021-04-09T13:36:03Z</dcterms:created>
  <dcterms:modified xsi:type="dcterms:W3CDTF">2021-04-09T13:36:03Z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2021/2/4</vt:lpwstr>
  </property>
  <property fmtid="{D5CDD505-2E9C-101B-9397-08002B2CF9AE}" pid="3" name="output">
    <vt:lpwstr>word_document</vt:lpwstr>
  </property>
</Properties>
</file>