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8.4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1.CT公司有大量的年轻员工有3岁以下的幼儿，一个代表性员工小梁每周收入为2000元，她需要在购买托幼服务时间d和消费商品c中进行选择，以最大化自己的效用。其效用函数的形式为</w:t>
      </w:r>
      <m:oMath>
        <m:sSub>
          <m:e>
            <m:r>
              <m:t>u</m:t>
            </m:r>
          </m:e>
          <m:sub>
            <m:r>
              <m:t>k</m:t>
            </m:r>
          </m:sub>
        </m:sSub>
        <m:r>
          <m:rPr>
            <m:sty m:val="p"/>
          </m:rPr>
          <m:t>(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3</m:t>
            </m:r>
          </m:sup>
        </m:sSup>
        <m:r>
          <m:t>d</m:t>
        </m:r>
      </m:oMath>
      <w:r>
        <w:t xml:space="preserve">.市面上每小时托幼服务的价格为</w:t>
      </w:r>
      <m:oMath>
        <m:sSub>
          <m:e>
            <m:r>
              <m:t>p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24</m:t>
        </m:r>
      </m:oMath>
      <w:r>
        <w:t xml:space="preserve">元，每单位消费品的价格为</w:t>
      </w:r>
      <m:oMath>
        <m:sSub>
          <m:e>
            <m:r>
              <m:t>p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元。</w:t>
      </w:r>
    </w:p>
    <w:p>
      <w:pPr>
        <w:pStyle w:val="BodyText"/>
      </w:pPr>
      <w:r>
        <w:t xml:space="preserve">CT公司考虑一箱措施帮助有孩子的员工，以达到增加员工福利和延长员工工作时间的目的。公司需要在以下三项措施之间进行选择：</w:t>
      </w:r>
    </w:p>
    <w:p>
      <w:pPr>
        <w:pStyle w:val="BodyText"/>
      </w:pPr>
      <w:r>
        <w:t xml:space="preserve">第一项措施：给有三岁以下孩子的员工每周</w:t>
      </w:r>
      <m:oMath>
        <m:r>
          <m:t>g</m:t>
        </m:r>
        <m:r>
          <m:rPr>
            <m:sty m:val="p"/>
          </m:rPr>
          <m:t>=</m:t>
        </m:r>
        <m:r>
          <m:t>400</m:t>
        </m:r>
      </m:oMath>
      <w:r>
        <w:t xml:space="preserve">元的额外补贴。</w:t>
      </w:r>
    </w:p>
    <w:p>
      <w:pPr>
        <w:pStyle w:val="BodyText"/>
      </w:pPr>
      <w:r>
        <w:t xml:space="preserve">第二项措施：公司给员工买的每小时托幼服务时间支付4元补贴。</w:t>
      </w:r>
    </w:p>
    <w:p>
      <w:pPr>
        <w:pStyle w:val="BodyText"/>
      </w:pPr>
      <w:r>
        <w:t xml:space="preserve">第三项措施：公司在办公楼开办托儿所。开办成本为每小时每个孩子23元，公司向每个孩子征收托幼费每小时18元。如果选择公司托儿所，小梁每周能节约4小时接送孩子的时间。</w:t>
      </w:r>
    </w:p>
    <w:p>
      <w:pPr>
        <w:pStyle w:val="BodyText"/>
      </w:pPr>
      <w:r>
        <w:t xml:space="preserve">假设增加的托幼服务和节约的接送时间都用于加班(托幼服务四舍五入到整数)，同时假设小梁跟采用其他措施相比较多出来的每小时加班时间，大致等于自己的该选择的最优消费品数列增加10单位，同时给公司增加10元的收入。</w:t>
      </w:r>
    </w:p>
    <w:p>
      <w:pPr>
        <w:pStyle w:val="BodyText"/>
      </w:pPr>
      <w:r>
        <w:t xml:space="preserve">亲根据上述情况回答以下问题：</w:t>
      </w:r>
    </w:p>
    <w:p>
      <w:pPr>
        <w:pStyle w:val="BodyText"/>
      </w:pPr>
      <w:r>
        <w:t xml:space="preserve">1)这三项措施下，小梁的最优消费水平和购买的托幼服务时间分别是多少？</w:t>
      </w:r>
    </w:p>
    <w:p>
      <w:pPr>
        <w:pStyle w:val="BodyText"/>
      </w:pPr>
      <w:r>
        <w:t xml:space="preserve">2)从小梁的角度，这三项措施哪种更好？为什么？</w:t>
      </w:r>
    </w:p>
    <w:p>
      <w:pPr>
        <w:pStyle w:val="BodyText"/>
      </w:pPr>
      <w:r>
        <w:t xml:space="preserve">3)从公司运营成本的角度，这三种措施哪种更好？为什么？</w:t>
      </w:r>
    </w:p>
    <w:p>
      <w:pPr>
        <w:pStyle w:val="BodyText"/>
      </w:pPr>
      <w:r>
        <w:t xml:space="preserve">假如由于突发事件的冲击，公司必须要对托幼机构加强监管，每小时托幼成本提高1元，同时为了避免员工抱怨，托幼费用不能提高。</w:t>
      </w:r>
    </w:p>
    <w:p>
      <w:pPr>
        <w:pStyle w:val="BodyText"/>
      </w:pPr>
      <w:r>
        <w:t xml:space="preserve">4)此种情况下，公司的选择会有所变化吗？为什么？</w:t>
      </w:r>
    </w:p>
    <w:p>
      <w:pPr>
        <w:pStyle w:val="BodyText"/>
      </w:pPr>
      <w:r>
        <w:t xml:space="preserve">5）这个事件冲击的结果，会给员工带来多大的影响呢？(可直接列出公式，不用计算出结果)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1)员工的最优选择</w:t>
      </w:r>
    </w:p>
    <w:p>
      <w:pPr>
        <w:pStyle w:val="BodyText"/>
      </w:pPr>
      <w:r>
        <w:t xml:space="preserve">员工效用最大化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max</m:t>
          </m:r>
          <m:r>
            <m:rPr>
              <m:sty m:val="p"/>
            </m:rPr>
            <m:t>:</m:t>
          </m:r>
          <m:r>
            <m:t>u</m:t>
          </m:r>
          <m:r>
            <m:rPr>
              <m:sty m:val="p"/>
            </m:rPr>
            <m:t>(</m:t>
          </m:r>
          <m:r>
            <m:t>c</m:t>
          </m:r>
          <m:r>
            <m:rPr>
              <m:sty m:val="p"/>
            </m:rPr>
            <m:t>,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3</m:t>
              </m:r>
            </m:sup>
          </m:sSup>
          <m:r>
            <m:t>d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rPr>
              <m:sty m:val="p"/>
            </m:rPr>
            <m:t>: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⋅</m:t>
          </m:r>
          <m:r>
            <m:t>c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⋅</m:t>
          </m:r>
          <m:r>
            <m:t>d</m:t>
          </m:r>
          <m:r>
            <m:rPr>
              <m:sty m:val="p"/>
            </m:rPr>
            <m:t>=</m:t>
          </m:r>
          <m:r>
            <m:t>m</m:t>
          </m:r>
        </m:oMath>
      </m:oMathPara>
    </w:p>
    <w:p>
      <w:pPr>
        <w:pStyle w:val="FirstParagraph"/>
      </w:pPr>
      <w:r>
        <w:t xml:space="preserve">拉格朗日函数：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3</m:t>
            </m:r>
          </m:sup>
        </m:sSup>
        <m:r>
          <m:t>d</m:t>
        </m:r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⋅</m:t>
            </m:r>
            <m:r>
              <m:t>c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⋅</m:t>
            </m:r>
            <m:r>
              <m:t>d</m:t>
            </m:r>
          </m:e>
        </m:d>
      </m:oMath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Focs: 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C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d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d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c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m</m:t>
                      </m:r>
                    </m:num>
                    <m:den>
                      <m:r>
                        <m:t>4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r>
                        <m:t>4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d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当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24</m:t>
        </m:r>
        <m:r>
          <m:rPr>
            <m:sty m:val="p"/>
          </m:rPr>
          <m:t>,</m:t>
        </m:r>
        <m:r>
          <m:t>2000</m:t>
        </m:r>
        <m:r>
          <m:rPr>
            <m:sty m:val="p"/>
          </m:rPr>
          <m:t>)</m:t>
        </m:r>
      </m:oMath>
      <w:r>
        <w:t xml:space="preserve">时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750</m:t>
        </m:r>
        <m:r>
          <m:rPr>
            <m:sty m:val="p"/>
          </m:rPr>
          <m:t>,</m:t>
        </m:r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6</m:t>
            </m:r>
          </m:den>
        </m:f>
        <m:r>
          <m:rPr>
            <m:sty m:val="p"/>
          </m:rPr>
          <m:t>≐</m:t>
        </m:r>
        <m:r>
          <m:t>21</m:t>
        </m:r>
      </m:oMath>
    </w:p>
    <w:p>
      <w:pPr>
        <w:pStyle w:val="BodyText"/>
      </w:pPr>
      <w:r>
        <w:t xml:space="preserve">2)补贴下的最优选择</w:t>
      </w:r>
    </w:p>
    <w:p>
      <w:pPr>
        <w:pStyle w:val="BodyText"/>
      </w:pPr>
      <w:r>
        <w:t xml:space="preserve">a.每周补贴400元</w:t>
      </w:r>
    </w:p>
    <w:p>
      <w:pPr>
        <w:pStyle w:val="BodyText"/>
      </w:pPr>
      <w:r>
        <w:t xml:space="preserve">由于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.</m:t>
            </m:r>
            <m:sSub>
              <m:e>
                <m:r>
                  <m:t>p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,</m:t>
            </m:r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24</m:t>
        </m:r>
        <m:r>
          <m:rPr>
            <m:sty m:val="p"/>
          </m:rPr>
          <m:t>,</m:t>
        </m:r>
        <m:r>
          <m:t>2400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c</m:t>
        </m:r>
        <m:r>
          <m:rPr>
            <m:sty m:val="p"/>
          </m:rPr>
          <m:t>=</m:t>
        </m:r>
        <m:r>
          <m:t>900</m:t>
        </m:r>
        <m:r>
          <m:rPr>
            <m:sty m:val="p"/>
          </m:rPr>
          <m:t>,</m:t>
        </m:r>
        <m:r>
          <m:t> </m:t>
        </m:r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托幼时间增加4小时，增c增加40，公司增加40元收入，则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940</m:t>
        </m:r>
        <m:r>
          <m:rPr>
            <m:sty m:val="p"/>
          </m:rPr>
          <m:t>,</m:t>
        </m:r>
        <m:r>
          <m:t> </m:t>
        </m:r>
        <m:r>
          <m:t>d</m:t>
        </m:r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360</m:t>
        </m:r>
      </m:oMath>
    </w:p>
    <w:p>
      <w:pPr>
        <w:pStyle w:val="BodyText"/>
      </w:pPr>
      <w:r>
        <w:t xml:space="preserve">b.对托幼服务补贴4元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p</m:t>
                </m:r>
              </m:e>
              <m:sub>
                <m:r>
                  <m:t>d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,</m:t>
        </m:r>
        <m:r>
          <m:t>2000</m:t>
        </m:r>
        <m:r>
          <m:rPr>
            <m:sty m:val="p"/>
          </m:rPr>
          <m:t>)</m:t>
        </m:r>
      </m:oMath>
      <w:r>
        <w:t xml:space="preserve"> </w:t>
      </w:r>
      <w:r>
        <w:t xml:space="preserve">则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750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，</w:t>
      </w:r>
      <w:r>
        <w:t xml:space="preserve"> </w:t>
      </w:r>
      <w:r>
        <w:t xml:space="preserve">托幼时间增加4小时，增c增加40，公司增加40元收入，则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790</m:t>
        </m:r>
        <m:r>
          <m:rPr>
            <m:sty m:val="p"/>
          </m:rPr>
          <m:t>,</m:t>
        </m:r>
        <m:r>
          <m:t> </m:t>
        </m:r>
        <m:r>
          <m:t>d</m:t>
        </m:r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公司成本：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60</m:t>
        </m:r>
      </m:oMath>
    </w:p>
    <w:p>
      <w:pPr>
        <w:pStyle w:val="BodyText"/>
      </w:pPr>
      <w:r>
        <w:t xml:space="preserve">c.开办托儿所，成本为23元/h,收费18元/h</w:t>
      </w:r>
      <w:r>
        <w:t xml:space="preserve"> </w:t>
      </w:r>
      <w:r>
        <w:t xml:space="preserve">由于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p</m:t>
                </m:r>
              </m:e>
              <m:sub>
                <m:r>
                  <m:t>d</m:t>
                </m:r>
              </m:sub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2000</m:t>
        </m:r>
        <m:r>
          <m:rPr>
            <m:sty m:val="p"/>
          </m:rPr>
          <m:t>)</m:t>
        </m:r>
      </m:oMath>
      <w:r>
        <w:t xml:space="preserve"> </w:t>
      </w:r>
      <w:r>
        <w:t xml:space="preserve">则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750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28</m:t>
        </m:r>
      </m:oMath>
      <w:r>
        <w:t xml:space="preserve"> </w:t>
      </w:r>
      <w:r>
        <w:t xml:space="preserve">托幼时间增加7小时，增c增加110，公司增加110元收入，则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860</m:t>
        </m:r>
        <m:r>
          <m:rPr>
            <m:sty m:val="p"/>
          </m:rPr>
          <m:t>,</m:t>
        </m:r>
        <m:r>
          <m:t> </m:t>
        </m:r>
        <m:r>
          <m:t>d</m:t>
        </m:r>
        <m:r>
          <m:rPr>
            <m:sty m:val="p"/>
          </m:rPr>
          <m:t>=</m:t>
        </m:r>
        <m:r>
          <m:t>28</m:t>
        </m:r>
      </m:oMath>
    </w:p>
    <w:p>
      <w:pPr>
        <w:pStyle w:val="BodyText"/>
      </w:pPr>
      <w:r>
        <w:t xml:space="preserve">公司成本：</w:t>
      </w:r>
      <w:r>
        <w:t xml:space="preserve"> </w:t>
      </w:r>
      <m:oMath>
        <m:sSub>
          <m:e>
            <m:r>
              <m:t>T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d.开办托儿所，成本24元/h,收费18元/h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860</m:t>
        </m:r>
        <m:r>
          <m:t> </m:t>
        </m:r>
        <m:r>
          <m:t>d</m:t>
        </m:r>
        <m:r>
          <m:rPr>
            <m:sty m:val="p"/>
          </m:rPr>
          <m:t>=</m:t>
        </m:r>
        <m:r>
          <m:t>28</m:t>
        </m:r>
      </m:oMath>
    </w:p>
    <w:p>
      <w:pPr>
        <w:pStyle w:val="BodyText"/>
      </w:pPr>
      <w:r>
        <w:t xml:space="preserve">公司成本</w:t>
      </w:r>
      <w:r>
        <w:t xml:space="preserve"> </w:t>
      </w:r>
      <m:oMath>
        <m:sSub>
          <m:e>
            <m:r>
              <m:t>T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58</m:t>
        </m:r>
      </m:oMath>
    </w:p>
    <w:p>
      <w:pPr>
        <w:pStyle w:val="BodyText"/>
      </w:pPr>
      <w:r>
        <w:t xml:space="preserve">3)公司的最优选择以及对员工的影响</w:t>
      </w:r>
    </w:p>
    <w:p>
      <w:pPr>
        <w:pStyle w:val="BodyText"/>
      </w:pPr>
      <w:r>
        <w:t xml:space="preserve">a.无论是托儿所的成本是23还是24，公司都开办托儿所且收费不变，则对员工没有影响</w:t>
      </w:r>
    </w:p>
    <w:p>
      <w:pPr>
        <w:pStyle w:val="BodyText"/>
      </w:pPr>
      <w:r>
        <w:t xml:space="preserve">b.对员工而言，三种方式的效用分别为：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p>
          <m:e>
            <m:r>
              <m:t>940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25</m:t>
        </m:r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p>
          <m:e>
            <m:r>
              <m:t>190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25</m:t>
        </m:r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p>
          <m:e>
            <m:r>
              <m:t>860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28</m:t>
        </m:r>
      </m:oMath>
    </w:p>
    <w:p>
      <w:pPr>
        <w:pStyle w:val="BodyText"/>
      </w:pPr>
      <w:r>
        <w:t xml:space="preserve">则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，更加青睐现金补贴</w:t>
      </w:r>
    </w:p>
    <w:p>
      <w:pPr>
        <w:pStyle w:val="BodyText"/>
      </w:pPr>
      <w:r>
        <w:t xml:space="preserve">note：现金补贴最大程度拓展了预算约束。</w:t>
      </w:r>
      <w:r>
        <w:t xml:space="preserve"> </w:t>
      </w:r>
      <w:r>
        <w:t xml:space="preserve">托儿所与价格补贴类似，不过节约的接送时间进一步增阿基了效用，当托儿所成本为24时，相当于公司给于6元补贴，所以仍然会选择公司开办的托儿所，而不是4元的价格补贴。</w:t>
      </w:r>
    </w:p>
    <w:p>
      <w:pPr>
        <w:pStyle w:val="BodyText"/>
      </w:pPr>
      <w:r>
        <w:t xml:space="preserve">2.生产函数为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a</m:t>
        </m:r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sSup>
          <m:e>
            <m:r>
              <m:t>B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sSup>
          <m:e>
            <m:r>
              <m:t>C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.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1)求长期总成本函数，平均成本函数，边际成本函数</w:t>
      </w:r>
    </w:p>
    <w:p>
      <w:pPr>
        <w:pStyle w:val="BodyText"/>
      </w:pPr>
      <w:r>
        <w:t xml:space="preserve">2)若短期C为固定要素，求短期总成本函数、平均成本函数、边际成本函数和平均可变成本函数。</w:t>
      </w:r>
    </w:p>
    <w:p>
      <w:pPr>
        <w:pStyle w:val="BodyText"/>
      </w:pPr>
      <w:r>
        <w:t xml:space="preserve">3)证明：</w:t>
      </w:r>
    </w:p>
    <w:p>
      <w:pPr>
        <w:pStyle w:val="BodyText"/>
      </w:pPr>
      <w:r>
        <w:t xml:space="preserve">LTC是STC的包络线</w:t>
      </w:r>
    </w:p>
    <w:p>
      <w:pPr>
        <w:pStyle w:val="BodyText"/>
      </w:pPr>
      <w:r>
        <w:t xml:space="preserve">LAC是SAC的包络线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1)长期成本分析：</w:t>
      </w:r>
    </w:p>
    <w:p>
      <w:pPr>
        <w:pStyle w:val="BodyText"/>
      </w:pPr>
      <w:r>
        <w:t xml:space="preserve">成本最小化：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min</m:t>
              </m:r>
              <m:r>
                <m:rPr>
                  <m:sty m:val="p"/>
                </m:rPr>
                <m:t>:</m:t>
              </m:r>
            </m:e>
            <m:e>
              <m:r>
                <m:t>L</m:t>
              </m:r>
              <m:r>
                <m:t>T</m:t>
              </m:r>
              <m:r>
                <m:t>C</m:t>
              </m:r>
              <m:r>
                <m:rPr>
                  <m:sty m:val="p"/>
                </m:rPr>
                <m:t>=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B</m:t>
              </m:r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C</m:t>
              </m:r>
            </m:e>
          </m:mr>
          <m:mr>
            <m:e>
              <m:r>
                <m:rPr>
                  <m:nor/>
                  <m:sty m:val="p"/>
                </m:rPr>
                <m:t> st: </m:t>
              </m:r>
            </m:e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A</m:t>
                  </m:r>
                </m:e>
                <m:sup>
                  <m:r>
                    <m:t>α</m:t>
                  </m:r>
                </m:sup>
              </m:sSup>
              <m:sSup>
                <m:e>
                  <m:r>
                    <m:t>B</m:t>
                  </m:r>
                </m:e>
                <m:sup>
                  <m:r>
                    <m:t>β</m:t>
                  </m:r>
                </m:sup>
              </m:sSup>
              <m:sSup>
                <m:e>
                  <m:r>
                    <m:t>C</m:t>
                  </m:r>
                </m:e>
                <m:sup>
                  <m:r>
                    <m:t>γ</m:t>
                  </m:r>
                </m:sup>
              </m:sSup>
            </m:e>
          </m:mr>
        </m:m>
      </m:oMath>
    </w:p>
    <w:p>
      <w:pPr>
        <w:pStyle w:val="BodyText"/>
      </w:pPr>
      <w:r>
        <w:t xml:space="preserve">拉格朗日函数：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⋅</m:t>
        </m:r>
        <m:r>
          <m:t>A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Q</m:t>
            </m:r>
            <m:r>
              <m:rPr>
                <m:sty m:val="p"/>
              </m:rPr>
              <m:t>−</m:t>
            </m:r>
            <m:r>
              <m:t>a</m:t>
            </m:r>
            <m:sSup>
              <m:e>
                <m:r>
                  <m:t>A</m:t>
                </m:r>
              </m:e>
              <m:sup>
                <m:r>
                  <m:t>α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β</m:t>
                </m:r>
              </m:sup>
            </m:sSup>
            <m:sSup>
              <m:e>
                <m:r>
                  <m:t>C</m:t>
                </m:r>
              </m:e>
              <m:sup>
                <m:r>
                  <m:t>γ</m:t>
                </m:r>
              </m:sup>
            </m:sSup>
          </m:e>
        </m:d>
      </m:oMath>
    </w:p>
    <w:p>
      <w:pPr>
        <w:pStyle w:val="BodyText"/>
      </w:pPr>
      <w:r>
        <w:t xml:space="preserve">Focs: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L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A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P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a</m:t>
                </m:r>
                <m:r>
                  <m:t>α</m:t>
                </m:r>
                <m:sSup>
                  <m:e>
                    <m:r>
                      <m:t>A</m:t>
                    </m:r>
                  </m:e>
                  <m:sup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β</m:t>
                    </m:r>
                  </m:sup>
                </m:sSup>
                <m:sSup>
                  <m:e>
                    <m:r>
                      <m:t>C</m:t>
                    </m:r>
                  </m:e>
                  <m:sup>
                    <m:r>
                      <m:t>γ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L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B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a</m:t>
                </m:r>
                <m:r>
                  <m:t>β</m:t>
                </m:r>
                <m:sSup>
                  <m:e>
                    <m:r>
                      <m:t>A</m:t>
                    </m:r>
                  </m:e>
                  <m:sup>
                    <m:r>
                      <m:t>α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β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t>C</m:t>
                    </m:r>
                  </m:e>
                  <m:sup>
                    <m:r>
                      <m:t>γ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L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C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a</m:t>
                </m:r>
                <m:r>
                  <m:t>γ</m:t>
                </m:r>
                <m:sSup>
                  <m:e>
                    <m:r>
                      <m:t>A</m:t>
                    </m:r>
                  </m:e>
                  <m:sup>
                    <m:r>
                      <m:t>α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β</m:t>
                    </m:r>
                  </m:sup>
                </m:sSup>
                <m:sSup>
                  <m:e>
                    <m:r>
                      <m:t>C</m:t>
                    </m:r>
                  </m:e>
                  <m:sup>
                    <m:r>
                      <m:t>γ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解得：</w:t>
      </w:r>
      <w:r>
        <w:t xml:space="preserve"> </w:t>
      </w:r>
      <m:oMath>
        <m:r>
          <m:t>L</m:t>
        </m:r>
        <m:r>
          <m:t>T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t>Q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sup>
        </m:sSup>
      </m:oMath>
      <w:r>
        <w:t xml:space="preserve"> </w:t>
      </w:r>
      <m:oMath>
        <m:r>
          <m:t>L</m:t>
        </m:r>
        <m:r>
          <m:t>A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L</m:t>
            </m:r>
            <m:r>
              <m:t>T</m:t>
            </m:r>
            <m:r>
              <m:t>C</m:t>
            </m:r>
          </m:num>
          <m:den>
            <m:r>
              <m:t>Q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Q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</m:sup>
        </m:sSup>
      </m:oMath>
      <w:r>
        <w:t xml:space="preserve"> </w:t>
      </w:r>
      <m:oMath>
        <m:r>
          <m:t>L</m:t>
        </m:r>
        <m:r>
          <m:t>M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L</m:t>
            </m:r>
            <m:r>
              <m:t>T</m:t>
            </m:r>
            <m:r>
              <m:t>C</m:t>
            </m:r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sup>
        </m:sSup>
        <m:sSup>
          <m:e>
            <m:r>
              <m:t>α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2)短期成本最小化：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min</m:t>
              </m:r>
              <m:r>
                <m:rPr>
                  <m:sty m:val="p"/>
                </m:rPr>
                <m:t>:</m:t>
              </m:r>
            </m:e>
            <m:e>
              <m:r>
                <m:t>S</m:t>
              </m:r>
              <m:r>
                <m:t>T</m:t>
              </m:r>
              <m:r>
                <m:t>C</m:t>
              </m:r>
              <m:r>
                <m:rPr>
                  <m:sty m:val="p"/>
                </m:rPr>
                <m:t>=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B</m:t>
              </m:r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⋅</m:t>
              </m:r>
              <m:acc>
                <m:accPr>
                  <m:chr m:val="‾"/>
                </m:accPr>
                <m:e>
                  <m:r>
                    <m:t>C</m:t>
                  </m:r>
                </m:e>
              </m:acc>
            </m:e>
          </m:mr>
          <m:mr>
            <m:e>
              <m:r>
                <m:rPr>
                  <m:nor/>
                  <m:sty m:val="p"/>
                </m:rPr>
                <m:t> st: </m:t>
              </m:r>
            </m:e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A</m:t>
                  </m:r>
                </m:e>
                <m:sup>
                  <m:r>
                    <m:t>α</m:t>
                  </m:r>
                </m:sup>
              </m:sSup>
              <m:sSup>
                <m:e>
                  <m:r>
                    <m:t>B</m:t>
                  </m:r>
                </m:e>
                <m:sup>
                  <m:r>
                    <m:t>β</m:t>
                  </m:r>
                </m:sup>
              </m:sSup>
              <m:sSup>
                <m:e>
                  <m:acc>
                    <m:accPr>
                      <m:chr m:val="‾"/>
                    </m:accPr>
                    <m:e>
                      <m:r>
                        <m:t>C</m:t>
                      </m:r>
                    </m:e>
                  </m:acc>
                </m:e>
                <m:sup>
                  <m:r>
                    <m:t>γ</m:t>
                  </m:r>
                </m:sup>
              </m:sSup>
            </m:e>
          </m:mr>
        </m:m>
      </m:oMath>
    </w:p>
    <w:p>
      <w:pPr>
        <w:pStyle w:val="BodyText"/>
      </w:pPr>
      <w:r>
        <w:t xml:space="preserve">拉格朗日函数：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⋅</m:t>
        </m:r>
        <m:r>
          <m:t>A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rPr>
            <m:sty m:val="p"/>
          </m:rPr>
          <m:t>⋅</m:t>
        </m:r>
        <m:acc>
          <m:accPr>
            <m:chr m:val="‾"/>
          </m:accPr>
          <m:e>
            <m:r>
              <m:t>C</m:t>
            </m:r>
          </m:e>
        </m:acc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Q</m:t>
            </m:r>
            <m:r>
              <m:rPr>
                <m:sty m:val="p"/>
              </m:rPr>
              <m:t>−</m:t>
            </m:r>
            <m:r>
              <m:t>a</m:t>
            </m:r>
            <m:sSup>
              <m:e>
                <m:r>
                  <m:t>A</m:t>
                </m:r>
              </m:e>
              <m:sup>
                <m:r>
                  <m:t>α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β</m:t>
                </m:r>
              </m:sup>
            </m:sSup>
            <m:sSup>
              <m:e>
                <m:acc>
                  <m:accPr>
                    <m:chr m:val="‾"/>
                  </m:accPr>
                  <m:e>
                    <m:r>
                      <m:t>C</m:t>
                    </m:r>
                  </m:e>
                </m:acc>
              </m:e>
              <m:sup>
                <m:r>
                  <m:t>γ</m:t>
                </m:r>
              </m:sup>
            </m:sSup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A</m:t>
                      </m:r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a</m:t>
                  </m:r>
                  <m:r>
                    <m:t>α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sSup>
                    <m:e>
                      <m:r>
                        <m:t>β</m:t>
                      </m:r>
                    </m:e>
                    <m:sup>
                      <m:r>
                        <m:t>β</m:t>
                      </m:r>
                    </m:sup>
                  </m:sSup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C</m:t>
                          </m:r>
                        </m:e>
                      </m:acc>
                    </m:e>
                    <m:sup>
                      <m:r>
                        <m:t>γ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B</m:t>
                      </m:r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ρ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a</m:t>
                  </m:r>
                  <m:r>
                    <m:t>β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t>α</m:t>
                      </m:r>
                    </m:sup>
                  </m:sSup>
                  <m:sSup>
                    <m:e>
                      <m:r>
                        <m:t>B</m:t>
                      </m:r>
                    </m:e>
                    <m:sup>
                      <m:r>
                        <m:t>β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c</m:t>
                          </m:r>
                        </m:e>
                      </m:acc>
                    </m:e>
                    <m:sup>
                      <m:r>
                        <m:t>γ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S</m:t>
        </m:r>
        <m:r>
          <m:t>T</m:t>
        </m:r>
        <m:r>
          <m:t>C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rPr>
            <m:sty m:val="p"/>
          </m:rPr>
          <m:t>⋅</m:t>
        </m:r>
        <m:acc>
          <m:accPr>
            <m:chr m:val="‾"/>
          </m:accPr>
          <m:e>
            <m:r>
              <m:t>c</m:t>
            </m:r>
          </m:e>
        </m:acc>
        <m:r>
          <m:rPr>
            <m:sty m:val="p"/>
          </m:rPr>
          <m:t>+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+</m:t>
        </m:r>
        <m:r>
          <m:t>β</m:t>
        </m:r>
        <m:r>
          <m:rPr>
            <m:sty m:val="p"/>
          </m:rPr>
          <m:t>)</m:t>
        </m:r>
        <m:sSup>
          <m:e>
            <m:d>
              <m:dPr>
                <m:begChr m:val="["/>
                <m:endChr m:val="]"/>
                <m:grow/>
              </m:dPr>
              <m:e>
                <m:sSup>
                  <m:e>
                    <m:r>
                      <m:t>α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sup>
                </m:sSup>
                <m:sSup>
                  <m:e>
                    <m:r>
                      <m:t>β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sup>
                </m:sSup>
                <m:sSubSup>
                  <m:e>
                    <m:r>
                      <m:t>P</m:t>
                    </m:r>
                  </m:e>
                  <m:sub>
                    <m:r>
                      <m:t>A</m:t>
                    </m:r>
                  </m:sub>
                  <m:sup>
                    <m:r>
                      <m:t>α</m:t>
                    </m:r>
                  </m:sup>
                </m:sSubSup>
                <m:sSubSup>
                  <m:e>
                    <m:r>
                      <m:t>P</m:t>
                    </m:r>
                  </m:e>
                  <m:sub>
                    <m:r>
                      <m:t>B</m:t>
                    </m:r>
                  </m:sub>
                  <m:sup>
                    <m:r>
                      <m:t>β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t>α</m:t>
                    </m:r>
                  </m:num>
                  <m:den>
                    <m:r>
                      <m:t>a</m:t>
                    </m:r>
                    <m:sSup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c</m:t>
                            </m:r>
                          </m:e>
                        </m:acc>
                      </m:e>
                      <m:sup>
                        <m:r>
                          <m:t>γ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den>
            </m:f>
          </m:sup>
        </m:sSup>
      </m:oMath>
    </w:p>
    <w:p>
      <w:pPr>
        <w:pStyle w:val="BodyText"/>
      </w:pPr>
      <w:r>
        <w:t xml:space="preserve">可以套用第一问的公式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sSup>
          <m:e>
            <m:acc>
              <m:accPr>
                <m:chr m:val="‾"/>
              </m:accPr>
              <m:e>
                <m:r>
                  <m:t>c</m:t>
                </m:r>
              </m:e>
            </m:acc>
          </m:e>
          <m:sup>
            <m:r>
              <m:t>γ</m:t>
            </m:r>
          </m:sup>
        </m:sSup>
        <m:sSup>
          <m:e>
            <m:r>
              <m:t>A</m:t>
            </m:r>
          </m:e>
          <m:sup>
            <m:r>
              <m:t>α</m:t>
            </m:r>
          </m:sup>
        </m:sSup>
        <m:sSup>
          <m:e>
            <m:r>
              <m:t>β</m:t>
            </m:r>
          </m:e>
          <m:sup>
            <m:r>
              <m:t>β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′</m:t>
            </m:r>
          </m:sup>
        </m:sSup>
        <m:sSup>
          <m:e>
            <m:r>
              <m:t>A</m:t>
            </m:r>
          </m:e>
          <m:sup>
            <m:r>
              <m:t>α</m:t>
            </m:r>
          </m:sup>
        </m:sSup>
        <m:sSup>
          <m:e>
            <m:r>
              <m:t>B</m:t>
            </m:r>
          </m:e>
          <m:sup>
            <m:r>
              <m:t>β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S</m:t>
        </m:r>
        <m:r>
          <m:t>T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+</m:t>
        </m:r>
        <m:r>
          <m:t>β</m:t>
        </m:r>
        <m:r>
          <m:rPr>
            <m:sty m:val="p"/>
          </m:rPr>
          <m:t>)</m:t>
        </m:r>
        <m:sSup>
          <m:e>
            <m:d>
              <m:dPr>
                <m:begChr m:val="["/>
                <m:endChr m:val="]"/>
                <m:grow/>
              </m:dPr>
              <m:e>
                <m:f>
                  <m:fPr>
                    <m:type m:val="bar"/>
                  </m:fPr>
                  <m:num>
                    <m:r>
                      <m:t>Q</m:t>
                    </m:r>
                  </m:num>
                  <m:den>
                    <m:sSup>
                      <m:e>
                        <m: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</m:den>
                </m:f>
                <m:sSup>
                  <m:e>
                    <m:r>
                      <m:t>α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sup>
                </m:sSup>
                <m:sSup>
                  <m:e>
                    <m:r>
                      <m:t>β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sup>
                </m:sSup>
                <m:sSubSup>
                  <m:e>
                    <m:r>
                      <m:t>P</m:t>
                    </m:r>
                  </m:e>
                  <m:sub>
                    <m:r>
                      <m:t>A</m:t>
                    </m:r>
                  </m:sub>
                  <m:sup>
                    <m:r>
                      <m:t>α</m:t>
                    </m:r>
                  </m:sup>
                </m:sSubSup>
                <m:sSubSup>
                  <m:e>
                    <m:r>
                      <m:t>P</m:t>
                    </m:r>
                  </m:e>
                  <m:sub>
                    <m:r>
                      <m:t>B</m:t>
                    </m:r>
                  </m:sub>
                  <m:sup>
                    <m:r>
                      <m:t>β</m:t>
                    </m:r>
                  </m:sup>
                </m:sSub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den>
            </m:f>
          </m:sup>
        </m:sSup>
        <m:r>
          <m:rPr>
            <m:sty m:val="p"/>
          </m:rPr>
          <m:t>+</m:t>
        </m:r>
        <m:r>
          <m:t>F</m:t>
        </m:r>
        <m:r>
          <m:t>C</m:t>
        </m:r>
      </m:oMath>
    </w:p>
    <w:p>
      <w:pPr>
        <w:pStyle w:val="BodyText"/>
      </w:pPr>
      <w:r>
        <w:t xml:space="preserve">其中</w:t>
      </w:r>
      <w:r>
        <w:t xml:space="preserve"> </w:t>
      </w:r>
      <m:oMath>
        <m:r>
          <m:t>F</m:t>
        </m:r>
        <m:r>
          <m:t>C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</m:sub>
        </m:sSub>
        <m:r>
          <m:rPr>
            <m:sty m:val="p"/>
          </m:rPr>
          <m:t>⋅</m:t>
        </m:r>
        <m:acc>
          <m:accPr>
            <m:chr m:val="‾"/>
          </m:accPr>
          <m:e>
            <m:r>
              <m:t>C</m:t>
            </m:r>
          </m:e>
        </m:acc>
      </m:oMath>
    </w:p>
    <w:p>
      <w:pPr>
        <w:pStyle w:val="BodyText"/>
      </w:pPr>
      <w:r>
        <w:t xml:space="preserve">带入得:</w:t>
      </w:r>
      <w:r>
        <w:t xml:space="preserve"> </w:t>
      </w:r>
      <m:oMath>
        <m:r>
          <m:t>S</m:t>
        </m:r>
        <m:r>
          <m:t>T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a</m:t>
            </m:r>
          </m:den>
        </m:f>
        <m:sSup>
          <m:e>
            <m:acc>
              <m:accPr>
                <m:chr m:val="‾"/>
              </m:accPr>
              <m:e>
                <m:r>
                  <m:t>c</m:t>
                </m:r>
              </m:e>
            </m:acc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  <m:r>
          <m:t>Q</m:t>
        </m:r>
        <m:r>
          <m:rPr>
            <m:sty m:val="p"/>
          </m:rPr>
          <m:t>+</m:t>
        </m:r>
        <m:r>
          <m:t>8</m:t>
        </m:r>
        <m:acc>
          <m:accPr>
            <m:chr m:val="‾"/>
          </m:accPr>
          <m:e>
            <m:r>
              <m:t>c</m:t>
            </m:r>
          </m:e>
        </m:acc>
      </m:oMath>
    </w:p>
    <w:p>
      <w:pPr>
        <w:pStyle w:val="BodyText"/>
      </w:pPr>
      <m:oMath>
        <m:r>
          <m:t>S</m:t>
        </m:r>
        <m:r>
          <m:t>A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a</m:t>
            </m:r>
          </m:den>
        </m:f>
        <m:sSup>
          <m:e>
            <m:acc>
              <m:accPr>
                <m:chr m:val="‾"/>
              </m:accPr>
              <m:e>
                <m:r>
                  <m:t>c</m:t>
                </m:r>
              </m:e>
            </m:acc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acc>
              <m:accPr>
                <m:chr m:val="‾"/>
              </m:accPr>
              <m:e>
                <m:r>
                  <m:t>c</m:t>
                </m:r>
              </m:e>
            </m:acc>
          </m:num>
          <m:den>
            <m:r>
              <m:t>Q</m:t>
            </m:r>
          </m:den>
        </m:f>
      </m:oMath>
    </w:p>
    <w:p>
      <w:pPr>
        <w:pStyle w:val="BodyText"/>
      </w:pPr>
      <m:oMath>
        <m:r>
          <m:rPr>
            <m:nor/>
            <m:sty m:val="p"/>
          </m:rPr>
          <m:t>SMC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a</m:t>
            </m:r>
          </m:den>
        </m:f>
        <m:sSup>
          <m:e>
            <m:acc>
              <m:accPr>
                <m:chr m:val="‾"/>
              </m:accPr>
              <m:e>
                <m:r>
                  <m:t>c</m:t>
                </m:r>
              </m:e>
            </m:acc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pStyle w:val="BodyText"/>
      </w:pPr>
      <m:oMath>
        <m:r>
          <m:t>S</m:t>
        </m:r>
        <m:r>
          <m:t>A</m:t>
        </m:r>
        <m:r>
          <m:t>V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a</m:t>
            </m:r>
          </m:den>
        </m:f>
        <m:sSup>
          <m:e>
            <m:acc>
              <m:accPr>
                <m:chr m:val="‾"/>
              </m:accPr>
              <m:e>
                <m:r>
                  <m:t>c</m:t>
                </m:r>
              </m:e>
            </m:acc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a.LTC是STC的包络线</w:t>
      </w:r>
    </w:p>
    <w:p>
      <w:pPr>
        <w:pStyle w:val="FirstParagraph"/>
      </w:pPr>
      <w:r>
        <w:t xml:space="preserve">令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S</m:t>
            </m:r>
            <m:r>
              <m:t>T</m:t>
            </m:r>
            <m:r>
              <m:t>C</m:t>
            </m:r>
          </m:num>
          <m:den>
            <m:r>
              <m:t>d</m:t>
            </m:r>
            <m:acc>
              <m:accPr>
                <m:chr m:val="‾"/>
              </m:accPr>
              <m:e>
                <m:r>
                  <m:t>C</m:t>
                </m:r>
              </m:e>
            </m:acc>
          </m:den>
        </m:f>
        <m:r>
          <m:rPr>
            <m:sty m:val="p"/>
          </m:rPr>
          <m:t>=</m:t>
        </m:r>
        <m:r>
          <m:t>8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Q</m:t>
            </m:r>
          </m:num>
          <m:den>
            <m:r>
              <m:t>a</m:t>
            </m:r>
          </m:den>
        </m:f>
        <m:r>
          <m:rPr>
            <m:sty m:val="p"/>
          </m:rPr>
          <m:t>⋅</m:t>
        </m:r>
        <m:sSup>
          <m:e>
            <m:acc>
              <m:accPr>
                <m:chr m:val="‾"/>
              </m:accPr>
              <m:e>
                <m:r>
                  <m:t>c</m:t>
                </m:r>
              </m:e>
            </m:acc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求出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c</m:t>
                </m:r>
              </m:e>
            </m:acc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Q</m:t>
                    </m:r>
                  </m:num>
                  <m:den>
                    <m:r>
                      <m:t>16</m:t>
                    </m:r>
                    <m:r>
                      <m:t>a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sup>
        </m:sSup>
      </m:oMath>
      <w:r>
        <w:t xml:space="preserve"> </w:t>
      </w:r>
      <w:r>
        <w:t xml:space="preserve">带入STC得：</w:t>
      </w:r>
      <w:r>
        <w:t xml:space="preserve"> </w:t>
      </w:r>
      <m:oMath>
        <m:r>
          <m:rPr>
            <m:nor/>
            <m:sty m:val="p"/>
          </m:rPr>
          <m:t>STC</m:t>
        </m:r>
        <m:d>
          <m:dPr>
            <m:begChr m:val="("/>
            <m:endChr m:val=")"/>
            <m:grow/>
          </m:dPr>
          <m:e>
            <m:sSup>
              <m:e>
                <m:acc>
                  <m:accPr>
                    <m:chr m:val="‾"/>
                  </m:accPr>
                  <m:e>
                    <m:r>
                      <m:t>c</m:t>
                    </m:r>
                  </m:e>
                </m:acc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t>α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r>
          <m:t>L</m:t>
        </m:r>
        <m:r>
          <m:t>T</m:t>
        </m:r>
        <m:r>
          <m:t>C</m:t>
        </m:r>
      </m:oMath>
    </w:p>
    <w:p>
      <w:pPr>
        <w:pStyle w:val="BodyText"/>
      </w:pPr>
      <w:r>
        <w:t xml:space="preserve">b.LAC是SAC的包络线</w:t>
      </w:r>
    </w:p>
    <w:p>
      <w:pPr>
        <w:pStyle w:val="BodyText"/>
      </w:pPr>
      <w:r>
        <w:t xml:space="preserve">令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S</m:t>
            </m:r>
            <m:r>
              <m:t>A</m:t>
            </m:r>
            <m:r>
              <m:t>C</m:t>
            </m:r>
          </m:num>
          <m:den>
            <m:r>
              <m:t>d</m:t>
            </m:r>
            <m:acc>
              <m:accPr>
                <m:chr m:val="‾"/>
              </m:accPr>
              <m:e>
                <m:r>
                  <m:t>C</m:t>
                </m:r>
              </m:e>
            </m:acc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α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L</m:t>
            </m:r>
            <m:r>
              <m:t>a</m:t>
            </m:r>
          </m:den>
        </m:f>
        <m:sSup>
          <m:e>
            <m:acc>
              <m:accPr>
                <m:chr m:val="‾"/>
              </m:accPr>
              <m:e>
                <m:r>
                  <m:t>C</m:t>
                </m:r>
              </m:e>
            </m:acc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得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c</m:t>
                </m:r>
              </m:e>
            </m:acc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α</m:t>
                    </m:r>
                  </m:num>
                  <m:den>
                    <m:r>
                      <m:t>16</m:t>
                    </m:r>
                    <m:r>
                      <m:t>a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sup>
        </m:sSup>
      </m:oMath>
      <w:r>
        <w:t xml:space="preserve"> </w:t>
      </w:r>
      <w:r>
        <w:t xml:space="preserve">带入得：</w:t>
      </w:r>
    </w:p>
    <w:p>
      <w:pPr>
        <w:pStyle w:val="BodyText"/>
      </w:pPr>
      <m:oMath>
        <m:r>
          <m:rPr>
            <m:nor/>
            <m:sty m:val="p"/>
          </m:rPr>
          <m:t>SAC</m:t>
        </m:r>
        <m:d>
          <m:dPr>
            <m:begChr m:val="("/>
            <m:endChr m:val=")"/>
            <m:grow/>
          </m:dPr>
          <m:e>
            <m:sSup>
              <m:e>
                <m:acc>
                  <m:accPr>
                    <m:chr m:val="‾"/>
                  </m:accPr>
                  <m:e>
                    <m:r>
                      <m:t>c</m:t>
                    </m:r>
                  </m:e>
                </m:acc>
              </m:e>
              <m:sup>
                <m:r>
                  <m:rPr>
                    <m:sty m:val="p"/>
                  </m:rPr>
                  <m:t>*</m:t>
                </m:r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sup>
        </m:sSup>
        <m:sSup>
          <m:e>
            <m:r>
              <m:t>Q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r>
          <m:t>L</m:t>
        </m:r>
        <m:r>
          <m:t>A</m:t>
        </m:r>
        <m:r>
          <m:t>C</m:t>
        </m:r>
      </m:oMath>
    </w:p>
    <w:p>
      <w:pPr>
        <w:pStyle w:val="BodyText"/>
      </w:pPr>
      <w:r>
        <w:t xml:space="preserve">思考：为何</w:t>
      </w:r>
      <m:oMath>
        <m:sSup>
          <m:e>
            <m:acc>
              <m:accPr>
                <m:chr m:val="‾"/>
              </m:accPr>
              <m:e>
                <m:r>
                  <m:t>c</m:t>
                </m:r>
              </m:e>
            </m:acc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acc>
              <m:accPr>
                <m:chr m:val="‾"/>
              </m:accPr>
              <m:e>
                <m:r>
                  <m:t>c</m:t>
                </m:r>
              </m:e>
            </m:acc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？？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3">
    <w:nsid w:val="ea454b4c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8.4</dc:title>
  <dc:creator>None Leon</dc:creator>
  <cp:keywords/>
  <dcterms:created xsi:type="dcterms:W3CDTF">2021-04-09T13:36:11Z</dcterms:created>
  <dcterms:modified xsi:type="dcterms:W3CDTF">2021-04-09T13:36:11Z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