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8.6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2021/2/4</w:t>
      </w:r>
    </w:p>
    <w:p>
      <w:pPr>
        <w:numPr>
          <w:ilvl w:val="0"/>
          <w:numId w:val="1001"/>
        </w:numPr>
        <w:pStyle w:val="Compact"/>
      </w:pPr>
      <w:r>
        <w:t xml:space="preserve">B 城的市民有两种出行方式：公共交通和私家车。为鼓励绿色出行,</w:t>
      </w:r>
      <w:r>
        <w:t xml:space="preserve"> </w:t>
      </w:r>
      <w:r>
        <w:t xml:space="preserve">B 城补贴市民的公共交通花销，其补贴力度为原价格的</w:t>
      </w:r>
      <w:r>
        <w:t xml:space="preserve"> </w:t>
      </w:r>
      <m:oMath>
        <m:r>
          <m:t>50</m:t>
        </m:r>
        <m:sSub>
          <m:e>
            <m:r>
              <m:rPr>
                <m:sty m:val="p"/>
              </m:rPr>
              <m:t>%</m:t>
            </m:r>
          </m:e>
          <m:sub>
            <m:r>
              <m:rPr>
                <m:sty m:val="p"/>
              </m:rPr>
              <m:t>∘</m:t>
            </m:r>
          </m:sub>
        </m:sSub>
      </m:oMath>
      <w:r>
        <w:t xml:space="preserve"> </w:t>
      </w:r>
      <w:r>
        <w:t xml:space="preserve">即本需要花费</w:t>
      </w:r>
      <w:r>
        <w:t xml:space="preserve"> </w:t>
      </w:r>
      <m:oMath>
        <m:sSub>
          <m:e>
            <m:r>
              <m:rPr>
                <m:sty m:val="b"/>
              </m:rPr>
              <m:t>p</m:t>
            </m:r>
          </m:e>
          <m:sub>
            <m:r>
              <m:rPr>
                <m:sty m:val="b"/>
              </m:rPr>
              <m:t>1</m:t>
            </m:r>
          </m:sub>
        </m:sSub>
      </m:oMath>
      <w:r>
        <w:t xml:space="preserve"> </w:t>
      </w:r>
      <w:r>
        <w:t xml:space="preserve">元</w:t>
      </w:r>
      <w:r>
        <w:t xml:space="preserve"> </w:t>
      </w:r>
      <w:r>
        <w:t xml:space="preserve">/公里的线路在补贴后只需要花费</w:t>
      </w:r>
      <w:r>
        <w:t xml:space="preserve"> </w:t>
      </w:r>
      <m:oMath>
        <m:r>
          <m:t>0.5</m:t>
        </m:r>
        <m:sSub>
          <m:e>
            <m:r>
              <m:rPr>
                <m:sty m:val="p"/>
              </m:rP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元/公里即可。假设 B 城的市民平均每月出行的公共交通通勤里程为x_1公里，私家车里程为x</w:t>
      </w:r>
      <w:r>
        <w:t xml:space="preserve"> 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公里。私家车出行的成本</w:t>
      </w:r>
      <w:r>
        <w:t xml:space="preserve"> </w:t>
      </w:r>
      <w:r>
        <w:t xml:space="preserve">为p_2元/公里。市民从出行中获得的效用为</w:t>
      </w:r>
      <w:r>
        <w:t xml:space="preserve"> </w:t>
      </w:r>
      <m:oMath>
        <m:r>
          <m:rPr>
            <m:sty m:val="p"/>
          </m:rP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sSubSup>
          <m:e>
            <m:r>
              <m:rPr>
                <m:sty m:val="p"/>
              </m:rPr>
              <m:t>x</m:t>
            </m:r>
          </m:e>
          <m:sub>
            <m:r>
              <m:t>1</m:t>
            </m:r>
          </m:sub>
          <m:sup>
            <m:r>
              <m:t>0.2</m:t>
            </m:r>
          </m:sup>
        </m:sSubSup>
        <m:sSubSup>
          <m:e>
            <m:r>
              <m:rPr>
                <m:sty m:val="p"/>
              </m:rPr>
              <m:t>x</m:t>
            </m:r>
          </m:e>
          <m:sub>
            <m:r>
              <m:t>2</m:t>
            </m:r>
          </m:sub>
          <m:sup>
            <m:r>
              <m:t>0.8</m:t>
            </m:r>
          </m:sup>
        </m:sSubSup>
        <m:r>
          <m:rPr>
            <m:sty m:val="p"/>
          </m:rPr>
          <m:t>∘</m:t>
        </m:r>
      </m:oMath>
      <w:r>
        <w:t xml:space="preserve"> </w:t>
      </w:r>
      <w:r>
        <w:t xml:space="preserve">现有专家提出,</w:t>
      </w:r>
      <w:r>
        <w:t xml:space="preserve"> </w:t>
      </w:r>
      <w:r>
        <w:t xml:space="preserve">为缓解高峰时段公共交通运力不足，建议取消公共交通价格补贴，使得价格恢</w:t>
      </w:r>
      <w:r>
        <w:t xml:space="preserve"> </w:t>
      </w:r>
      <w:r>
        <w:t xml:space="preserve">复为p_1元/公里。但这样会使市民的出行效用降低，所以建议每月给每一位市民</w:t>
      </w:r>
      <w:r>
        <w:t xml:space="preserve"> </w:t>
      </w:r>
      <w:r>
        <w:t xml:space="preserve">一笔固定的收入补贴</w:t>
      </w:r>
      <w:r>
        <w:t xml:space="preserve"> </w:t>
      </w:r>
      <m:oMath>
        <m:r>
          <m:rPr>
            <m:sty m:val="p"/>
          </m:rPr>
          <m:t>s</m:t>
        </m:r>
      </m:oMath>
      <w:r>
        <w:t xml:space="preserve"> </w:t>
      </w:r>
      <w:r>
        <w:t xml:space="preserve">元。政府的目标是花最少的钱使市民的效用在补贴前后</w:t>
      </w:r>
      <w:r>
        <w:t xml:space="preserve"> </w:t>
      </w:r>
      <w:r>
        <w:t xml:space="preserve">无差异。</w:t>
      </w:r>
    </w:p>
    <w:p>
      <w:pPr>
        <w:numPr>
          <w:ilvl w:val="0"/>
          <w:numId w:val="1002"/>
        </w:numPr>
      </w:pPr>
      <w:r>
        <w:t xml:space="preserve">为了使得市民的效用水平在补贴方式改变前后没有差异，s 最少应</w:t>
      </w:r>
      <w:r>
        <w:t xml:space="preserve"> </w:t>
      </w:r>
      <w:r>
        <w:t xml:space="preserve">为多少?</w:t>
      </w:r>
    </w:p>
    <w:p>
      <w:pPr>
        <w:numPr>
          <w:ilvl w:val="0"/>
          <w:numId w:val="1002"/>
        </w:numPr>
      </w:pPr>
      <w:r>
        <w:t xml:space="preserve">改为固定收入补贴之后市民选择的出行方式x_1和x_为多少?</w:t>
      </w:r>
    </w:p>
    <w:p>
      <w:pPr>
        <w:numPr>
          <w:ilvl w:val="0"/>
          <w:numId w:val="1002"/>
        </w:numPr>
      </w:pPr>
      <w:r>
        <w:t xml:space="preserve">哪一种补贴方式对政府的财政负担较小，价格补贴还是固定收入补</w:t>
      </w:r>
      <w:r>
        <w:t xml:space="preserve"> </w:t>
      </w:r>
      <w:r>
        <w:t xml:space="preserve">贴？差异为多少元?</w:t>
      </w:r>
    </w:p>
    <w:p>
      <w:pPr>
        <w:pStyle w:val="FirstParagraph"/>
      </w:pPr>
      <w:r>
        <w:t xml:space="preserve">3.某竞争性厂商有两个工厂，各自的成本函数是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sSubSup>
          <m:e>
            <m:r>
              <m:t>y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r>
          <m:t>90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6</m:t>
        </m:r>
        <m:sSubSup>
          <m:e>
            <m:r>
              <m:t>y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r>
          <m:t>40</m:t>
        </m:r>
      </m:oMath>
      <w:r>
        <w:t xml:space="preserve"> </w:t>
      </w:r>
      <w:r>
        <w:t xml:space="preserve">。如</w:t>
      </w:r>
      <w:r>
        <w:t xml:space="preserve"> </w:t>
      </w:r>
      <w:r>
        <w:t xml:space="preserve">果该厂商生产 32 单位产品，那么:</w:t>
      </w:r>
    </w:p>
    <w:p>
      <w:pPr>
        <w:numPr>
          <w:ilvl w:val="0"/>
          <w:numId w:val="1003"/>
        </w:numPr>
      </w:pPr>
      <w:r>
        <w:t xml:space="preserve">每间工厂应该生产多少产品?</w:t>
      </w:r>
    </w:p>
    <w:p>
      <w:pPr>
        <w:numPr>
          <w:ilvl w:val="0"/>
          <w:numId w:val="1003"/>
        </w:numPr>
      </w:pPr>
      <w:r>
        <w:t xml:space="preserve">厂商的总成本函数是多少?求出规模报酬区间。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市民的效用最大化问题为：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0.2</m:t>
            </m:r>
          </m:sup>
        </m:sSubSup>
        <m:sSubSup>
          <m:e>
            <m:r>
              <m:t>x</m:t>
            </m:r>
          </m:e>
          <m:sub>
            <m:r>
              <m:t>2</m:t>
            </m:r>
          </m:sub>
          <m:sup>
            <m:r>
              <m:t>0.8</m:t>
            </m:r>
          </m:sup>
        </m:sSubSup>
      </m:oMath>
      <w:r>
        <w:t xml:space="preserve"> </w:t>
      </w:r>
      <m:oMath>
        <m:r>
          <m:t>s</m:t>
        </m:r>
        <m:r>
          <m:t>t</m:t>
        </m:r>
        <m:r>
          <m:rPr>
            <m:sty m:val="p"/>
          </m:rPr>
          <m:t>:</m:t>
        </m:r>
        <m:r>
          <m:t> </m:t>
        </m:r>
        <m:sSub>
          <m:e>
            <m:r>
              <m:t>p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拉格朗日函数为：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0.2</m:t>
            </m:r>
          </m:sup>
        </m:sSubSup>
        <m:sSubSup>
          <m:e>
            <m:r>
              <m:t>x</m:t>
            </m:r>
          </m:e>
          <m:sub>
            <m:r>
              <m:t>2</m:t>
            </m:r>
          </m:sub>
          <m:sup>
            <m:r>
              <m:t>0.8</m:t>
            </m:r>
          </m:sup>
        </m:sSubSup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Focs: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0.2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0.8</m:t>
                      </m:r>
                    </m:sup>
                  </m:sSubSup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0.8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0.8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0.2</m:t>
                      </m:r>
                    </m:sup>
                  </m:sSubSup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0.2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m</m:t>
                      </m:r>
                    </m:num>
                    <m:den>
                      <m:r>
                        <m:t>5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  <m:r>
                        <m:t>m</m:t>
                      </m:r>
                    </m:num>
                    <m:den>
                      <m:r>
                        <m:t>6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r>
          <m:t>V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m</m:t>
                    </m:r>
                  </m:num>
                  <m:den>
                    <m:r>
                      <m:t>5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5</m:t>
                </m:r>
              </m:den>
            </m:f>
          </m:sup>
        </m:sSup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t>m</m:t>
                    </m:r>
                  </m:num>
                  <m:den>
                    <m:r>
                      <m:t>5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1)a.价格补贴下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m</m:t>
            </m:r>
          </m:e>
        </m:d>
      </m:oMath>
    </w:p>
    <w:p>
      <w:pPr>
        <w:pStyle w:val="BodyText"/>
      </w:pPr>
      <w:r>
        <w:t xml:space="preserve">市民的间接效用函数：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m</m:t>
                    </m:r>
                  </m:num>
                  <m:den>
                    <m:r>
                      <m:t>5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5</m:t>
                </m:r>
              </m:den>
            </m:f>
          </m:sup>
        </m:sSup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t>m</m:t>
                    </m:r>
                  </m:num>
                  <m:den>
                    <m:r>
                      <m:t>5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b.固定补贴下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m</m:t>
            </m:r>
            <m:r>
              <m:rPr>
                <m:sty m:val="p"/>
              </m:rPr>
              <m:t>+</m:t>
            </m:r>
            <m:r>
              <m:t>s</m:t>
            </m:r>
          </m:e>
        </m:d>
      </m:oMath>
    </w:p>
    <w:p>
      <w:pPr>
        <w:pStyle w:val="BodyText"/>
      </w:pPr>
      <w:r>
        <w:t xml:space="preserve">市民间接效用函数：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</m:num>
                  <m:den>
                    <m:r>
                      <m:t>5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5</m:t>
                </m:r>
              </m:den>
            </m:f>
          </m:sup>
        </m:sSup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(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rPr>
                        <m:sty m:val="p"/>
                      </m:rPr>
                      <m:t>)</m:t>
                    </m:r>
                  </m:num>
                  <m:den>
                    <m:r>
                      <m:t>5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两者之间无差异，则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即至少补贴为</w:t>
      </w:r>
      <w:r>
        <w:t xml:space="preserve"> </w:t>
      </w:r>
      <m:oMath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p>
              <m:e>
                <m:r>
                  <m:t>2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⋅</m:t>
        </m:r>
        <m:r>
          <m:t>m</m:t>
        </m:r>
      </m:oMath>
    </w:p>
    <w:p>
      <w:pPr>
        <w:pStyle w:val="BodyText"/>
      </w:pPr>
      <w:r>
        <w:t xml:space="preserve">2)固定补贴下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m</m:t>
            </m:r>
            <m:r>
              <m:rPr>
                <m:sty m:val="p"/>
              </m:rPr>
              <m:t>+</m:t>
            </m:r>
            <m:sSup>
              <m:e>
                <m:r>
                  <m:t>s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</m:oMath>
    </w:p>
    <w:p>
      <w:pPr>
        <w:pStyle w:val="BodyText"/>
      </w:pPr>
      <w:r>
        <w:t xml:space="preserve">则最优选择为：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m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</m:num>
                    <m:den>
                      <m:r>
                        <m:t>5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m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t>5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2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5</m:t>
                              </m:r>
                            </m:den>
                          </m:f>
                        </m:sup>
                      </m:sSup>
                      <m:r>
                        <m:t>m</m:t>
                      </m:r>
                    </m:num>
                    <m:den>
                      <m:r>
                        <m:t>5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2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11</m:t>
                              </m:r>
                            </m:num>
                            <m:den>
                              <m:r>
                                <m:t>5</m:t>
                              </m:r>
                            </m:den>
                          </m:f>
                        </m:sup>
                      </m:sSup>
                      <m:r>
                        <m:t>m</m:t>
                      </m:r>
                    </m:num>
                    <m:den>
                      <m:r>
                        <m:t>5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d>
            </m:e>
          </m:mr>
        </m:m>
      </m:oMath>
    </w:p>
    <w:p>
      <w:pPr>
        <w:pStyle w:val="BodyText"/>
      </w:pPr>
      <w:r>
        <w:t xml:space="preserve">3)价格补贴下的支出：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num>
          <m:den>
            <m:r>
              <m:t>2</m:t>
            </m:r>
          </m:den>
        </m:f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t>m</m:t>
        </m:r>
      </m:oMath>
    </w:p>
    <w:p>
      <w:pPr>
        <w:pStyle w:val="BodyText"/>
      </w:pPr>
      <w:r>
        <w:t xml:space="preserve">固定收入补贴下的支出为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t>m</m:t>
        </m:r>
      </m:oMath>
    </w:p>
    <w:p>
      <w:pPr>
        <w:pStyle w:val="BodyText"/>
      </w:pPr>
      <w:r>
        <w:t xml:space="preserve">由于</w:t>
      </w:r>
      <m:oMath>
        <m:r>
          <m:t>Δ</m:t>
        </m:r>
        <m:r>
          <m:t>T</m:t>
        </m:r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1.2</m:t>
            </m:r>
            <m:r>
              <m:rPr>
                <m:sty m:val="p"/>
              </m:rPr>
              <m:t>−</m:t>
            </m:r>
            <m:sSup>
              <m:e>
                <m:r>
                  <m:t>2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sup>
            </m:sSup>
          </m:e>
        </m:d>
        <m:r>
          <m:rPr>
            <m:sty m:val="p"/>
          </m:rPr>
          <m:t>m</m:t>
        </m:r>
        <m:r>
          <m:rPr>
            <m:sty m:val="p"/>
          </m:rPr>
          <m:t>≐</m:t>
        </m:r>
        <m:r>
          <m:t>0.05</m:t>
        </m:r>
        <m:r>
          <m:rPr>
            <m:sty m:val="p"/>
          </m:rPr>
          <m:t> </m:t>
        </m:r>
        <m:r>
          <m:rPr>
            <m:sty m:val="p"/>
          </m:rPr>
          <m:t>m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故固定收入补贴下政府的补贴复旦更小，差额为</w:t>
      </w:r>
      <m:oMath>
        <m:r>
          <m:t>Δ</m:t>
        </m:r>
        <m:r>
          <m:t>T</m:t>
        </m:r>
      </m:oMath>
    </w:p>
    <w:p>
      <w:pPr>
        <w:pStyle w:val="BodyText"/>
      </w:pPr>
      <w:r>
        <w:t xml:space="preserve">2生产函数为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sSup>
          <m:e>
            <m:d>
              <m:dPr>
                <m:begChr m:val="["/>
                <m:endChr m:val="]"/>
                <m:grow/>
              </m:dPr>
              <m:e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ρ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>
                            <m:nor/>
                            <m:sty m:val="p"/>
                          </m:rPr>
                          <m:t>min</m:t>
                        </m:r>
                        <m:d>
                          <m:dPr>
                            <m:begChr m:val="{"/>
                            <m:endChr m:val="}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,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m:t>ρ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ρ</m:t>
                </m:r>
              </m:den>
            </m:f>
          </m:sup>
        </m:sSup>
      </m:oMath>
      <w:r>
        <w:t xml:space="preserve"> </w:t>
      </w:r>
      <w:r>
        <w:t xml:space="preserve">三种投入要素的价格为</w:t>
      </w:r>
      <w:r>
        <w:t xml:space="preserve"> </w:t>
      </w:r>
      <m:oMath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3</m:t>
            </m:r>
          </m:sub>
        </m:sSub>
      </m:oMath>
      <w:r>
        <w:t xml:space="preserve">，求成本函数。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由于成本函数表示既定产量下的最优要素选择.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["/>
                <m:endChr m:val="]"/>
                <m:grow/>
              </m:dPr>
              <m:e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ρ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sSup>
                  <m:e>
                    <m:r>
                      <m:rPr>
                        <m:sty m:val="p"/>
                      </m:rPr>
                      <m:t>}</m:t>
                    </m:r>
                  </m:e>
                  <m:sup>
                    <m:r>
                      <m:t>ρ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ρ</m:t>
                </m:r>
              </m:den>
            </m:f>
          </m:sup>
        </m:sSup>
      </m:oMath>
      <w:r>
        <w:t xml:space="preserve"> </w:t>
      </w:r>
      <w:r>
        <w:t xml:space="preserve">则最优情况下，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3</m:t>
            </m:r>
          </m:sub>
        </m:sSub>
      </m:oMath>
    </w:p>
    <w:p>
      <w:pPr>
        <w:pStyle w:val="BodyText"/>
      </w:pPr>
      <w:r>
        <w:t xml:space="preserve">成本最小化问题为：</w:t>
      </w:r>
    </w:p>
    <w:p>
      <w:pPr>
        <w:pStyle w:val="BodyText"/>
      </w:pPr>
      <w:r>
        <w:t xml:space="preserve">min: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grow/>
          </m:dPr>
          <m:e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w</m:t>
                </m:r>
              </m:e>
              <m:sub>
                <m:r>
                  <m:t>3</m:t>
                </m:r>
              </m:sub>
            </m:sSub>
          </m:e>
        </m:d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st: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["/>
                <m:endChr m:val="]"/>
                <m:grow/>
              </m:dPr>
              <m:e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ρ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ρ</m:t>
                    </m:r>
                  </m:sup>
                </m:sSub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ρ</m:t>
                </m:r>
              </m:den>
            </m:f>
          </m:sup>
        </m:sSup>
      </m:oMath>
    </w:p>
    <w:p>
      <w:pPr>
        <w:pStyle w:val="BodyText"/>
      </w:pPr>
      <w:r>
        <w:t xml:space="preserve">拉格朗日函数：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grow/>
          </m:dPr>
          <m:e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w</m:t>
                </m:r>
              </m:e>
              <m:sub>
                <m:r>
                  <m:t>3</m:t>
                </m:r>
              </m:sub>
            </m:sSub>
          </m:e>
        </m:d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grow/>
                  </m:dPr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ρ</m:t>
                        </m:r>
                      </m:sup>
                    </m:sSubSup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ρ</m:t>
                        </m:r>
                      </m:sup>
                    </m:sSubSup>
                  </m:e>
                </m:d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ρ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Focs: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L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λ</m:t>
        </m:r>
        <m:f>
          <m:fPr>
            <m:type m:val="bar"/>
          </m:fPr>
          <m:num>
            <m:r>
              <m:t>1</m:t>
            </m:r>
          </m:num>
          <m:den>
            <m:r>
              <m:t>ρ</m:t>
            </m:r>
          </m:den>
        </m:f>
        <m:sSup>
          <m:e>
            <m:d>
              <m:dPr>
                <m:begChr m:val="("/>
                <m:endChr m:val=")"/>
                <m:grow/>
              </m:dPr>
              <m:e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ρ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ρ</m:t>
                    </m:r>
                  </m:sup>
                </m:sSub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ρ</m:t>
                </m:r>
              </m:num>
              <m:den>
                <m:r>
                  <m:t>ρ</m:t>
                </m:r>
              </m:den>
            </m:f>
          </m:sup>
        </m:sSup>
        <m:r>
          <m:rPr>
            <m:sty m:val="p"/>
          </m:rPr>
          <m:t>⋅</m:t>
        </m:r>
        <m:r>
          <m:t>ρ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ρ</m:t>
            </m:r>
            <m:r>
              <m:rPr>
                <m:sty m:val="p"/>
              </m:rPr>
              <m:t>−</m:t>
            </m:r>
            <m:r>
              <m:t>1</m:t>
            </m:r>
          </m:sup>
        </m:sSubSup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L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3</m:t>
            </m:r>
          </m:sub>
        </m:sSub>
        <m:r>
          <m:rPr>
            <m:sty m:val="p"/>
          </m:rPr>
          <m:t>−</m:t>
        </m:r>
        <m:r>
          <m:t>λ</m:t>
        </m:r>
        <m:f>
          <m:fPr>
            <m:type m:val="bar"/>
          </m:fPr>
          <m:num>
            <m:r>
              <m:t>1</m:t>
            </m:r>
          </m:num>
          <m:den>
            <m:r>
              <m:t>ρ</m:t>
            </m:r>
          </m:den>
        </m:f>
        <m:sSup>
          <m:e>
            <m:d>
              <m:dPr>
                <m:begChr m:val="("/>
                <m:endChr m:val=")"/>
                <m:grow/>
              </m:dPr>
              <m:e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ρ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ρ</m:t>
                    </m:r>
                  </m:sup>
                </m:sSub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ρ</m:t>
                </m:r>
              </m:num>
              <m:den>
                <m:r>
                  <m:t>ρ</m:t>
                </m:r>
              </m:den>
            </m:f>
          </m:sup>
        </m:sSup>
        <m:r>
          <m:rPr>
            <m:sty m:val="p"/>
          </m:rPr>
          <m:t>⋅</m:t>
        </m:r>
        <m:r>
          <m:t>ρ</m:t>
        </m:r>
        <m:sSubSup>
          <m:e>
            <m:r>
              <m:t>x</m:t>
            </m:r>
          </m:e>
          <m:sub>
            <m:r>
              <m:t>2</m:t>
            </m:r>
          </m:sub>
          <m:sup>
            <m:r>
              <m:t>ρ</m:t>
            </m:r>
            <m:r>
              <m:rPr>
                <m:sty m:val="p"/>
              </m:rPr>
              <m:t>−</m:t>
            </m:r>
            <m:r>
              <m:t>1</m:t>
            </m:r>
          </m:sup>
        </m:sSub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w</m:t>
                </m:r>
              </m:e>
              <m:sub>
                <m:r>
                  <m:t>3</m:t>
                </m:r>
              </m:sub>
            </m:sSub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num>
                  <m:den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m:t>ρ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pStyle w:val="BodyText"/>
      </w:pPr>
      <w:r>
        <w:t xml:space="preserve">联合生产函数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ρ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ρ</m:t>
                </m:r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ρ</m:t>
                </m:r>
              </m:den>
            </m:f>
          </m:sup>
        </m:sSup>
      </m:oMath>
      <w:r>
        <w:t xml:space="preserve">得：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Sup>
              <m:e>
                <m:r>
                  <m:t>w</m:t>
                </m:r>
              </m:e>
              <m:sub>
                <m:r>
                  <m:t>1</m:t>
                </m:r>
              </m:sub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ρ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den>
                </m:f>
              </m:sup>
            </m:sSubSup>
          </m:num>
          <m:den>
            <m:r>
              <m:rPr>
                <m:sty m:val="p"/>
              </m:rPr>
              <m:t>[</m:t>
            </m:r>
            <m:sSubSup>
              <m:e>
                <m:r>
                  <m:t>w</m:t>
                </m:r>
              </m:e>
              <m:sub>
                <m:r>
                  <m:t>1</m:t>
                </m:r>
              </m:sub>
              <m:sup>
                <m:f>
                  <m:fPr>
                    <m:type m:val="bar"/>
                  </m:fPr>
                  <m:num>
                    <m:r>
                      <m:t>ρ</m:t>
                    </m:r>
                  </m:num>
                  <m:den>
                    <m:r>
                      <m:t>ρ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den>
                </m:f>
              </m:sup>
            </m:sSub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w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w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d>
              </m:e>
              <m:sup>
                <m:f>
                  <m:fPr>
                    <m:type m:val="bar"/>
                  </m:fPr>
                  <m:num>
                    <m:r>
                      <m:t>ρ</m:t>
                    </m:r>
                  </m:num>
                  <m:den>
                    <m:r>
                      <m:t>ρ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den>
                </m:f>
              </m:sup>
            </m:sSup>
            <m:sSup>
              <m:e>
                <m:r>
                  <m:rPr>
                    <m:sty m:val="p"/>
                  </m:rPr>
                  <m:t>]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ρ</m:t>
                    </m:r>
                  </m:den>
                </m:f>
              </m:sup>
            </m:sSup>
          </m:den>
        </m:f>
        <m:r>
          <m:rPr>
            <m:sty m:val="p"/>
          </m:rPr>
          <m:t>⋅</m:t>
        </m:r>
        <m:r>
          <m:t>y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w</m:t>
                </m:r>
              </m:e>
              <m:sub>
                <m:r>
                  <m:t>3</m:t>
                </m:r>
              </m:sub>
            </m:sSub>
            <m:sSup>
              <m:e>
                <m:r>
                  <m:rPr>
                    <m:sty m:val="p"/>
                  </m:rPr>
                  <m:t>)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ρ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den>
                </m:f>
              </m:sup>
            </m:sSup>
          </m:num>
          <m:den>
            <m:r>
              <m:rPr>
                <m:sty m:val="p"/>
              </m:rPr>
              <m:t>[</m:t>
            </m:r>
            <m:sSubSup>
              <m:e>
                <m:r>
                  <m:t>w</m:t>
                </m:r>
              </m:e>
              <m:sub>
                <m:r>
                  <m:t>1</m:t>
                </m:r>
              </m:sub>
              <m:sup>
                <m:f>
                  <m:fPr>
                    <m:type m:val="bar"/>
                  </m:fPr>
                  <m:num>
                    <m:r>
                      <m:t>ρ</m:t>
                    </m:r>
                  </m:num>
                  <m:den>
                    <m:r>
                      <m:t>ρ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den>
                </m:f>
              </m:sup>
            </m:sSub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w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w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d>
              </m:e>
              <m:sup>
                <m:f>
                  <m:fPr>
                    <m:type m:val="bar"/>
                  </m:fPr>
                  <m:num>
                    <m:r>
                      <m:t>ρ</m:t>
                    </m:r>
                  </m:num>
                  <m:den>
                    <m:r>
                      <m:t>ρ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den>
                </m:f>
              </m:sup>
            </m:sSup>
            <m:sSup>
              <m:e>
                <m:r>
                  <m:rPr>
                    <m:sty m:val="p"/>
                  </m:rPr>
                  <m:t>]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ρ</m:t>
                    </m:r>
                  </m:den>
                </m:f>
              </m:sup>
            </m:sSup>
          </m:den>
        </m:f>
        <m:r>
          <m:rPr>
            <m:sty m:val="p"/>
          </m:rPr>
          <m:t>⋅</m:t>
        </m:r>
        <m:r>
          <m:t>y</m:t>
        </m:r>
      </m:oMath>
    </w:p>
    <w:p>
      <w:pPr>
        <w:pStyle w:val="BodyText"/>
      </w:pPr>
      <m:oMath>
        <m:r>
          <m:t>c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[</m:t>
        </m:r>
        <m:sSubSup>
          <m:e>
            <m:r>
              <m:t>w</m:t>
            </m:r>
          </m:e>
          <m:sub>
            <m:r>
              <m:t>1</m:t>
            </m:r>
          </m:sub>
          <m:sup>
            <m:f>
              <m:fPr>
                <m:type m:val="bar"/>
              </m:fPr>
              <m:num>
                <m:r>
                  <m:t>ρ</m:t>
                </m:r>
              </m:num>
              <m:den>
                <m:r>
                  <m:t>ρ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</m:sup>
        </m:sSubSup>
        <m:r>
          <m:rPr>
            <m:sty m:val="p"/>
          </m:rPr>
          <m:t>+</m:t>
        </m:r>
        <m:r>
          <m:rPr>
            <m:sty m:val="p"/>
          </m:rPr>
          <m:t>(</m:t>
        </m:r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3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f>
              <m:fPr>
                <m:type m:val="bar"/>
              </m:fPr>
              <m:num>
                <m:r>
                  <m:t>ρ</m:t>
                </m:r>
              </m:num>
              <m:den>
                <m:r>
                  <m:t>ρ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</m:sup>
        </m:sSup>
        <m:sSup>
          <m:e>
            <m:r>
              <m:rPr>
                <m:sty m:val="p"/>
              </m:rPr>
              <m:t>]</m:t>
            </m:r>
          </m:e>
          <m:sup>
            <m:f>
              <m:fPr>
                <m:type m:val="bar"/>
              </m:fPr>
              <m:num>
                <m:r>
                  <m:t>ρ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ρ</m:t>
                </m:r>
              </m:den>
            </m:f>
          </m:sup>
        </m:sSup>
        <m:r>
          <m:t>y</m:t>
        </m:r>
      </m:oMath>
    </w:p>
    <w:p>
      <w:pPr>
        <w:pStyle w:val="BodyText"/>
      </w:pPr>
      <w:r>
        <w:t xml:space="preserve">3.某竞争性厂商有两个工厂，各自的成本函数是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sSubSup>
          <m:e>
            <m:r>
              <m:t>y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r>
          <m:t>90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6</m:t>
        </m:r>
        <m:sSubSup>
          <m:e>
            <m:r>
              <m:t>y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r>
          <m:t>40</m:t>
        </m:r>
      </m:oMath>
      <w:r>
        <w:t xml:space="preserve"> </w:t>
      </w:r>
      <w:r>
        <w:t xml:space="preserve">。如</w:t>
      </w:r>
      <w:r>
        <w:t xml:space="preserve"> </w:t>
      </w:r>
      <w:r>
        <w:t xml:space="preserve">果该厂商生产 32 单位产品，那么:</w:t>
      </w:r>
    </w:p>
    <w:p>
      <w:pPr>
        <w:numPr>
          <w:ilvl w:val="0"/>
          <w:numId w:val="1004"/>
        </w:numPr>
      </w:pPr>
      <w:r>
        <w:t xml:space="preserve">每间工厂应该生产多少产品?</w:t>
      </w:r>
    </w:p>
    <w:p>
      <w:pPr>
        <w:numPr>
          <w:ilvl w:val="0"/>
          <w:numId w:val="1004"/>
        </w:numPr>
      </w:pPr>
      <w:r>
        <w:t xml:space="preserve">厂商的总成本函数是多少?求出规模报酬区间。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1)厂商的成本最小化问题为：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min</m:t>
              </m:r>
              <m:r>
                <m:rPr>
                  <m:sty m:val="p"/>
                </m:rPr>
                <m:t>:</m:t>
              </m:r>
            </m:e>
            <m:e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mr>
          <m:mr>
            <m:e>
              <m:r>
                <m:rPr>
                  <m:nor/>
                  <m:sty m:val="p"/>
                </m:rPr>
                <m:t> st: </m:t>
              </m:r>
            </m:e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y</m:t>
              </m:r>
              <m:r>
                <m:t> 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 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d>
            </m:e>
          </m:mr>
        </m:m>
      </m:oMath>
    </w:p>
    <w:p>
      <w:pPr>
        <w:pStyle w:val="BodyText"/>
      </w:pPr>
      <w:r>
        <w:t xml:space="preserve">构建拉格朗日函数：</w:t>
      </w:r>
    </w:p>
    <w:p>
      <w:pPr>
        <w:pStyle w:val="BodyText"/>
      </w:pPr>
      <m:oMath>
        <m:r>
          <m:t>L</m:t>
        </m:r>
        <m:r>
          <m:rPr>
            <m:sty m:val="p"/>
          </m:rPr>
          <m:t>=</m:t>
        </m:r>
        <m:r>
          <m:t>2</m:t>
        </m:r>
        <m:sSubSup>
          <m:e>
            <m:r>
              <m:t>y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r>
          <m:t>90</m:t>
        </m:r>
        <m:r>
          <m:rPr>
            <m:sty m:val="p"/>
          </m:rPr>
          <m:t>+</m:t>
        </m:r>
        <m:r>
          <m:t>6</m:t>
        </m:r>
        <m:sSubSup>
          <m:e>
            <m:r>
              <m:t>y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r>
          <m:t>40</m:t>
        </m:r>
        <m:r>
          <m:rPr>
            <m:sty m:val="p"/>
          </m:rPr>
          <m:t>+</m:t>
        </m:r>
        <m:r>
          <m:t>λ</m:t>
        </m:r>
        <m:d>
          <m:dPr>
            <m:begChr m:val="("/>
            <m:endChr m:val=")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Focs: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12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4</m:t>
                      </m:r>
                    </m:den>
                  </m:f>
                  <m:r>
                    <m:t>y</m:t>
                  </m:r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4</m:t>
                      </m:r>
                    </m:den>
                  </m:f>
                  <m:r>
                    <m:t>y</m:t>
                  </m:r>
                </m:e>
              </m:mr>
            </m:m>
          </m:e>
        </m:d>
      </m:oMath>
    </w:p>
    <w:p>
      <w:pPr>
        <w:pStyle w:val="BodyText"/>
      </w:pPr>
      <w:r>
        <w:t xml:space="preserve">由于</w:t>
      </w:r>
      <m:oMath>
        <m:r>
          <m:t>y</m:t>
        </m:r>
        <m:r>
          <m:rPr>
            <m:sty m:val="p"/>
          </m:rPr>
          <m:t>=</m:t>
        </m:r>
        <m:r>
          <m:t>32</m:t>
        </m:r>
      </m:oMath>
      <w:r>
        <w:t xml:space="preserve">,即工厂1生产24单位产品，工厂2生产8单位产品。</w:t>
      </w:r>
    </w:p>
    <w:p>
      <w:pPr>
        <w:pStyle w:val="BodyText"/>
      </w:pPr>
      <w:r>
        <w:t xml:space="preserve">2)厂商的成本函数为：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c</m:t>
              </m:r>
              <m:r>
                <m:rPr>
                  <m:sty m:val="p"/>
                </m:rPr>
                <m:t>(</m:t>
              </m:r>
              <m:r>
                <m:t>y</m:t>
              </m:r>
              <m:r>
                <m:rPr>
                  <m:sty m:val="p"/>
                </m:rPr>
                <m:t>)</m:t>
              </m:r>
            </m:e>
            <m:e>
              <m:r>
                <m:rPr>
                  <m:sty m:val="p"/>
                </m:rPr>
                <m:t>=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4</m:t>
                      </m:r>
                    </m:den>
                  </m:f>
                  <m:r>
                    <m:t>y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(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  <m:r>
                <m:t>y</m:t>
              </m:r>
              <m:r>
                <m:rPr>
                  <m:sty m:val="p"/>
                </m:rPr>
                <m:t>)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130</m:t>
              </m:r>
            </m:e>
          </m:mr>
        </m:m>
      </m:oMath>
    </w:p>
    <w:p>
      <w:pPr>
        <w:pStyle w:val="BodyText"/>
      </w:pPr>
      <w:r>
        <w:t xml:space="preserve">平均成本</w:t>
      </w:r>
      <w:r>
        <w:t xml:space="preserve"> </w:t>
      </w:r>
      <m:oMath>
        <m:r>
          <m:t>A</m:t>
        </m:r>
        <m:r>
          <m:t>C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  <m:r>
              <m:rPr>
                <m:sty m:val="p"/>
              </m:rPr>
              <m:t>(</m:t>
            </m:r>
            <m:r>
              <m:t>y</m:t>
            </m:r>
            <m:r>
              <m:rPr>
                <m:sty m:val="p"/>
              </m:rPr>
              <m:t>)</m:t>
            </m:r>
          </m:num>
          <m:den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y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130</m:t>
            </m:r>
          </m:num>
          <m:den>
            <m:r>
              <m:t>y</m:t>
            </m:r>
          </m:den>
        </m:f>
      </m:oMath>
    </w:p>
    <w:p>
      <w:pPr>
        <w:pStyle w:val="BodyText"/>
      </w:pPr>
      <w:r>
        <w:t xml:space="preserve">令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A</m:t>
            </m:r>
            <m:r>
              <m:t>C</m:t>
            </m:r>
            <m:r>
              <m:rPr>
                <m:sty m:val="p"/>
              </m:rPr>
              <m:t>(</m:t>
            </m:r>
            <m:r>
              <m:t>y</m:t>
            </m:r>
            <m:r>
              <m:rPr>
                <m:sty m:val="p"/>
              </m:rPr>
              <m:t>)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130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得</w:t>
      </w:r>
      <m:oMath>
        <m:r>
          <m:t>y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260</m:t>
                </m:r>
              </m:num>
              <m:den>
                <m:r>
                  <m:t>3</m:t>
                </m:r>
              </m:den>
            </m:f>
          </m:e>
        </m:rad>
        <m:r>
          <m:rPr>
            <m:sty m:val="p"/>
          </m:rPr>
          <m:t>≐</m:t>
        </m:r>
        <m:r>
          <m:t>9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故：</w:t>
      </w:r>
    </w:p>
    <w:p>
      <w:pPr>
        <w:pStyle w:val="BodyText"/>
      </w:pPr>
      <w:r>
        <w:t xml:space="preserve">当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</m:oMath>
      <w:r>
        <w:t xml:space="preserve">时，生产的规模报酬递增</w:t>
      </w:r>
    </w:p>
    <w:p>
      <w:pPr>
        <w:pStyle w:val="BodyText"/>
      </w:pPr>
      <w:r>
        <w:t xml:space="preserve">当</w:t>
      </w:r>
      <m:oMath>
        <m:r>
          <m:t>y</m:t>
        </m:r>
        <m:r>
          <m:rPr>
            <m:sty m:val="p"/>
          </m:rPr>
          <m:t>∈</m:t>
        </m:r>
        <m:r>
          <m:rPr>
            <m:sty m:val="p"/>
          </m:rPr>
          <m:t>(</m:t>
        </m:r>
        <m:r>
          <m:t>9.3</m:t>
        </m:r>
        <m:r>
          <m:rPr>
            <m:sty m:val="p"/>
          </m:rPr>
          <m:t>,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时，生产的规模报酬递减</w:t>
      </w:r>
    </w:p>
    <w:p>
      <w:pPr>
        <w:pStyle w:val="BodyText"/>
      </w:pPr>
      <w:r>
        <w:t xml:space="preserve">当</w:t>
      </w:r>
      <m:oMath>
        <m:r>
          <m:t>y</m:t>
        </m:r>
        <m:r>
          <m:rPr>
            <m:sty m:val="p"/>
          </m:rPr>
          <m:t>=</m:t>
        </m:r>
        <m:r>
          <m:t>9.3</m:t>
        </m:r>
      </m:oMath>
      <w:r>
        <w:t xml:space="preserve">时，生产的规模报酬不变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8.6</dc:title>
  <dc:creator>None Leon</dc:creator>
  <cp:keywords/>
  <dcterms:created xsi:type="dcterms:W3CDTF">2021-04-09T13:36:26Z</dcterms:created>
  <dcterms:modified xsi:type="dcterms:W3CDTF">2021-04-09T13:36:26Z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2021/2/4</vt:lpwstr>
  </property>
  <property fmtid="{D5CDD505-2E9C-101B-9397-08002B2CF9AE}" pid="3" name="output">
    <vt:lpwstr>word_document</vt:lpwstr>
  </property>
</Properties>
</file>