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9.11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2021/1/11</w:t>
      </w:r>
    </w:p>
    <w:p>
      <w:pPr>
        <w:pStyle w:val="FirstParagraph"/>
      </w:pPr>
      <w:r>
        <w:t xml:space="preserve">1.决策中的不确定性考虑初始利润为</w:t>
      </w:r>
      <m:oMath>
        <m:r>
          <m:t>π</m:t>
        </m:r>
        <m:r>
          <m:t>0</m:t>
        </m:r>
        <m:r>
          <m:rPr>
            <m:sty m:val="p"/>
          </m:rPr>
          <m:t>=</m:t>
        </m:r>
        <m:r>
          <m:t>15</m:t>
        </m:r>
      </m:oMath>
      <w:r>
        <w:t xml:space="preserve">，成本函数为</w:t>
      </w:r>
      <w:r>
        <w:t xml:space="preserve">$\c（q）=10+q^{2}$</w:t>
      </w:r>
      <w:r>
        <w:t xml:space="preserve">的企业。该企业销售产品的价格根据以下概率分布随机分布：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$</m:t>
                    </m:r>
                    <m:r>
                      <m:t>8</m:t>
                    </m:r>
                  </m:e>
                  <m:e>
                    <m:r>
                      <m:rPr>
                        <m:nor/>
                        <m:sty m:val="p"/>
                      </m:rPr>
                      <m:t> with probability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$</m:t>
                    </m:r>
                    <m:r>
                      <m:t>2</m:t>
                    </m:r>
                  </m:e>
                  <m:e>
                    <m:r>
                      <m:rPr>
                        <m:nor/>
                        <m:sty m:val="p"/>
                      </m:rPr>
                      <m:t> with probability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其中波浪号（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∼</m:t>
            </m:r>
          </m:sup>
        </m:sSup>
      </m:oMath>
      <w:r>
        <w:t xml:space="preserve">）反映价格水平是一个随机变量。</w:t>
      </w:r>
    </w:p>
    <w:p>
      <w:pPr>
        <w:pStyle w:val="BodyText"/>
      </w:pPr>
      <w:r>
        <w:t xml:space="preserve">1）如果公司经理的效用函数是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(</m:t>
          </m:r>
          <m:acc>
            <m:accPr>
              <m:chr m:val="̃"/>
            </m:accPr>
            <m:e>
              <m:r>
                <m:t>π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[</m:t>
          </m:r>
          <m:acc>
            <m:accPr>
              <m:chr m:val="̃"/>
            </m:accPr>
            <m:e>
              <m:r>
                <m:t>π</m:t>
              </m:r>
            </m:e>
          </m:acc>
          <m:r>
            <m:rPr>
              <m:sty m:val="p"/>
            </m:rPr>
            <m:t>]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9</m:t>
              </m:r>
            </m:den>
          </m:f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acc>
            <m:accPr>
              <m:chr m:val="̃"/>
            </m:accPr>
            <m:e>
              <m:r>
                <m:t>π</m:t>
              </m:r>
            </m:e>
          </m:acc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确定企业的最优生产水平，以及由此产生的均衡利润。</w:t>
      </w:r>
    </w:p>
    <w:p>
      <w:pPr>
        <w:pStyle w:val="BodyText"/>
      </w:pPr>
      <w:r>
        <w:t xml:space="preserve">2)现在考虑一下公司经理的效用函数是由</w:t>
      </w:r>
      <m:oMath>
        <m:r>
          <m:t>u</m:t>
        </m:r>
        <m:r>
          <m:rPr>
            <m:sty m:val="p"/>
          </m:rPr>
          <m:t>（</m:t>
        </m:r>
        <m:r>
          <m:t>π</m:t>
        </m:r>
        <m:r>
          <m:rPr>
            <m:sty m:val="p"/>
          </m:rPr>
          <m:t>）</m:t>
        </m:r>
        <m:r>
          <m:rPr>
            <m:sty m:val="p"/>
          </m:rPr>
          <m:t>=</m:t>
        </m:r>
        <m:r>
          <m:t>E</m:t>
        </m:r>
        <m:r>
          <m:rPr>
            <m:sty m:val="p"/>
          </m:rPr>
          <m:t>[</m:t>
        </m:r>
        <m:r>
          <m:t>π</m:t>
        </m:r>
        <m:r>
          <m:rPr>
            <m:sty m:val="p"/>
          </m:rPr>
          <m:t>]</m:t>
        </m:r>
      </m:oMath>
      <w:r>
        <w:t xml:space="preserve">描述的。现在的最优生产水平和相应的均衡利润是多少？</w:t>
      </w:r>
    </w:p>
    <w:p>
      <w:pPr>
        <w:pStyle w:val="BodyText"/>
      </w:pPr>
      <w:r>
        <w:t xml:space="preserve">3） 若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时情况又如何?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期望利润为：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E</m:t>
              </m:r>
              <m:r>
                <m:rPr>
                  <m:sty m:val="p"/>
                </m:rPr>
                <m:t>(</m:t>
              </m:r>
              <m:r>
                <m:t>π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=</m:t>
              </m:r>
              <m:r>
                <m:t>E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q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E</m:t>
              </m:r>
              <m:r>
                <m:rPr>
                  <m:sty m:val="p"/>
                </m:rPr>
                <m:t>(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  <m:r>
                <m:t>q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5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5</m:t>
              </m:r>
              <m:r>
                <m:t>q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5</m:t>
              </m:r>
            </m:e>
          </m:mr>
        </m:m>
      </m:oMath>
    </w:p>
    <w:p>
      <w:pPr>
        <w:pStyle w:val="BodyText"/>
      </w:pPr>
      <w:r>
        <w:t xml:space="preserve">利润的方差为：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Var</m:t>
              </m:r>
              <m:d>
                <m:dPr>
                  <m:begChr m:val="("/>
                  <m:endChr m:val=")"/>
                  <m:grow/>
                </m:dPr>
                <m:e>
                  <m:acc>
                    <m:accPr>
                      <m:chr m:val="̃"/>
                    </m:accPr>
                    <m:e>
                      <m:r>
                        <m:t>π</m:t>
                      </m:r>
                    </m:e>
                  </m:acc>
                </m:e>
              </m:d>
            </m:e>
            <m:e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Var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q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Var</m:t>
              </m:r>
              <m:r>
                <m:rPr>
                  <m:sty m:val="p"/>
                </m:rPr>
                <m:t>(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e>
          </m:mr>
          <m:mr>
            <m:e/>
            <m:e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grow/>
                </m:dPr>
                <m:e>
                  <m:r>
                    <m:t>E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(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rPr>
                      <m:sty m:val="p"/>
                    </m:rPr>
                    <m:t>)</m:t>
                  </m:r>
                </m:e>
              </m:d>
              <m:r>
                <m:rPr>
                  <m:sty m:val="p"/>
                </m:rPr>
                <m:t>⋅</m:t>
              </m:r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e>
          </m:mr>
        </m:m>
      </m:oMath>
    </w:p>
    <w:p>
      <w:pPr>
        <w:pStyle w:val="BodyText"/>
      </w:pPr>
      <w:r>
        <w:t xml:space="preserve">1）若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acc>
          <m:accPr>
            <m:chr m:val="̃"/>
          </m:accPr>
          <m:e>
            <m:r>
              <m:t>π</m:t>
            </m:r>
          </m:e>
        </m:acc>
        <m:r>
          <m:rPr>
            <m:sty m:val="p"/>
          </m:rPr>
          <m:t>)</m:t>
        </m:r>
        <m:r>
          <m:rPr>
            <m:sty m:val="p"/>
          </m:rPr>
          <m:t>=</m:t>
        </m:r>
        <m:r>
          <m:t>E</m:t>
        </m:r>
        <m:r>
          <m:rPr>
            <m:sty m:val="p"/>
          </m:rPr>
          <m:t>(</m:t>
        </m:r>
        <m:acc>
          <m:accPr>
            <m:chr m:val="̃"/>
          </m:accPr>
          <m:e>
            <m:r>
              <m:t>π</m:t>
            </m:r>
          </m:e>
        </m:acc>
        <m:r>
          <m:rPr>
            <m:sty m:val="p"/>
          </m:rPr>
          <m:t>)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nor/>
            <m:sty m:val="p"/>
          </m:rPr>
          <m:t>var</m:t>
        </m:r>
        <m:r>
          <m:rPr>
            <m:sty m:val="p"/>
          </m:rPr>
          <m:t>(</m:t>
        </m:r>
        <m:acc>
          <m:accPr>
            <m:chr m:val="̃"/>
          </m:accPr>
          <m:e>
            <m:r>
              <m:t>π</m:t>
            </m:r>
          </m:e>
        </m:acc>
        <m:r>
          <m:rPr>
            <m:sty m:val="p"/>
          </m:rPr>
          <m:t>)</m:t>
        </m:r>
      </m:oMath>
    </w:p>
    <w:p>
      <w:pPr>
        <w:pStyle w:val="BodyText"/>
      </w:pPr>
      <w:r>
        <w:t xml:space="preserve">效用最大化：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u</m:t>
        </m:r>
        <m:d>
          <m:dPr>
            <m:begChr m:val="("/>
            <m:endChr m:val=")"/>
            <m:grow/>
          </m:dPr>
          <m:e>
            <m:acc>
              <m:accPr>
                <m:chr m:val="̃"/>
              </m:accPr>
              <m:e>
                <m:r>
                  <m:t>π</m:t>
                </m:r>
              </m:e>
            </m:acc>
          </m:e>
        </m:d>
        <m:r>
          <m:rPr>
            <m:sty m:val="p"/>
          </m:rPr>
          <m:t>=</m:t>
        </m:r>
        <m:r>
          <m:t>5</m:t>
        </m:r>
        <m:r>
          <m:t>q</m:t>
        </m:r>
        <m:r>
          <m:rPr>
            <m:sty m:val="p"/>
          </m:rPr>
          <m:t>−</m:t>
        </m:r>
        <m:r>
          <m:t>2</m:t>
        </m:r>
        <m:sSup>
          <m:e>
            <m:r>
              <m:t>q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r>
              <m:t>u</m:t>
            </m:r>
            <m:r>
              <m:rPr>
                <m:sty m:val="p"/>
              </m:rPr>
              <m:t>(</m:t>
            </m:r>
            <m:acc>
              <m:accPr>
                <m:chr m:val="̃"/>
              </m:accPr>
              <m:e>
                <m:r>
                  <m:t>π</m:t>
                </m:r>
              </m:e>
            </m:acc>
            <m:r>
              <m:rPr>
                <m:sty m:val="p"/>
              </m:rPr>
              <m:t>)</m:t>
            </m:r>
          </m:num>
          <m:den>
            <m:r>
              <m:t>d</m:t>
            </m:r>
            <m:r>
              <m:t>q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q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 </w:t>
      </w:r>
      <m:oMath>
        <m:r>
          <m:t>μ</m:t>
        </m:r>
        <m:r>
          <m:rPr>
            <m:sty m:val="p"/>
          </m:rPr>
          <m:t>(</m:t>
        </m:r>
        <m:acc>
          <m:accPr>
            <m:chr m:val="̃"/>
          </m:accPr>
          <m:e>
            <m:r>
              <m:t>π</m:t>
            </m:r>
          </m:e>
        </m:acc>
        <m:r>
          <m:rPr>
            <m:sty m:val="p"/>
          </m:rPr>
          <m:t>)</m:t>
        </m:r>
        <m:r>
          <m:rPr>
            <m:sty m:val="p"/>
          </m:rPr>
          <m:t>=</m:t>
        </m:r>
        <m:r>
          <m:t>8.125</m:t>
        </m:r>
      </m:oMath>
    </w:p>
    <w:p>
      <w:pPr>
        <w:pStyle w:val="BodyText"/>
      </w:pPr>
      <w:r>
        <w:t xml:space="preserve">2)若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acc>
          <m:accPr>
            <m:chr m:val="̃"/>
          </m:accPr>
          <m:e>
            <m:r>
              <m:t>u</m:t>
            </m:r>
          </m:e>
        </m:acc>
        <m:r>
          <m:rPr>
            <m:sty m:val="p"/>
          </m:rPr>
          <m:t>)</m:t>
        </m:r>
        <m:r>
          <m:rPr>
            <m:sty m:val="p"/>
          </m:rPr>
          <m:t>=</m:t>
        </m:r>
        <m:r>
          <m:t>E</m:t>
        </m:r>
        <m:r>
          <m:rPr>
            <m:sty m:val="p"/>
          </m:rPr>
          <m:t>(</m:t>
        </m:r>
        <m:acc>
          <m:accPr>
            <m:chr m:val="̃"/>
          </m:accPr>
          <m:e>
            <m:r>
              <m:t>u</m:t>
            </m:r>
          </m:e>
        </m:acc>
        <m:r>
          <m:rPr>
            <m:sty m:val="p"/>
          </m:rPr>
          <m:t>)</m:t>
        </m:r>
      </m:oMath>
    </w:p>
    <w:p>
      <w:pPr>
        <w:pStyle w:val="BodyText"/>
      </w:pPr>
      <w:r>
        <w:t xml:space="preserve">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u</m:t>
        </m:r>
        <m:d>
          <m:dPr>
            <m:begChr m:val="("/>
            <m:endChr m:val=")"/>
            <m:grow/>
          </m:dPr>
          <m:e>
            <m:acc>
              <m:accPr>
                <m:chr m:val="̃"/>
              </m:accPr>
              <m:e>
                <m:r>
                  <m:t>π</m:t>
                </m:r>
              </m:e>
            </m:acc>
          </m:e>
        </m:d>
        <m:r>
          <m:rPr>
            <m:sty m:val="p"/>
          </m:rPr>
          <m:t>=</m:t>
        </m:r>
        <m:r>
          <m:t>5</m:t>
        </m:r>
        <m:r>
          <m:t>q</m:t>
        </m:r>
        <m:r>
          <m:rPr>
            <m:sty m:val="p"/>
          </m:rPr>
          <m:t>−</m:t>
        </m:r>
        <m:sSup>
          <m:e>
            <m:r>
              <m:t>q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r>
              <m:t>u</m:t>
            </m:r>
            <m:d>
              <m:dPr>
                <m:begChr m:val="("/>
                <m:endChr m:val=")"/>
                <m:grow/>
              </m:dPr>
              <m:e>
                <m:acc>
                  <m:accPr>
                    <m:chr m:val="̃"/>
                  </m:accPr>
                  <m:e>
                    <m:r>
                      <m:t>π</m:t>
                    </m:r>
                  </m:e>
                </m:acc>
              </m:e>
            </m:d>
          </m:num>
          <m:den>
            <m:r>
              <m:t>d</m:t>
            </m:r>
            <m:r>
              <m:t>q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2</m:t>
        </m:r>
        <m:r>
          <m:t>q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，此时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acc>
          <m:accPr>
            <m:chr m:val="̃"/>
          </m:accPr>
          <m:e>
            <m:r>
              <m:t>π</m:t>
            </m:r>
          </m:e>
        </m:acc>
        <m:r>
          <m:rPr>
            <m:sty m:val="p"/>
          </m:rPr>
          <m:t>)</m:t>
        </m:r>
        <m:r>
          <m:rPr>
            <m:sty m:val="p"/>
          </m:rPr>
          <m:t>=</m:t>
        </m:r>
        <m:r>
          <m:t>11.25</m:t>
        </m:r>
      </m:oMath>
    </w:p>
    <w:p>
      <w:pPr>
        <w:pStyle w:val="BodyText"/>
      </w:pPr>
      <w:r>
        <w:t xml:space="preserve">不确定状态下的特殊效用函数</w:t>
      </w:r>
    </w:p>
    <w:p>
      <w:pPr>
        <w:pStyle w:val="BodyText"/>
      </w:pPr>
      <w:r>
        <w:t xml:space="preserve">1.CARA效用函数：</w:t>
      </w:r>
      <m:oMath>
        <m:sSub>
          <m:e>
            <m:r>
              <m:t>R</m:t>
            </m:r>
          </m:e>
          <m:sub>
            <m:r>
              <m:t>A</m:t>
            </m:r>
          </m:sub>
        </m:sSub>
      </m:oMath>
      <w:r>
        <w:t xml:space="preserve">不变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u</m:t>
              </m:r>
              <m:r>
                <m:rPr>
                  <m:sty m:val="p"/>
                </m:rPr>
                <m:t>(</m:t>
              </m:r>
              <m:r>
                <m:t>w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w</m:t>
                  </m:r>
                </m:sup>
              </m:sSup>
            </m:e>
          </m:mr>
          <m:mr>
            <m:e>
              <m:r>
                <m:rPr>
                  <m:sty m:val="p"/>
                </m:rPr>
                <m:t>⇒</m:t>
              </m:r>
              <m:sSub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t>μ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r>
                    <m:rPr>
                      <m:sty m:val="p"/>
                    </m:rPr>
                    <m:t>(</m:t>
                  </m:r>
                  <m:r>
                    <m:t>w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sSup>
                    <m:e>
                      <m:r>
                        <m:t>μ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r>
                    <m:rPr>
                      <m:sty m:val="p"/>
                    </m:rPr>
                    <m:t>(</m:t>
                  </m:r>
                  <m:r>
                    <m:t>w</m:t>
                  </m:r>
                  <m:r>
                    <m:rPr>
                      <m:sty m:val="p"/>
                    </m:rPr>
                    <m:t>)</m:t>
                  </m:r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</m:e>
          </m:mr>
        </m:m>
      </m:oMath>
    </w:p>
    <w:p>
      <w:pPr>
        <w:pStyle w:val="BodyText"/>
      </w:pPr>
      <w:r>
        <w:t xml:space="preserve">2.若</w:t>
      </w:r>
      <w:r>
        <w:t xml:space="preserve"> </w:t>
      </w:r>
      <m:oMath>
        <m:r>
          <m:t>w</m:t>
        </m:r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期望效用为：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E</m:t>
              </m:r>
              <m:r>
                <m:rPr>
                  <m:sty m:val="p"/>
                </m:rPr>
                <m:t>[</m:t>
              </m:r>
              <m:r>
                <m:t>u</m:t>
              </m:r>
              <m:r>
                <m:rPr>
                  <m:sty m:val="p"/>
                </m:rPr>
                <m:t>(</m:t>
              </m:r>
              <m:r>
                <m:t>w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]</m:t>
              </m:r>
            </m:e>
            <m:e>
              <m:r>
                <m:rPr>
                  <m:sty m:val="p"/>
                </m:rPr>
                <m:t>=</m:t>
              </m:r>
              <m:r>
                <m:t>E</m:t>
              </m:r>
              <m:d>
                <m:dPr>
                  <m:begChr m:val="("/>
                  <m:endChr m:val=")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  <m:r>
                        <m:t>ω</m:t>
                      </m:r>
                    </m:sup>
                  </m:sSup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∞</m:t>
                  </m:r>
                </m:sub>
                <m:sup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</m:sup>
                <m:e>
                  <m:r>
                    <m:rPr>
                      <m:sty m:val="p"/>
                    </m:rPr>
                    <m:t>−</m:t>
                  </m:r>
                </m:e>
              </m:nary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w</m:t>
                  </m:r>
                </m:sup>
              </m:sSup>
              <m:r>
                <m:t>f</m:t>
              </m:r>
              <m:r>
                <m:rPr>
                  <m:sty m:val="p"/>
                </m:rPr>
                <m:t>(</m:t>
              </m:r>
              <m:r>
                <m:t>w</m:t>
              </m:r>
              <m:r>
                <m:rPr>
                  <m:sty m:val="p"/>
                </m:rPr>
                <m:t>)</m:t>
              </m:r>
              <m:r>
                <m:t>d</m:t>
              </m:r>
              <m:r>
                <m:t>w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∞</m:t>
                  </m:r>
                </m:sub>
                <m:sup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</m:sup>
                <m:e>
                  <m:r>
                    <m:rPr>
                      <m:sty m:val="p"/>
                    </m:rPr>
                    <m:t>−</m:t>
                  </m:r>
                </m:e>
              </m:nary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w</m:t>
                  </m:r>
                </m:sup>
              </m:s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  <m:r>
                        <m:t>λ</m:t>
                      </m:r>
                    </m:e>
                  </m:rad>
                  <m:r>
                    <m:t>σ</m:t>
                  </m:r>
                </m:den>
              </m:f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(</m:t>
                      </m:r>
                      <m:r>
                        <m:t>w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m:t>d</m:t>
              </m:r>
              <m:r>
                <m:t>w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u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t>A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sup>
              </m:sSup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∞</m:t>
                  </m:r>
                </m:sub>
                <m:sup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r>
                            <m:t>2</m:t>
                          </m:r>
                          <m:r>
                            <m:t>π</m:t>
                          </m:r>
                        </m:e>
                      </m:rad>
                      <m:r>
                        <m:t>σ</m:t>
                      </m:r>
                    </m:den>
                  </m:f>
                </m:e>
              </m:nary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  <m:r>
                <m:t>d</m:t>
              </m:r>
              <m:r>
                <m:t>W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μ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t>A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sup>
              </m:sSup>
            </m:e>
          </m:mr>
        </m:m>
      </m:oMath>
    </w:p>
    <w:p>
      <w:pPr>
        <w:pStyle w:val="BodyText"/>
      </w:pPr>
      <w:r>
        <w:t xml:space="preserve">单调变换：</w:t>
      </w:r>
    </w:p>
    <w:p>
      <w:pPr>
        <w:pStyle w:val="BodyText"/>
      </w:pPr>
      <m:oMath>
        <m:r>
          <m:t>E</m:t>
        </m:r>
        <m:r>
          <m:rPr>
            <m:sty m:val="p"/>
          </m:rPr>
          <m:t>[</m:t>
        </m:r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这就是二次效用函数的来源。</w:t>
      </w:r>
    </w:p>
    <w:p>
      <w:pPr>
        <w:pStyle w:val="BodyText"/>
      </w:pPr>
      <w:r>
        <w:t xml:space="preserve">3分析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⇒</m:t>
        </m:r>
      </m:oMath>
      <w:r>
        <w:t xml:space="preserve">风险厌恶</w:t>
      </w:r>
    </w:p>
    <w:p>
      <w:pPr>
        <w:pStyle w:val="BodyText"/>
      </w:pPr>
      <m:oMath>
        <m:r>
          <m:rPr>
            <m:sty m:val="p"/>
          </m:rPr>
          <m:t>⇒</m:t>
        </m:r>
        <m:r>
          <m:t>E</m:t>
        </m:r>
        <m:r>
          <m:rPr>
            <m:sty m:val="p"/>
          </m:rPr>
          <m:t>[</m:t>
        </m:r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E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u</m:t>
        </m:r>
      </m:oMath>
    </w:p>
    <w:p>
      <w:pPr>
        <w:pStyle w:val="BodyText"/>
      </w:pPr>
      <m:oMath>
        <m:r>
          <m:rPr>
            <m:sty m:val="p"/>
          </m:rPr>
          <m:t>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可以看成是CE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保险公司最多收取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的保费。</w:t>
      </w:r>
    </w:p>
    <w:p>
      <w:pPr>
        <w:numPr>
          <w:ilvl w:val="0"/>
          <w:numId w:val="1001"/>
        </w:numPr>
        <w:pStyle w:val="Compact"/>
      </w:pPr>
      <m:oMath>
        <m:d>
          <m:dPr>
            <m:begChr m:val="("/>
            <m:endChr m:val=")"/>
            <m:grow/>
          </m:dPr>
          <m:e>
            <m:sSup>
              <m:e>
                <m:r>
                  <m:t>15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  <m:r>
          <m:t>a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两人，在纯交换经济中,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U</m:t>
                    </m:r>
                  </m:e>
                  <m:sub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ln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a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nor/>
                    <m:sty m:val="p"/>
                  </m:rPr>
                  <m:t>ln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a</m:t>
                    </m:r>
                  </m:sup>
                </m:sSubSup>
              </m:e>
            </m:mr>
            <m:mr>
              <m:e>
                <m:sSub>
                  <m:e>
                    <m:r>
                      <m:t>U</m:t>
                    </m:r>
                  </m:e>
                  <m:sub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ln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b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nor/>
                    <m:sty m:val="p"/>
                  </m:rPr>
                  <m:t>ln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b</m:t>
                    </m:r>
                  </m:sup>
                </m:sSubSup>
              </m:e>
            </m:mr>
          </m:m>
        </m:oMath>
      </m:oMathPara>
    </w:p>
    <w:p>
      <w:pPr>
        <w:numPr>
          <w:ilvl w:val="0"/>
          <w:numId w:val="1001"/>
        </w:numPr>
        <w:pStyle w:val="Compact"/>
      </w:pPr>
      <w:r>
        <w:t xml:space="preserve">若初始京赋为</w:t>
      </w:r>
      <w:r>
        <w:t xml:space="preserve"> </w:t>
      </w:r>
      <m:oMath>
        <m:r>
          <m:t>a</m:t>
        </m:r>
        <m:r>
          <m:rPr>
            <m:sty m:val="p"/>
          </m:rPr>
          <m:t>:</m:t>
        </m:r>
        <m:r>
          <m:rPr>
            <m:sty m:val="p"/>
          </m:rPr>
          <m:t>(</m:t>
        </m:r>
        <m:r>
          <m:t>9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 </m:t>
        </m:r>
        <m:r>
          <m:t>b</m:t>
        </m:r>
        <m:r>
          <m:rPr>
            <m:sty m:val="p"/>
          </m:rPr>
          <m:t>:</m:t>
        </m:r>
        <m:r>
          <m:rPr>
            <m:sty m:val="p"/>
          </m:rPr>
          <m:t>(</m:t>
        </m:r>
        <m:r>
          <m:t>12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求:</w:t>
      </w:r>
    </w:p>
    <w:p>
      <w:pPr>
        <w:pStyle w:val="FirstParagraph"/>
      </w:pPr>
      <w:r>
        <w:t xml:space="preserve">1）超额需求函数，并验证瓦尔拉斯定律。</w:t>
      </w:r>
    </w:p>
    <w:p>
      <w:pPr>
        <w:pStyle w:val="BodyText"/>
      </w:pPr>
      <w:r>
        <w:t xml:space="preserve">2）均衡价格。</w:t>
      </w:r>
    </w:p>
    <w:p>
      <w:pPr>
        <w:pStyle w:val="BodyText"/>
      </w:pPr>
      <w:r>
        <w:t xml:space="preserve">3）若总初始京赋为 (21,9) , 求契约曲线。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1）效用最大化：不妨假设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r>
                <m:t>u</m:t>
              </m:r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mr>
          <m:mr>
            <m:e>
              <m:r>
                <m:t> </m:t>
              </m:r>
              <m:r>
                <m:rPr>
                  <m:nor/>
                  <m:sty m:val="p"/>
                </m:rPr>
                <m:t> st: </m:t>
              </m:r>
            </m:e>
            <m:e>
              <m:r>
                <m:t>p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p</m:t>
                  </m:r>
                </m:e>
                <m:sub>
                  <m:sSub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w</m:t>
                  </m:r>
                </m:e>
                <m:sub>
                  <m:r>
                    <m:t>2</m:t>
                  </m:r>
                </m:sub>
              </m:sSub>
            </m:e>
          </m:mr>
        </m:m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w:r>
        <w:t xml:space="preserve">FOCs: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r>
          <m:rPr>
            <m:nor/>
            <m:sty m:val="p"/>
          </m:rPr>
          <m:t>ln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p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p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3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p</m:t>
                          </m:r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1）将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9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(</m:t>
        </m:r>
        <m:r>
          <m:t>12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)</m:t>
        </m:r>
      </m:oMath>
      <w:r>
        <w:t xml:space="preserve">代入得：</w:t>
      </w:r>
    </w:p>
    <w:p>
      <w:pPr>
        <w:pStyle w:val="BodyText"/>
      </w:pPr>
      <m:oMath>
        <m:r>
          <m:t>E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p</m:t>
            </m:r>
          </m:den>
        </m:f>
        <m:r>
          <m:rPr>
            <m:sty m:val="p"/>
          </m:rPr>
          <m:t>−</m:t>
        </m:r>
        <m:r>
          <m:t>14</m:t>
        </m:r>
      </m:oMath>
      <w:r>
        <w:t xml:space="preserve"> </w:t>
      </w:r>
      <m:oMath>
        <m:r>
          <m:t>E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b</m:t>
            </m:r>
          </m:sup>
        </m:sSubSup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14</m:t>
        </m:r>
        <m:r>
          <m:t>p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验证瓦尔拉斯定律：</w:t>
      </w:r>
    </w:p>
    <w:p>
      <w:pPr>
        <w:pStyle w:val="BodyText"/>
      </w:pPr>
      <m:oMath>
        <m:r>
          <m:rPr>
            <m:sty m:val="p"/>
          </m:rPr>
          <m:t>∀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E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E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p</m:t>
                </m:r>
              </m:den>
            </m:f>
            <m:r>
              <m:rPr>
                <m:sty m:val="p"/>
              </m:rPr>
              <m:t>−</m:t>
            </m:r>
            <m:r>
              <m:t>14</m:t>
            </m:r>
          </m:e>
        </m:d>
        <m:r>
          <m:rPr>
            <m:sty m:val="p"/>
          </m:rPr>
          <m:t>+</m:t>
        </m:r>
        <m:r>
          <m:rPr>
            <m:sty m:val="p"/>
          </m:rPr>
          <m:t>(</m:t>
        </m:r>
        <m:r>
          <m:t>14</m:t>
        </m:r>
        <m:r>
          <m:t>p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2)瓦尔拉斯均衡：</w:t>
      </w:r>
    </w:p>
    <w:p>
      <w:pPr>
        <w:pStyle w:val="BodyText"/>
      </w:pPr>
      <m:oMath>
        <m:r>
          <m:t>E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E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令</w:t>
      </w:r>
      <m:oMath>
        <m:r>
          <m:t>E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得：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</w:p>
    <w:p>
      <w:pPr>
        <w:pStyle w:val="BodyText"/>
      </w:pPr>
      <w:r>
        <w:t xml:space="preserve">故瓦尔拉斯均衡的价格比为：</w:t>
      </w:r>
    </w:p>
    <w:p>
      <w:pPr>
        <w:pStyle w:val="BodyText"/>
      </w:pPr>
      <m:oMath>
        <m:f>
          <m:fPr>
            <m:type m:val="bar"/>
          </m:fPr>
          <m:num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num>
          <m:den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den>
        </m:f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</w:p>
    <w:p>
      <w:pPr>
        <w:pStyle w:val="BodyText"/>
      </w:pPr>
      <w:r>
        <w:t xml:space="preserve">n-1个市场出清，则第n个市场一定出清。</w:t>
      </w:r>
    </w:p>
    <w:p>
      <w:pPr>
        <w:pStyle w:val="BodyText"/>
      </w:pPr>
      <w:r>
        <w:t xml:space="preserve">3）求契约曲线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  <m:sSub>
                <m:e>
                  <m:r>
                    <m:t>u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ln</m:t>
              </m:r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a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nor/>
                  <m:sty m:val="p"/>
                </m:rPr>
                <m:t>ln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a</m:t>
                  </m:r>
                </m:sup>
              </m:sSubSup>
            </m:e>
          </m:mr>
          <m:mr>
            <m:e>
              <m:r>
                <m:t>s</m:t>
              </m:r>
              <m:r>
                <m:t>t</m:t>
              </m:r>
              <m:r>
                <m:rPr>
                  <m:sty m:val="p"/>
                </m:rPr>
                <m:t>: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u</m:t>
                      </m:r>
                    </m:e>
                  </m:acc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ln</m:t>
              </m:r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b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nor/>
                  <m:sty m:val="p"/>
                </m:rPr>
                <m:t>ln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b</m:t>
                  </m:r>
                </m:sup>
              </m:sSubSup>
            </m:e>
          </m:mr>
        </m:m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a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b</m:t>
                    </m:r>
                  </m:sup>
                </m:sSubSup>
                <m:r>
                  <m:rPr>
                    <m:sty m:val="p"/>
                  </m:rPr>
                  <m:t>=</m:t>
                </m:r>
                <m:r>
                  <m:t>21</m:t>
                </m:r>
              </m:e>
            </m:mr>
            <m:mr>
              <m:e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a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b</m:t>
                    </m:r>
                  </m:sup>
                </m:sSubSup>
                <m:r>
                  <m:rPr>
                    <m:sty m:val="p"/>
                  </m:rPr>
                  <m:t>=</m:t>
                </m:r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拉格朗日函数：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r>
          <m:t>2</m:t>
        </m:r>
        <m:r>
          <m:rPr>
            <m:nor/>
            <m:sty m:val="p"/>
          </m:rPr>
          <m:t>ln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sSub>
              <m:e>
                <m:acc>
                  <m:accPr>
                    <m:chr m:val="‾"/>
                  </m:accPr>
                  <m:e>
                    <m:r>
                      <m:t>u</m:t>
                    </m:r>
                  </m:e>
                </m:acc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−</m:t>
            </m:r>
            <m:r>
              <m:rPr>
                <m:nor/>
                <m:sty m:val="p"/>
              </m:rPr>
              <m:t>ln</m:t>
            </m:r>
            <m:d>
              <m:dPr>
                <m:begChr m:val="("/>
                <m:endChr m:val=")"/>
                <m:grow/>
              </m:dPr>
              <m:e>
                <m:r>
                  <m:t>21</m:t>
                </m:r>
                <m:r>
                  <m:rPr>
                    <m:sty m:val="p"/>
                  </m:rPr>
                  <m:t>−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a</m:t>
                    </m:r>
                  </m:sup>
                </m:sSubSup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rPr>
                <m:nor/>
                <m:sty m:val="p"/>
              </m:rPr>
              <m:t>ln</m:t>
            </m:r>
            <m:d>
              <m:dPr>
                <m:begChr m:val="("/>
                <m:endChr m:val=")"/>
                <m:grow/>
              </m:dPr>
              <m:e>
                <m:r>
                  <m:t>9</m:t>
                </m:r>
                <m:r>
                  <m:rPr>
                    <m:sty m:val="p"/>
                  </m:rPr>
                  <m:t>−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a</m:t>
                    </m:r>
                  </m:sup>
                </m:sSubSup>
              </m:e>
            </m:d>
          </m:e>
        </m:d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 Foc: 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ty m:val="p"/>
                      <m:scr m:val="script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</m:den>
              </m:f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</m:den>
              </m:f>
              <m:r>
                <m:rPr>
                  <m:sty m:val="p"/>
                </m:rPr>
                <m:t>+</m:t>
              </m:r>
              <m:r>
                <m:t>λ</m:t>
              </m:r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21</m:t>
                  </m:r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e>
          </m:mr>
          <m:m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ty m:val="p"/>
                      <m:scr m:val="script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</m:den>
              </m:f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</m:den>
              </m:f>
              <m:r>
                <m:rPr>
                  <m:sty m:val="p"/>
                </m:rPr>
                <m:t>+</m:t>
              </m:r>
              <m:r>
                <m:t>2</m:t>
              </m:r>
              <m:r>
                <m:t>λ</m:t>
              </m:r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e>
          </m:mr>
        </m:m>
      </m:oMath>
    </w:p>
    <w:p>
      <w:pPr>
        <w:pStyle w:val="BodyText"/>
      </w:pPr>
      <w:r>
        <w:t xml:space="preserve">解得：</w:t>
      </w:r>
      <w:r>
        <w:t xml:space="preserve"> </w:t>
      </w:r>
      <m:oMath>
        <m:sSubSup>
          <m:e>
            <m:r>
              <m:t>x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</m:oMath>
    </w:p>
    <w:p>
      <w:pPr>
        <w:pStyle w:val="BodyText"/>
      </w:pPr>
      <w:r>
        <w:t xml:space="preserve">故契约曲线为：</w:t>
      </w:r>
      <w:r>
        <w:t xml:space="preserve"> </w:t>
      </w:r>
      <m:oMath>
        <m:sSubSup>
          <m:e>
            <m:r>
              <m:t>x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t> </m:t>
        </m:r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r>
                  <m:t>a</m:t>
                </m:r>
              </m:sup>
            </m:sSubSup>
            <m:r>
              <m:rPr>
                <m:sty m:val="p"/>
              </m:rPr>
              <m:t>≤</m:t>
            </m:r>
            <m:r>
              <m:t>21</m:t>
            </m:r>
          </m:e>
        </m:d>
      </m:oMath>
    </w:p>
    <w:p>
      <w:pPr>
        <w:pStyle w:val="BodyText"/>
      </w:pPr>
      <w:r>
        <w:t xml:space="preserve">3.有一个产业，厂商 1 已经进入该产业，厂商 2 观察厂商 1 的产量来决定自己是否进入产</w:t>
      </w:r>
      <w:r>
        <w:t xml:space="preserve"> </w:t>
      </w:r>
      <w:r>
        <w:t xml:space="preserve">业以及相应的生产规模。市场的反需求函数为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56</m:t>
        </m:r>
        <m:r>
          <m:rPr>
            <m:sty m:val="p"/>
          </m:rPr>
          <m:t>−</m:t>
        </m:r>
        <m:r>
          <m:t>2</m:t>
        </m:r>
        <m:r>
          <m:t>q</m:t>
        </m:r>
        <m:r>
          <m:rPr>
            <m:sty m:val="p"/>
          </m:rPr>
          <m:t>,</m:t>
        </m:r>
      </m:oMath>
      <w:r>
        <w:t xml:space="preserve"> </w:t>
      </w:r>
      <w:r>
        <w:t xml:space="preserve">厂商的成本函数分别为厂商 1 为：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20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f</m:t>
        </m:r>
        <m:r>
          <m:rPr>
            <m:sty m:val="p"/>
          </m:rPr>
          <m:t>,</m:t>
        </m:r>
      </m:oMath>
      <w:r>
        <w:t xml:space="preserve"> </w:t>
      </w:r>
      <w:r>
        <w:t xml:space="preserve">厂商</w:t>
      </w:r>
      <w:r>
        <w:t xml:space="preserve"> </w:t>
      </w:r>
      <m:oMath>
        <m:r>
          <m:t>2</m:t>
        </m:r>
        <m:r>
          <m:rPr>
            <m:sty m:val="p"/>
          </m:rPr>
          <m:t>:</m:t>
        </m:r>
        <m:sSub>
          <m:e>
            <m:r>
              <m:t>C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20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f</m:t>
        </m:r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为固定成本。</w:t>
      </w:r>
    </w:p>
    <w:p>
      <w:pPr>
        <w:pStyle w:val="BodyText"/>
      </w:pPr>
      <w:r>
        <w:t xml:space="preserve">1）给定厂商 1 的产量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，求厂商 2 的产量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及利润</w:t>
      </w:r>
      <w:r>
        <w:t xml:space="preserve"> </w:t>
      </w:r>
      <m:oMath>
        <m:sSub>
          <m:e>
            <m:r>
              <m:t>π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。</w:t>
      </w:r>
    </w:p>
    <w:p>
      <w:pPr>
        <w:pStyle w:val="BodyText"/>
      </w:pPr>
      <w:r>
        <w:t xml:space="preserve">2） 如果厂商 2 要求利润</w:t>
      </w:r>
      <w:r>
        <w:t xml:space="preserve"> </w:t>
      </w:r>
      <m:oMath>
        <m:sSub>
          <m:e>
            <m:r>
              <m:t>π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严格大于零才会进入该市场，那么厂商 1 预计到厂商 2 对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的反应</w:t>
      </w:r>
      <w:r>
        <w:t xml:space="preserve"> </w:t>
      </w:r>
      <w:r>
        <w:t xml:space="preserve">时，是允许厂商 2 进入该市场还是采取迫制措施阻止 2 进入? 设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18</m:t>
        </m:r>
      </m:oMath>
      <w:r>
        <w:t xml:space="preserve"> </w:t>
      </w:r>
      <w:r>
        <w:t xml:space="preserve">。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1）厂商2最优决策：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56</m:t>
            </m:r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20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f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2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r>
          <m:t>36</m:t>
        </m:r>
        <m:r>
          <m:rPr>
            <m:sty m:val="p"/>
          </m:rPr>
          <m:t>−</m:t>
        </m:r>
        <m:r>
          <m:t>2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4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18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num>
          <m:den>
            <m:r>
              <m:t>2</m:t>
            </m:r>
          </m:den>
        </m:f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18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f</m:t>
        </m:r>
      </m:oMath>
    </w:p>
    <w:p>
      <w:pPr>
        <w:pStyle w:val="BodyText"/>
      </w:pPr>
      <w:r>
        <w:t xml:space="preserve">2)若厂商2不进入，则厂商1为垄断厂商。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  <m:sSubSup>
                <m:e>
                  <m:r>
                    <m:t>π</m:t>
                  </m:r>
                </m:e>
                <m:sub>
                  <m:r>
                    <m:t>1</m:t>
                  </m:r>
                </m:sub>
                <m:sup>
                  <m:r>
                    <m:t>m</m:t>
                  </m:r>
                </m:sup>
              </m:sSubSup>
            </m:e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grow/>
                </m:dPr>
                <m:e>
                  <m:r>
                    <m:t>56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20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f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2</m:t>
              </m:r>
              <m:d>
                <m:dPr>
                  <m:begChr m:val="("/>
                  <m:endChr m:val=")"/>
                  <m:grow/>
                </m:dP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f</m:t>
              </m:r>
            </m:e>
          </m:mr>
        </m:m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Sup>
              <m:e>
                <m:r>
                  <m:t>π</m:t>
                </m:r>
              </m:e>
              <m:sub>
                <m:r>
                  <m:t>1</m:t>
                </m:r>
              </m:sub>
              <m:sup>
                <m:r>
                  <m:t>m</m:t>
                </m:r>
              </m:sup>
            </m:sSubSup>
          </m:num>
          <m:den>
            <m:r>
              <m:t>d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36</m:t>
        </m:r>
        <m:r>
          <m:rPr>
            <m:sty m:val="p"/>
          </m:rPr>
          <m:t>−</m:t>
        </m:r>
        <m:r>
          <m:t>4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 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r>
          <m:t>162</m:t>
        </m:r>
        <m:r>
          <m:rPr>
            <m:sty m:val="p"/>
          </m:rPr>
          <m:t>−</m:t>
        </m:r>
        <m:r>
          <m:t>f</m:t>
        </m:r>
      </m:oMath>
    </w:p>
    <w:p>
      <w:pPr>
        <w:pStyle w:val="BodyText"/>
      </w:pPr>
      <w:r>
        <w:t xml:space="preserve">若厂商进入，厂商1为产量领导者：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  <m:r>
                <m:t> </m:t>
              </m:r>
              <m:sSup>
                <m:e>
                  <m:r>
                    <m:t>π</m:t>
                  </m:r>
                </m:e>
                <m:sup>
                  <m:r>
                    <m:t>S</m:t>
                  </m:r>
                </m:sup>
              </m:sSup>
            </m:e>
            <m:e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grow/>
                </m:dPr>
                <m:e>
                  <m:r>
                    <m:t>56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d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20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f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18</m:t>
              </m:r>
              <m:r>
                <m:rPr>
                  <m:sty m:val="p"/>
                </m:rPr>
                <m:t>−</m:t>
              </m:r>
              <m:r>
                <m:t>q</m:t>
              </m:r>
              <m:r>
                <m:t>1</m:t>
              </m:r>
              <m:r>
                <m:rPr>
                  <m:sty m:val="p"/>
                </m:rPr>
                <m:t>)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f</m:t>
              </m:r>
            </m:e>
          </m:mr>
        </m:m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p>
              <m:e>
                <m:r>
                  <m:t>π</m:t>
                </m:r>
              </m:e>
              <m:sup>
                <m:r>
                  <m:t>s</m:t>
                </m:r>
              </m:sup>
            </m:sSup>
          </m:num>
          <m:den>
            <m:r>
              <m:t>d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18</m:t>
        </m:r>
        <m:r>
          <m:rPr>
            <m:sty m:val="p"/>
          </m:rPr>
          <m:t>−</m:t>
        </m:r>
        <m:r>
          <m:t>2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s</m:t>
            </m:r>
          </m:sup>
        </m:sSubSup>
        <m:r>
          <m:rPr>
            <m:sty m:val="p"/>
          </m:rPr>
          <m:t>=</m:t>
        </m:r>
        <m:r>
          <m:t>q</m:t>
        </m:r>
        <m:r>
          <m:rPr>
            <m:sty m:val="p"/>
          </m:rPr>
          <m:t>.</m:t>
        </m:r>
        <m:r>
          <m:t> 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s</m:t>
            </m:r>
          </m:sup>
        </m:sSubSup>
        <m:r>
          <m:rPr>
            <m:sty m:val="p"/>
          </m:rPr>
          <m:t>=</m:t>
        </m:r>
        <m:r>
          <m:t>81</m:t>
        </m:r>
        <m:r>
          <m:rPr>
            <m:sty m:val="p"/>
          </m:rPr>
          <m:t>−</m:t>
        </m:r>
        <m:r>
          <m:t>f</m:t>
        </m:r>
      </m:oMath>
    </w:p>
    <w:p>
      <w:pPr>
        <w:pStyle w:val="BodyText"/>
      </w:pPr>
      <w:r>
        <w:t xml:space="preserve">企业2利润为0的分界点为：</w:t>
      </w:r>
      <w:r>
        <w:t xml:space="preserve"> </w:t>
      </w:r>
      <m:oMath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18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f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得：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18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2</m:t>
            </m:r>
            <m:r>
              <m:t>f</m:t>
            </m:r>
          </m:e>
        </m:rad>
        <m:r>
          <m:rPr>
            <m:sty m:val="p"/>
          </m:rPr>
          <m:t>(</m:t>
        </m:r>
        <m:r>
          <m:t>18</m:t>
        </m:r>
        <m:r>
          <m:rPr>
            <m:sty m:val="p"/>
          </m:rPr>
          <m:t>+</m:t>
        </m:r>
        <m:rad>
          <m:radPr>
            <m:degHide m:val="1"/>
          </m:radPr>
          <m:deg/>
          <m:e>
            <m:r>
              <m:t>2</m:t>
            </m:r>
            <m:r>
              <m:t>f</m:t>
            </m:r>
          </m:e>
        </m:rad>
        <m:r>
          <m:t>舍</m:t>
        </m:r>
        <m:r>
          <m:t>去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当f=2或18时，</w:t>
      </w: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(</m:t>
        </m:r>
        <m:r>
          <m:t>18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2</m:t>
            </m:r>
            <m:r>
              <m:t>f</m:t>
            </m:r>
          </m:e>
        </m:rad>
        <m:r>
          <m:rPr>
            <m:sty m:val="p"/>
          </m:rPr>
          <m:t>)</m:t>
        </m:r>
        <m:r>
          <m:rPr>
            <m:sty m:val="p"/>
          </m:rPr>
          <m:t>&gt;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(</m:t>
        </m:r>
        <m:r>
          <m:t>18</m:t>
        </m:r>
        <m:r>
          <m:rPr>
            <m:sty m:val="p"/>
          </m:rPr>
          <m:t>+</m:t>
        </m:r>
        <m:rad>
          <m:radPr>
            <m:degHide m:val="1"/>
          </m:radPr>
          <m:deg/>
          <m:e>
            <m:r>
              <m:t>2</m:t>
            </m:r>
            <m:r>
              <m:t>f</m:t>
            </m:r>
          </m:e>
        </m:rad>
        <m:r>
          <m:rPr>
            <m:sty m:val="p"/>
          </m:rPr>
          <m:t>)</m:t>
        </m:r>
      </m:oMath>
      <w:r>
        <w:t xml:space="preserve">，故不会再</w:t>
      </w:r>
      <w:r>
        <w:t xml:space="preserve"> </w:t>
      </w:r>
      <m:oMath>
        <m:r>
          <m:t>18</m:t>
        </m:r>
        <m:r>
          <m:rPr>
            <m:sty m:val="p"/>
          </m:rPr>
          <m:t>+</m:t>
        </m:r>
        <m:rad>
          <m:radPr>
            <m:degHide m:val="1"/>
          </m:radPr>
          <m:deg/>
          <m:e>
            <m:r>
              <m:t>2</m:t>
            </m:r>
            <m:r>
              <m:t>f</m:t>
            </m:r>
          </m:e>
        </m:rad>
      </m:oMath>
      <w:r>
        <w:t xml:space="preserve">处遏制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18</m:t>
        </m:r>
        <m:r>
          <m:rPr>
            <m:sty m:val="p"/>
          </m:rPr>
          <m:t>,</m:t>
        </m:r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由于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&gt;</m:t>
        </m:r>
        <m:sSubSup>
          <m:e>
            <m:r>
              <m:t>q</m:t>
            </m:r>
          </m:e>
          <m:sub>
            <m:r>
              <m:t>1</m:t>
            </m:r>
          </m:sub>
          <m:sup>
            <m:r>
              <m:t>m</m:t>
            </m:r>
          </m:sup>
        </m:sSubSup>
      </m:oMath>
    </w:p>
    <w:p>
      <w:pPr>
        <w:pStyle w:val="BodyText"/>
      </w:pPr>
      <w:r>
        <w:t xml:space="preserve">且</w:t>
      </w:r>
      <w:r>
        <w:t xml:space="preserve"> </w:t>
      </w: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d>
          <m:dPr>
            <m:begChr m:val="("/>
            <m:endChr m:val=")"/>
            <m:grow/>
          </m:dPr>
          <m:e>
            <m:sSubSup>
              <m:e>
                <m:r>
                  <m:t>q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e>
        </m:d>
        <m:r>
          <m:rPr>
            <m:sty m:val="p"/>
          </m:rPr>
          <m:t>=</m:t>
        </m:r>
        <m:r>
          <m:t>126</m:t>
        </m:r>
        <m:r>
          <m:rPr>
            <m:sty m:val="p"/>
          </m:rPr>
          <m:t>&gt;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s</m:t>
            </m:r>
          </m:sup>
        </m:sSubSup>
        <m:d>
          <m:dPr>
            <m:begChr m:val="("/>
            <m:endChr m:val=")"/>
            <m:grow/>
          </m:dPr>
          <m:e>
            <m:sSubSup>
              <m:e>
                <m:r>
                  <m:t>q</m:t>
                </m:r>
              </m:e>
              <m:sub>
                <m:r>
                  <m:t>1</m:t>
                </m:r>
              </m:sub>
              <m:sup>
                <m:r>
                  <m:t>s</m:t>
                </m:r>
              </m:sup>
            </m:sSubSup>
          </m:e>
        </m:d>
        <m:r>
          <m:rPr>
            <m:sty m:val="p"/>
          </m:rPr>
          <m:t>=</m:t>
        </m:r>
        <m:r>
          <m:t>63</m:t>
        </m:r>
      </m:oMath>
    </w:p>
    <w:p>
      <w:pPr>
        <w:pStyle w:val="BodyText"/>
      </w:pPr>
      <w:r>
        <w:t xml:space="preserve">故采取进入搁置战略。生产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12</m:t>
        </m:r>
      </m:oMath>
      <w:r>
        <w:t xml:space="preserve">，企业2不进入。</w:t>
      </w:r>
    </w:p>
    <w:p>
      <w:pPr>
        <w:pStyle w:val="BodyText"/>
      </w:pPr>
      <w:r>
        <w:t xml:space="preserve">若</w:t>
      </w:r>
      <m:oMath>
        <m:r>
          <m:t>f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由于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&gt;</m:t>
        </m:r>
        <m:sSubSup>
          <m:e>
            <m:r>
              <m:t>q</m:t>
            </m:r>
          </m:e>
          <m:sub>
            <m:r>
              <m:t>1</m:t>
            </m:r>
          </m:sub>
          <m:sup>
            <m:r>
              <m:t>m</m:t>
            </m:r>
          </m:sup>
        </m:sSubSup>
      </m:oMath>
    </w:p>
    <w:p>
      <w:pPr>
        <w:pStyle w:val="BodyText"/>
      </w:pPr>
      <w:r>
        <w:t xml:space="preserve">且</w:t>
      </w: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d>
          <m:dPr>
            <m:begChr m:val="("/>
            <m:endChr m:val=")"/>
            <m:grow/>
          </m:dPr>
          <m:e>
            <m:sSubSup>
              <m:e>
                <m:r>
                  <m:t>q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e>
        </m:d>
        <m:r>
          <m:rPr>
            <m:sty m:val="p"/>
          </m:rPr>
          <m:t>=</m:t>
        </m:r>
        <m:r>
          <m:t>62</m:t>
        </m:r>
        <m:r>
          <m:rPr>
            <m:sty m:val="p"/>
          </m:rPr>
          <m:t>&lt;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s</m:t>
            </m:r>
          </m:sup>
        </m:sSubSup>
        <m:d>
          <m:dPr>
            <m:begChr m:val="("/>
            <m:endChr m:val=")"/>
            <m:grow/>
          </m:dPr>
          <m:e>
            <m:sSubSup>
              <m:e>
                <m:r>
                  <m:t>q</m:t>
                </m:r>
              </m:e>
              <m:sub>
                <m:r>
                  <m:t>1</m:t>
                </m:r>
              </m:sub>
              <m:sup>
                <m:r>
                  <m:t>s</m:t>
                </m:r>
              </m:sup>
            </m:sSubSup>
          </m:e>
        </m:d>
        <m:r>
          <m:rPr>
            <m:sty m:val="p"/>
          </m:rPr>
          <m:t>=</m:t>
        </m:r>
        <m:r>
          <m:t>79</m:t>
        </m:r>
      </m:oMath>
    </w:p>
    <w:p>
      <w:pPr>
        <w:pStyle w:val="BodyText"/>
      </w:pPr>
      <w:r>
        <w:t xml:space="preserve">此时进行斯塔伯格竞争。</w:t>
      </w:r>
    </w:p>
    <w:p>
      <w:pPr>
        <w:pStyle w:val="BodyText"/>
      </w:pPr>
      <w:r>
        <w:t xml:space="preserve">note：</w:t>
      </w:r>
    </w:p>
    <w:p>
      <w:pPr>
        <w:pStyle w:val="BodyText"/>
      </w:pPr>
      <w:r>
        <w:t xml:space="preserve">进入阻止、遏制、容纳分析</w:t>
      </w:r>
    </w:p>
    <w:p>
      <w:pPr>
        <w:pStyle w:val="BodyText"/>
      </w:pPr>
      <w:r>
        <w:t xml:space="preserve">1.基本概念与假设</w:t>
      </w:r>
    </w:p>
    <w:p>
      <w:pPr>
        <w:pStyle w:val="BodyText"/>
      </w:pPr>
      <w:r>
        <w:t xml:space="preserve">1）基本假设：</w:t>
      </w:r>
    </w:p>
    <w:p>
      <w:pPr>
        <w:pStyle w:val="BodyText"/>
      </w:pPr>
      <w:r>
        <w:t xml:space="preserve">线性需求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b</m:t>
        </m:r>
        <m:r>
          <m:t>q</m:t>
        </m:r>
      </m:oMath>
    </w:p>
    <w:p>
      <w:pPr>
        <w:pStyle w:val="BodyText"/>
      </w:pPr>
      <m:oMath>
        <m:r>
          <m:t>m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m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存在固定成本F</w:t>
      </w:r>
    </w:p>
    <w:p>
      <w:pPr>
        <w:pStyle w:val="BodyText"/>
      </w:pPr>
      <w:r>
        <w:t xml:space="preserve">企业1为在位者，企业2考虑是否进入</w:t>
      </w:r>
    </w:p>
    <w:p>
      <w:pPr>
        <w:pStyle w:val="BodyText"/>
      </w:pPr>
      <w:r>
        <w:t xml:space="preserve">2)基本概念</w:t>
      </w:r>
    </w:p>
    <w:p>
      <w:pPr>
        <w:pStyle w:val="BodyText"/>
      </w:pPr>
      <w:r>
        <w:t xml:space="preserve">进入阻止：</w:t>
      </w:r>
      <w:r>
        <w:t xml:space="preserve"> </w:t>
      </w:r>
      <w:r>
        <w:t xml:space="preserve">企业1生产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m</m:t>
            </m:r>
          </m:sup>
        </m:sSubSup>
      </m:oMath>
      <w:r>
        <w:t xml:space="preserve">使得企业2不进入</w:t>
      </w:r>
    </w:p>
    <w:p>
      <w:pPr>
        <w:pStyle w:val="BodyText"/>
      </w:pPr>
      <w:r>
        <w:t xml:space="preserve">进入遏制：企业1生产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刚好使得</w:t>
      </w:r>
      <w:r>
        <w:t xml:space="preserve"> </w:t>
      </w:r>
      <m:oMath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进入容纳：允许企业2进入，进入进行斯塔克伯格竞争</w:t>
      </w:r>
    </w:p>
    <w:p>
      <w:pPr>
        <w:pStyle w:val="BodyText"/>
      </w:pPr>
      <w:r>
        <w:t xml:space="preserve">为何使得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？</w:t>
      </w:r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时，在位者没有成本优势，这样分析才更有意义，此时：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s</m:t>
            </m:r>
          </m:sup>
        </m:sSubSup>
        <m:r>
          <m:rPr>
            <m:sty m:val="p"/>
          </m:rPr>
          <m:t>≤</m:t>
        </m:r>
        <m:sSubSup>
          <m:e>
            <m:r>
              <m:t>q</m:t>
            </m:r>
          </m:e>
          <m:sub>
            <m:r>
              <m:t>1</m:t>
            </m:r>
          </m:sub>
          <m:sup>
            <m:r>
              <m:t>m</m:t>
            </m:r>
          </m:sup>
        </m:sSubSup>
      </m:oMath>
      <w:r>
        <w:t xml:space="preserve">，即斯塔克伯格的产量小于等于产量垄断的产量。</w:t>
      </w:r>
    </w:p>
    <w:p>
      <w:pPr>
        <w:pStyle w:val="BodyText"/>
      </w:pPr>
      <w:r>
        <w:t xml:space="preserve">2企业1策略分析</w:t>
      </w:r>
    </w:p>
    <w:p>
      <w:pPr>
        <w:pStyle w:val="BodyText"/>
      </w:pPr>
      <w:r>
        <w:t xml:space="preserve">1)企业2的利润函数</w:t>
      </w:r>
    </w:p>
    <w:p>
      <w:pPr>
        <w:pStyle w:val="BodyText"/>
      </w:pPr>
      <m:oMath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t>b</m:t>
            </m:r>
          </m:den>
        </m:f>
        <m:r>
          <m:rPr>
            <m:sty m:val="p"/>
          </m:rPr>
          <m:t>−</m:t>
        </m:r>
        <m:r>
          <m:t>F</m:t>
        </m:r>
      </m:oMath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，则企业2不进入</w:t>
      </w:r>
    </w:p>
    <w:p>
      <w:pPr>
        <w:pStyle w:val="BodyText"/>
      </w:pPr>
      <w:r>
        <w:t xml:space="preserve">若</w:t>
      </w:r>
      <m:oMath>
        <m:r>
          <m:t>0</m:t>
        </m:r>
        <m:r>
          <m:rPr>
            <m:sty m:val="p"/>
          </m:rPr>
          <m:t>&lt;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，则企业2进入</w:t>
      </w:r>
    </w:p>
    <w:p>
      <w:pPr>
        <w:pStyle w:val="BodyText"/>
      </w:pPr>
      <w:r>
        <w:t xml:space="preserve">企业2的利润函数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π</m:t>
                      </m:r>
                    </m:e>
                    <m:sup>
                      <m:r>
                        <m:t>m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  <m:sSubSup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m</m:t>
                          </m:r>
                        </m:sup>
                      </m:sSubSup>
                    </m:e>
                  </m:d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m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</m:e>
              </m:m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  <m:sSubSup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s</m:t>
                          </m:r>
                        </m:sup>
                      </m:sSubSup>
                    </m:e>
                  </m:d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</m:e>
              </m:mr>
            </m:m>
          </m:e>
        </m:d>
      </m:oMath>
    </w:p>
    <w:p>
      <w:pPr>
        <w:pStyle w:val="BodyText"/>
      </w:pPr>
      <w:r>
        <w:t xml:space="preserve">3策略分析</w:t>
      </w:r>
    </w:p>
    <w:p>
      <w:pPr>
        <w:pStyle w:val="BodyText"/>
      </w:pPr>
      <w:r>
        <w:t xml:space="preserve">1）若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&lt;</m:t>
        </m:r>
        <m:sSubSup>
          <m:e>
            <m:r>
              <m:t>q</m:t>
            </m:r>
          </m:e>
          <m:sub>
            <m:r>
              <m:t>1</m:t>
            </m:r>
          </m:sub>
          <m:sup>
            <m:r>
              <m:t>m</m:t>
            </m:r>
          </m:sup>
        </m:sSubSup>
      </m:oMath>
      <w:r>
        <w:t xml:space="preserve">：进入阻止，此时企业1选择垄断产量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m</m:t>
            </m:r>
          </m:sup>
        </m:sSubSup>
      </m:oMath>
      <w:r>
        <w:t xml:space="preserve"> </w:t>
      </w:r>
      <w:r>
        <w:t xml:space="preserve">就能阻止进入。</w:t>
      </w:r>
    </w:p>
    <w:p>
      <w:pPr>
        <w:pStyle w:val="BodyText"/>
      </w:pPr>
      <w:r>
        <w:t xml:space="preserve">2）若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&lt;</m:t>
        </m:r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，进行遏制式容纳</w:t>
      </w:r>
    </w:p>
    <w:p>
      <w:pPr>
        <w:pStyle w:val="BodyText"/>
      </w:pPr>
      <w:r>
        <w:t xml:space="preserve">若</w:t>
      </w:r>
      <w:r>
        <w:t xml:space="preserve"> </w:t>
      </w: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s</m:t>
            </m:r>
          </m:sup>
        </m:sSubSup>
        <m:d>
          <m:dPr>
            <m:begChr m:val="("/>
            <m:endChr m:val=")"/>
            <m:grow/>
          </m:dPr>
          <m:e>
            <m:sSubSup>
              <m:e>
                <m:r>
                  <m:t>q</m:t>
                </m:r>
              </m:e>
              <m:sub>
                <m:r>
                  <m:t>1</m:t>
                </m:r>
              </m:sub>
              <m:sup>
                <m:r>
                  <m:t>s</m:t>
                </m:r>
              </m:sup>
            </m:sSubSup>
          </m:e>
        </m:d>
        <m:r>
          <m:rPr>
            <m:sty m:val="p"/>
          </m:rPr>
          <m:t>≤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，则进行遏制</w:t>
      </w:r>
    </w:p>
    <w:p>
      <w:pPr>
        <w:pStyle w:val="BodyText"/>
      </w:pPr>
      <w:r>
        <w:t xml:space="preserve">若上产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的利润</w:t>
      </w:r>
      <w:r>
        <w:t xml:space="preserve"> </w:t>
      </w: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≥</m:t>
        </m:r>
      </m:oMath>
      <w:r>
        <w:t xml:space="preserve"> </w:t>
      </w:r>
      <w:r>
        <w:t xml:space="preserve">斯塔格伯格的</w:t>
      </w:r>
      <w:r>
        <w:t xml:space="preserve"> </w:t>
      </w: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s</m:t>
            </m:r>
          </m:sup>
        </m:sSubSup>
        <m:d>
          <m:dPr>
            <m:begChr m:val="("/>
            <m:endChr m:val=")"/>
            <m:grow/>
          </m:dPr>
          <m:e>
            <m:sSubSup>
              <m:e>
                <m:r>
                  <m:t>q</m:t>
                </m:r>
              </m:e>
              <m:sub>
                <m:r>
                  <m:t>1</m:t>
                </m:r>
              </m:sub>
              <m:sup>
                <m:r>
                  <m:t>s</m:t>
                </m:r>
              </m:sup>
            </m:sSubSup>
          </m:e>
        </m:d>
      </m:oMath>
      <w:r>
        <w:t xml:space="preserve"> </w:t>
      </w:r>
      <w:r>
        <w:t xml:space="preserve">，则企业1生产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以遏制企业2，此时达不到</w:t>
      </w:r>
      <w:r>
        <w:t xml:space="preserve"> </w:t>
      </w: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d>
          <m:dPr>
            <m:begChr m:val="("/>
            <m:endChr m:val=")"/>
            <m:grow/>
          </m:dPr>
          <m:e>
            <m:sSubSup>
              <m:e>
                <m:r>
                  <m:t>q</m:t>
                </m:r>
              </m:e>
              <m:sub>
                <m:r>
                  <m:t>1</m:t>
                </m:r>
              </m:sub>
              <m:sup>
                <m:r>
                  <m:t>m</m:t>
                </m:r>
              </m:sup>
            </m:sSubSup>
          </m:e>
        </m:d>
      </m:oMath>
      <w:r>
        <w:t xml:space="preserve">，但也优于</w:t>
      </w:r>
      <w:r>
        <w:t xml:space="preserve"> </w:t>
      </w: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s</m:t>
            </m:r>
          </m:sup>
        </m:sSubSup>
        <m:d>
          <m:dPr>
            <m:begChr m:val="("/>
            <m:endChr m:val=")"/>
            <m:grow/>
          </m:dPr>
          <m:e>
            <m:sSubSup>
              <m:e>
                <m:r>
                  <m:t>q</m:t>
                </m:r>
              </m:e>
              <m:sub>
                <m:r>
                  <m:t>1</m:t>
                </m:r>
              </m:sub>
              <m:sup>
                <m:r>
                  <m:t>s</m:t>
                </m:r>
              </m:sup>
            </m:sSubSup>
          </m:e>
        </m:d>
      </m:oMath>
    </w:p>
    <w:p>
      <w:pPr>
        <w:pStyle w:val="BodyText"/>
      </w:pPr>
      <w:r>
        <w:t xml:space="preserve">若</w:t>
      </w:r>
      <w:r>
        <w:t xml:space="preserve"> </w:t>
      </w: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s</m:t>
            </m:r>
          </m:sup>
        </m:sSubSup>
        <m:d>
          <m:dPr>
            <m:begChr m:val="("/>
            <m:endChr m:val=")"/>
            <m:grow/>
          </m:dPr>
          <m:e>
            <m:sSubSup>
              <m:e>
                <m:r>
                  <m:t>q</m:t>
                </m:r>
              </m:e>
              <m:sub>
                <m:r>
                  <m:t>1</m:t>
                </m:r>
              </m:sub>
              <m:sup>
                <m:r>
                  <m:t>s</m:t>
                </m:r>
              </m:sup>
            </m:sSubSup>
          </m:e>
        </m:d>
        <m:r>
          <m:rPr>
            <m:sty m:val="p"/>
          </m:rPr>
          <m:t>&gt;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d>
          <m:dPr>
            <m:begChr m:val="("/>
            <m:endChr m:val=")"/>
            <m:grow/>
          </m:dPr>
          <m:e>
            <m:sSubSup>
              <m:e>
                <m:r>
                  <m:t>q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e>
        </m:d>
      </m:oMath>
      <w:r>
        <w:t xml:space="preserve">：进入容纳</w:t>
      </w:r>
    </w:p>
    <w:p>
      <w:pPr>
        <w:pStyle w:val="BodyText"/>
      </w:pPr>
      <w:r>
        <w:t xml:space="preserve">此时进入容纳为最优策略，进行斯塔格伯格竞争。</w:t>
      </w:r>
    </w:p>
    <w:p>
      <w:pPr>
        <w:pStyle w:val="BodyText"/>
      </w:pPr>
      <w:r>
        <w:t xml:space="preserve">比较静态分析：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，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的影响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保证了分类的多样性</w:t>
      </w:r>
    </w:p>
    <w:p>
      <w:pPr>
        <w:pStyle w:val="BodyText"/>
      </w:pPr>
      <w:r>
        <w:t xml:space="preserve">随着</w:t>
      </w:r>
      <m:oMath>
        <m:r>
          <m:t>Δ</m:t>
        </m:r>
        <m:r>
          <m:t>c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↑</m:t>
        </m:r>
      </m:oMath>
      <w:r>
        <w:t xml:space="preserve">，在位厂商的优势</w:t>
      </w:r>
      <w:r>
        <w:t xml:space="preserve"> </w:t>
      </w:r>
      <w:r>
        <w:t xml:space="preserve">$</w:t>
      </w:r>
      <w:r>
        <w:t xml:space="preserve"> </w:t>
      </w:r>
      <w:r>
        <w:t xml:space="preserve">$ ，此时进入容纳策略的可能性 $</w:t>
      </w:r>
      <w:r>
        <w:t xml:space="preserve"> </w:t>
      </w:r>
      <w:r>
        <w:t xml:space="preserve">$</w:t>
      </w:r>
    </w:p>
    <w:p>
      <w:pPr>
        <w:pStyle w:val="BodyText"/>
      </w:pPr>
      <w:r>
        <w:t xml:space="preserve">F的影响</w:t>
      </w:r>
    </w:p>
    <w:p>
      <w:pPr>
        <w:pStyle w:val="BodyText"/>
      </w:pPr>
      <w:r>
        <w:t xml:space="preserve">随着F上升，潜在厂商的优势下降，此时进入阻止策略可能上升。</w:t>
      </w:r>
      <w:r>
        <w:t xml:space="preserve"> </w:t>
      </w:r>
      <w:r>
        <w:t xml:space="preserve">$</w:t>
      </w:r>
      <w:r>
        <w:t xml:space="preserve"> </w:t>
      </w:r>
      <w:r>
        <w:t xml:space="preserve">$ $</w:t>
      </w:r>
      <w:r>
        <w:t xml:space="preserve"> </w:t>
      </w:r>
      <w:r>
        <w:t xml:space="preserve">$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9.11</dc:title>
  <dc:creator>None Leon</dc:creator>
  <cp:keywords/>
  <dcterms:created xsi:type="dcterms:W3CDTF">2021-04-09T13:38:23Z</dcterms:created>
  <dcterms:modified xsi:type="dcterms:W3CDTF">2021-04-09T13:38:23Z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2021/1/11</vt:lpwstr>
  </property>
  <property fmtid="{D5CDD505-2E9C-101B-9397-08002B2CF9AE}" pid="3" name="output">
    <vt:lpwstr>word_document</vt:lpwstr>
  </property>
</Properties>
</file>