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9.21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2021/1/20</w:t>
      </w:r>
    </w:p>
    <w:p>
      <w:pPr>
        <w:numPr>
          <w:ilvl w:val="0"/>
          <w:numId w:val="1001"/>
        </w:numPr>
        <w:pStyle w:val="Compact"/>
      </w:pPr>
      <w:r>
        <w:t xml:space="preserve">有两个猎人以在公共猎场捕获兔子为生。猎场共有 1000 只兔子。每个猎人面临的选择是决定 捕获兔子的速率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。猎人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的净效用取决于兔子的捕获量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和捕获的速率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, 即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4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50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Sup>
            <m:e>
              <m:r>
                <m:t>r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p>
      <w:pPr>
        <w:numPr>
          <w:ilvl w:val="0"/>
          <w:numId w:val="1001"/>
        </w:numPr>
        <w:pStyle w:val="Compact"/>
      </w:pPr>
      <w:r>
        <w:t xml:space="preserve">其中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1000</m:t>
            </m:r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。</w:t>
      </w:r>
    </w:p>
    <w:p>
      <w:pPr>
        <w:pStyle w:val="FirstParagraph"/>
      </w:pPr>
      <w:r>
        <w:t xml:space="preserve">1） 如果两位猎人能够达成一个最优捕获率，那么最优捕获率等于多少？</w:t>
      </w:r>
    </w:p>
    <w:p>
      <w:pPr>
        <w:pStyle w:val="BodyText"/>
      </w:pPr>
      <w:r>
        <w:t xml:space="preserve">2） 如果每个猎人各自决策，那么他们选择的捕获率将是多少？请简要解释为什么猎人各自决策</w:t>
      </w:r>
      <w:r>
        <w:t xml:space="preserve"> </w:t>
      </w:r>
      <w:r>
        <w:t xml:space="preserve">的结果和第 1 问中得到的结果会存在差异。</w:t>
      </w:r>
    </w:p>
    <w:p>
      <w:pPr>
        <w:pStyle w:val="BodyText"/>
      </w:pPr>
      <w:r>
        <w:t xml:space="preserve">3） 上述问题在经济学上被称为</w:t>
      </w:r>
      <w:r>
        <w:t xml:space="preserve">“</w:t>
      </w:r>
      <w:r>
        <w:t xml:space="preserve">公共地悲剧</w:t>
      </w:r>
      <w:r>
        <w:t xml:space="preserve">”</w:t>
      </w:r>
      <w:r>
        <w:t xml:space="preserve">。请简要说明什么是公共地悲剧。另请列举一种</w:t>
      </w:r>
      <w:r>
        <w:t xml:space="preserve"> </w:t>
      </w:r>
      <w:r>
        <w:t xml:space="preserve">解决办法，并说明条件和理由。</w:t>
      </w:r>
    </w:p>
    <w:p>
      <w:pPr>
        <w:pStyle w:val="BodyText"/>
      </w:pPr>
      <w:r>
        <w:t xml:space="preserve">3.一个有垄断势力的企业面临的需求曲线为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3</m:t>
        </m:r>
        <m:r>
          <m:t>Q</m:t>
        </m:r>
        <m:r>
          <m:rPr>
            <m:sty m:val="p"/>
          </m:rPr>
          <m:t>+</m:t>
        </m:r>
        <m:r>
          <m:t>4</m:t>
        </m:r>
        <m:rad>
          <m:radPr>
            <m:degHide m:val="1"/>
          </m:radPr>
          <m:deg/>
          <m:e>
            <m:r>
              <m:t>A</m:t>
            </m:r>
          </m:e>
        </m:rad>
        <m:r>
          <m:rPr>
            <m:sty m:val="p"/>
          </m:rPr>
          <m:t>,</m:t>
        </m:r>
        <m:r>
          <m:t> </m:t>
        </m:r>
        <m:r>
          <m:t>A</m:t>
        </m:r>
      </m:oMath>
      <w:r>
        <w:t xml:space="preserve"> </w:t>
      </w:r>
      <w:r>
        <w:t xml:space="preserve">为广告费用，总成</w:t>
      </w:r>
      <w:r>
        <w:t xml:space="preserve"> </w:t>
      </w:r>
      <w:r>
        <w:t xml:space="preserve">本函数为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100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1）试求企业利润最大化时的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,</m:t>
        </m:r>
        <m:r>
          <m:t>A</m:t>
        </m:r>
      </m:oMath>
      <w:r>
        <w:t xml:space="preserve">;</w:t>
      </w:r>
    </w:p>
    <w:p>
      <w:pPr>
        <w:pStyle w:val="BodyText"/>
      </w:pPr>
      <w:r>
        <w:t xml:space="preserve">2）厂商利润最大化时，勒纳指数是多少?</w:t>
      </w:r>
    </w:p>
    <w:p>
      <w:pPr>
        <w:numPr>
          <w:ilvl w:val="0"/>
          <w:numId w:val="1002"/>
        </w:numPr>
        <w:pStyle w:val="Compact"/>
      </w:pPr>
      <w:r>
        <w:t xml:space="preserve">该厂商如果不打广告，利润最大化时产量是多少?</w:t>
      </w:r>
    </w:p>
    <w:p>
      <w:pPr>
        <w:pStyle w:val="FirstParagraph"/>
      </w:pPr>
      <w:r>
        <w:t xml:space="preserve">4）从整个社会角度来看，最优的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,</m:t>
        </m:r>
        <m:r>
          <m:t>A</m:t>
        </m:r>
      </m:oMath>
      <w:r>
        <w:t xml:space="preserve"> </w:t>
      </w:r>
      <w:r>
        <w:t xml:space="preserve">是多少?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1）共同捕猎：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 max: </m:t>
              </m:r>
              <m:r>
                <m:t>U</m:t>
              </m:r>
              <m:r>
                <m:rPr>
                  <m:sty m:val="p"/>
                </m:rPr>
                <m:t>=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50</m:t>
              </m:r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r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4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50</m:t>
              </m:r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r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4000</m:t>
              </m:r>
              <m:r>
                <m:rPr>
                  <m:sty m:val="p"/>
                </m:rPr>
                <m:t>+</m:t>
              </m:r>
              <m:r>
                <m:t>50</m:t>
              </m:r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r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50</m:t>
              </m:r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r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mr>
        </m:m>
      </m:oMath>
    </w:p>
    <w:p>
      <w:pPr>
        <w:pStyle w:val="BodyText"/>
      </w:pPr>
      <w:r>
        <w:t xml:space="preserve">FOC: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Sup>
          <m:e>
            <m:r>
              <m:t>r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2）独自捕猎：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r>
                <m:t>50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r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t> </m:t>
              </m:r>
              <m:r>
                <m:rPr>
                  <m:sty m:val="p"/>
                </m:rPr>
                <m:t>(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)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4000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50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r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mr>
        </m:m>
      </m:oMath>
    </w:p>
    <w:p>
      <w:pPr>
        <w:pStyle w:val="BodyText"/>
      </w:pPr>
      <w:r>
        <w:t xml:space="preserve">FOC: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50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b>
                      <m:e>
                        <m:r>
                          <m:t>γ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4000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r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r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50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4000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r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r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解得：</w:t>
      </w:r>
      <w:r>
        <w:t xml:space="preserve"> </w:t>
      </w:r>
      <m:oMath>
        <m:sSubSup>
          <m:e>
            <m:r>
              <m:t>r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Sup>
          <m:e>
            <m:r>
              <m:t>r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2625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≐</m:t>
        </m:r>
        <m:r>
          <m:t>38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25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2625</m:t>
                    </m:r>
                  </m:e>
                </m:rad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w:r>
        <w:t xml:space="preserve">3）公地悲剧：过多的参与者追求有限的资源，每个参与者只考虑自己的理性决策，同样会对其他参与者产生负的外部效应。</w:t>
      </w:r>
    </w:p>
    <w:p>
      <w:pPr>
        <w:pStyle w:val="BodyText"/>
      </w:pPr>
      <w:r>
        <w:t xml:space="preserve">体中由于效用函数中存在</w:t>
      </w:r>
      <w:r>
        <w:t xml:space="preserve"> </w:t>
      </w:r>
      <m:oMath>
        <m:r>
          <m:t>4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4000</m:t>
            </m:r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项，即独自选择最优捕获率时选择的产量为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，总体产量时给定的，就会影响到其他参与者的效用</w:t>
      </w:r>
      <w:r>
        <w:t xml:space="preserve"> </w:t>
      </w:r>
      <m:oMath>
        <m:sSub>
          <m:e>
            <m:r>
              <m:t>U</m:t>
            </m:r>
          </m:e>
          <m:sub>
            <m:r>
              <m:t>j</m:t>
            </m:r>
          </m:sub>
        </m:sSub>
      </m:oMath>
      <w:r>
        <w:t xml:space="preserve">。</w:t>
      </w:r>
    </w:p>
    <w:p>
      <w:pPr>
        <w:pStyle w:val="BodyText"/>
      </w:pPr>
      <w:r>
        <w:t xml:space="preserve">解决方案：</w:t>
      </w:r>
    </w:p>
    <w:p>
      <w:pPr>
        <w:pStyle w:val="BodyText"/>
      </w:pPr>
      <w:r>
        <w:t xml:space="preserve">第三方干预：征税、许可证</w:t>
      </w:r>
    </w:p>
    <w:p>
      <w:pPr>
        <w:pStyle w:val="BodyText"/>
      </w:pPr>
      <w:r>
        <w:t xml:space="preserve">利用科斯定理：产权界定、交易等</w:t>
      </w:r>
    </w:p>
    <w:p>
      <w:pPr>
        <w:pStyle w:val="BodyText"/>
      </w:pPr>
      <w:r>
        <w:t xml:space="preserve">以本题为例：若对每个猎人的捕获量征收t单位的从量税，则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50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Sup>
          <m:e>
            <m:r>
              <m:t>r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)</m:t>
        </m:r>
        <m:f>
          <m:fPr>
            <m:type m:val="bar"/>
          </m:fPr>
          <m:num>
            <m:r>
              <m:t>4000</m:t>
            </m:r>
            <m:sSub>
              <m:e>
                <m:r>
                  <m:t>r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r>
          <m:t>50</m:t>
        </m:r>
        <m:r>
          <m:rPr>
            <m:sty m:val="p"/>
          </m:rPr>
          <m:t>−</m:t>
        </m:r>
        <m:r>
          <m:t>2</m:t>
        </m:r>
        <m:sSub>
          <m:e>
            <m:r>
              <m:t>r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，则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2.在纯交换经济中，存在两个消费者 A 和 B，他们的效用函数分别是</w:t>
      </w:r>
      <w:r>
        <w:t xml:space="preserve"> </w:t>
      </w:r>
      <m:oMath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消费者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的初始課赋为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消费者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的初始京赋为 (2,7)</w:t>
      </w:r>
    </w:p>
    <w:p>
      <w:pPr>
        <w:numPr>
          <w:ilvl w:val="0"/>
          <w:numId w:val="1003"/>
        </w:numPr>
        <w:pStyle w:val="Compact"/>
      </w:pPr>
      <w:r>
        <w:t xml:space="preserve">画出埃奇沃思矩形图，标示出消费者的亭赋和无差异曲线。</w:t>
      </w:r>
    </w:p>
    <w:p>
      <w:pPr>
        <w:pStyle w:val="FirstParagraph"/>
      </w:pPr>
      <w:r>
        <w:t xml:space="preserve">2）在价格比为</w:t>
      </w:r>
      <w:r>
        <w:t xml:space="preserve"> </w:t>
      </w:r>
      <m:oMath>
        <m:r>
          <m:rPr>
            <m:sty m:val="p"/>
          </m:rPr>
          <m:t>P</m:t>
        </m:r>
      </m:oMath>
      <w:r>
        <w:t xml:space="preserve"> </w:t>
      </w:r>
      <w:r>
        <w:t xml:space="preserve">的情况下，求两种商品的超额需求函数。</w:t>
      </w:r>
    </w:p>
    <w:p>
      <w:pPr>
        <w:numPr>
          <w:ilvl w:val="0"/>
          <w:numId w:val="1004"/>
        </w:numPr>
      </w:pPr>
      <w:r>
        <w:t xml:space="preserve">均衡价格比是多少?消费者 A 和 B 各自需求量是多少?</w:t>
      </w:r>
    </w:p>
    <w:p>
      <w:pPr>
        <w:numPr>
          <w:ilvl w:val="0"/>
          <w:numId w:val="1004"/>
        </w:numPr>
      </w:pPr>
      <w:r>
        <w:t xml:space="preserve">如果该经济的总京赋是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求所有均衡轨迹。</w:t>
      </w:r>
    </w:p>
    <w:p>
      <w:pPr>
        <w:numPr>
          <w:ilvl w:val="0"/>
          <w:numId w:val="1004"/>
        </w:numPr>
      </w:pPr>
      <w:r>
        <w:t xml:space="preserve">如果该经济的总課赋是</w:t>
      </w:r>
      <w:r>
        <w:t xml:space="preserve"> </w:t>
      </w:r>
      <m:oMath>
        <m:r>
          <m:rPr>
            <m:sty m:val="p"/>
          </m:rPr>
          <m:t>(</m:t>
        </m:r>
        <m:r>
          <m:t>10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求所有均衡轨迹。</w:t>
      </w:r>
    </w:p>
    <w:p>
      <w:pPr>
        <w:numPr>
          <w:ilvl w:val="0"/>
          <w:numId w:val="1004"/>
        </w:numPr>
      </w:pPr>
      <w:r>
        <w:t xml:space="preserve">承接 5 )，消费者 A 的初始課赋为 (8,8) ，求均衡价格比。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1）图示</w:t>
      </w:r>
    </w:p>
    <w:p>
      <w:pPr>
        <w:pStyle w:val="BodyText"/>
      </w:pPr>
      <w:r>
        <w:t xml:space="preserve">2）A的效用最大化：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r>
          <m:t>p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3</m:t>
        </m:r>
        <m:r>
          <m:t>p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3</m:t>
            </m:r>
            <m:r>
              <m:t>p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B的需求为：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2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p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p</m:t>
                      </m:r>
                    </m:den>
                  </m:f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rPr>
                      <m:sty m:val="p"/>
                    </m:rPr>
                    <m:t>]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综上：x,y的超额需求为：</w:t>
      </w:r>
    </w:p>
    <w:p>
      <w:pPr>
        <w:pStyle w:val="BodyText"/>
      </w:pPr>
      <m:oMath>
        <m:r>
          <m:t>E</m:t>
        </m:r>
        <m:r>
          <m:t>D</m:t>
        </m:r>
        <m:r>
          <m:t>x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</m:t>
                      </m:r>
                      <m:r>
                        <m:t>p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2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173</m:t>
                          </m:r>
                          <m:r>
                            <m:t>p</m:t>
                          </m:r>
                        </m:num>
                        <m:den>
                          <m:r>
                            <m:t>2</m:t>
                          </m:r>
                          <m:r>
                            <m:t>p</m:t>
                          </m:r>
                        </m:den>
                      </m:f>
                      <m:f>
                        <m:fPr>
                          <m:type m:val="bar"/>
                        </m:fPr>
                        <m:num>
                          <m:r>
                            <m:t>7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t>p</m:t>
                          </m:r>
                        </m:num>
                        <m:den>
                          <m:r>
                            <m:t>2</m:t>
                          </m:r>
                          <m:r>
                            <m:t>p</m:t>
                          </m:r>
                        </m:den>
                      </m:f>
                    </m:e>
                  </m:d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17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p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m:oMath>
        <m:r>
          <m:t>E</m:t>
        </m:r>
        <m:sSub>
          <m:e>
            <m:r>
              <m:t>D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7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2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  <m:r>
                            <m:t>p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17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7</m:t>
                          </m:r>
                          <m:r>
                            <m:t>p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17</m:t>
                      </m:r>
                    </m:num>
                    <m:den>
                      <m:r>
                        <m:t>2</m:t>
                      </m:r>
                    </m:den>
                  </m:f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3）均衡时：</w:t>
      </w:r>
      <w:r>
        <w:t xml:space="preserve"> </w:t>
      </w:r>
      <m:oMath>
        <m:r>
          <m:t>E</m:t>
        </m:r>
        <m:r>
          <m:t>D</m:t>
        </m:r>
        <m:r>
          <m:t>x</m:t>
        </m:r>
        <m:r>
          <m:rPr>
            <m:sty m:val="p"/>
          </m:rPr>
          <m:t>=</m:t>
        </m:r>
        <m:r>
          <m:t>E</m:t>
        </m:r>
        <m:r>
          <m:t>D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2</m:t>
        </m:r>
      </m:oMath>
      <w:r>
        <w:t xml:space="preserve">时，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&lt;</m:t>
        </m:r>
        <m:r>
          <m:t>2</m:t>
        </m:r>
      </m:oMath>
      <w:r>
        <w:t xml:space="preserve">不符合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2</m:t>
        </m:r>
      </m:oMath>
      <w:r>
        <w:t xml:space="preserve">时，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3</m:t>
            </m:r>
          </m:den>
        </m:f>
        <m:r>
          <m:rPr>
            <m:sty m:val="p"/>
          </m:rPr>
          <m:t>&gt;</m:t>
        </m:r>
        <m:r>
          <m:t>2</m:t>
        </m:r>
      </m:oMath>
      <w:r>
        <w:t xml:space="preserve">不符合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</m:oMath>
      <w:r>
        <w:t xml:space="preserve">时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11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此时为瓦尔拉斯均衡。</w:t>
      </w:r>
    </w:p>
    <w:p>
      <w:pPr>
        <w:pStyle w:val="BodyText"/>
      </w:pPr>
      <w:r>
        <w:t xml:space="preserve">4）求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</m:oMath>
      <w:r>
        <w:t xml:space="preserve">时的契约函数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</m:oMath>
    </w:p>
    <w:p>
      <w:pPr>
        <w:pStyle w:val="BodyText"/>
      </w:pPr>
      <m:oMath>
        <m:sSub>
          <m:e>
            <m:bar>
              <m:barPr>
                <m:pos m:val="top"/>
              </m:barPr>
              <m:e>
                <m:r>
                  <m:t>U</m:t>
                </m:r>
              </m:e>
            </m:ba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bar>
              <m:barPr>
                <m:pos m:val="top"/>
              </m:barPr>
              <m:e>
                <m:sSub>
                  <m:e>
                    <m:r>
                      <m:t>U</m:t>
                    </m:r>
                  </m:e>
                  <m:sub>
                    <m:r>
                      <m:t>B</m:t>
                    </m:r>
                  </m:sub>
                </m:sSub>
              </m:e>
            </m:bar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A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grow/>
              </m:dPr>
              <m:e>
                <m:r>
                  <m:t>10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A</m:t>
                    </m:r>
                  </m:sub>
                </m:sSub>
              </m:e>
            </m:d>
          </m:e>
        </m:d>
      </m:oMath>
    </w:p>
    <w:p>
      <w:pPr>
        <w:pStyle w:val="BodyText"/>
      </w:pPr>
      <w:r>
        <w:t xml:space="preserve">FOC: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2</m:t>
        </m:r>
        <m:r>
          <m:t>λ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λ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t> 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≤</m:t>
            </m:r>
            <m:r>
              <m:t>5</m:t>
            </m:r>
          </m:e>
        </m:d>
      </m:oMath>
    </w:p>
    <w:p>
      <w:pPr>
        <w:pStyle w:val="BodyText"/>
      </w:pPr>
      <w:r>
        <w:t xml:space="preserve">此时只存在内部解。</w:t>
      </w:r>
    </w:p>
    <w:p>
      <w:pPr>
        <w:pStyle w:val="BodyText"/>
      </w:pPr>
      <w:r>
        <w:t xml:space="preserve">5）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10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</m:oMath>
      <w:r>
        <w:t xml:space="preserve">时的契约曲线</w:t>
      </w:r>
    </w:p>
    <w:p>
      <w:pPr>
        <w:pStyle w:val="BodyText"/>
      </w:pPr>
      <w:r>
        <w:t xml:space="preserve">内部解均衡：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t> 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≤</m:t>
            </m:r>
            <m:r>
              <m:t>5</m:t>
            </m:r>
          </m:e>
        </m:d>
      </m:oMath>
    </w:p>
    <w:p>
      <w:pPr>
        <w:pStyle w:val="BodyText"/>
      </w:pPr>
      <w:r>
        <w:t xml:space="preserve">对应区域：</w:t>
      </w:r>
    </w:p>
    <w:p>
      <w:pPr>
        <w:pStyle w:val="BodyText"/>
      </w:pPr>
      <w:r>
        <w:t xml:space="preserve">此时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，由A的禀赋约束：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  <m:sup>
                          <m:r>
                            <m:t>X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  <m:sup>
                          <m:r>
                            <m:t>Y</m:t>
                          </m:r>
                        </m:sup>
                      </m:sSubSup>
                    </m:num>
                    <m:den>
                      <m:r>
                        <m:t>2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*</m:t>
                          </m:r>
                        </m:sub>
                        <m:sup>
                          <m:r>
                            <m:t>r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  <m:sup>
                          <m:r>
                            <m:t>X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A</m:t>
                          </m:r>
                        </m:sub>
                        <m:sup>
                          <m:r>
                            <m:t>Y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≤</m:t>
                  </m:r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0</m:t>
        </m:r>
        <m:r>
          <m:rPr>
            <m:sty m:val="p"/>
          </m:rPr>
          <m:t>≤</m:t>
        </m:r>
        <m:sSubSup>
          <m:e>
            <m:r>
              <m:t>e</m:t>
            </m:r>
          </m:e>
          <m:sub>
            <m:r>
              <m:t>A</m:t>
            </m:r>
          </m:sub>
          <m:sup>
            <m:r>
              <m:t>Y</m:t>
            </m:r>
          </m:sup>
        </m:sSubSup>
        <m:r>
          <m:rPr>
            <m:sty m:val="p"/>
          </m:rPr>
          <m:t>≤</m:t>
        </m:r>
        <m:r>
          <m:t>20</m:t>
        </m:r>
        <m:r>
          <m:rPr>
            <m:sty m:val="p"/>
          </m:rPr>
          <m:t>−</m:t>
        </m:r>
        <m:r>
          <m:t>2</m:t>
        </m:r>
        <m:sSubSup>
          <m:e>
            <m:r>
              <m:t>e</m:t>
            </m:r>
          </m:e>
          <m:sub>
            <m:r>
              <m:t>A</m:t>
            </m:r>
          </m:sub>
          <m:sup>
            <m:r>
              <m:t>x</m:t>
            </m:r>
          </m:sup>
        </m:sSubSup>
      </m:oMath>
    </w:p>
    <w:p>
      <w:pPr>
        <w:pStyle w:val="BodyText"/>
      </w:pPr>
      <w:r>
        <w:t xml:space="preserve">角点解均衡：</w:t>
      </w:r>
    </w:p>
    <w:p>
      <w:pPr>
        <w:pStyle w:val="BodyText"/>
      </w:pPr>
      <w:r>
        <w:t xml:space="preserve">契约曲线：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10</m:t>
        </m:r>
        <m:r>
          <m:t> </m:t>
        </m:r>
        <m:d>
          <m:dPr>
            <m:begChr m:val="("/>
            <m:endChr m:val=")"/>
            <m:grow/>
          </m:dPr>
          <m:e>
            <m:r>
              <m:t>5</m:t>
            </m:r>
            <m:r>
              <m:rPr>
                <m:sty m:val="p"/>
              </m:rPr>
              <m:t>≤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≤</m:t>
            </m:r>
            <m:r>
              <m:t>10</m:t>
            </m:r>
          </m:e>
        </m:d>
      </m:oMath>
    </w:p>
    <w:p>
      <w:pPr>
        <w:pStyle w:val="BodyText"/>
      </w:pPr>
      <w:r>
        <w:t xml:space="preserve">对应的区域：</w:t>
      </w:r>
    </w:p>
    <w:p>
      <w:pPr>
        <w:pStyle w:val="BodyText"/>
      </w:pPr>
      <m:oMath>
        <m:sSubSup>
          <m:e>
            <m:r>
              <m:t>e</m:t>
            </m:r>
          </m:e>
          <m:sub>
            <m:r>
              <m:t>A</m:t>
            </m:r>
          </m:sub>
          <m:sup>
            <m:r>
              <m:t>Y</m:t>
            </m:r>
          </m:sup>
        </m:sSubSup>
        <m:r>
          <m:rPr>
            <m:sty m:val="p"/>
          </m:rPr>
          <m:t>≥</m:t>
        </m:r>
        <m:r>
          <m:t>20</m:t>
        </m:r>
        <m:r>
          <m:rPr>
            <m:sty m:val="p"/>
          </m:rPr>
          <m:t>−</m:t>
        </m:r>
        <m:r>
          <m:t>2</m:t>
        </m:r>
        <m:sSubSup>
          <m:e>
            <m:r>
              <m:t>e</m:t>
            </m:r>
          </m:e>
          <m:sub>
            <m:r>
              <m:t>A</m:t>
            </m:r>
          </m:sub>
          <m:sup>
            <m:r>
              <m:t>X</m:t>
            </m:r>
          </m:sup>
        </m:sSubSup>
      </m:oMath>
    </w:p>
    <w:p>
      <w:pPr>
        <w:pStyle w:val="BodyText"/>
      </w:pPr>
      <w:r>
        <w:t xml:space="preserve">初始禀赋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若无约束：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→</m:t>
        </m:r>
        <m:sSub>
          <m:e>
            <m:r>
              <m:t>E</m:t>
            </m:r>
          </m:e>
          <m:sub>
            <m:r>
              <m:t>3</m:t>
            </m:r>
          </m:sub>
        </m:sSub>
      </m:oMath>
    </w:p>
    <w:p>
      <w:pPr>
        <w:pStyle w:val="BodyText"/>
      </w:pPr>
      <w:r>
        <w:t xml:space="preserve">有约束：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→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取决于均衡价格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6）若A的初始禀赋为：</w:t>
      </w:r>
      <w:r>
        <w:t xml:space="preserve"> </w:t>
      </w:r>
      <m:oMath>
        <m:sSub>
          <m:e>
            <m:r>
              <m:t>e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8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首先限定B的需求：确定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的上限。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2</m:t>
        </m:r>
      </m:oMath>
      <w:r>
        <w:t xml:space="preserve"> </w:t>
      </w:r>
      <w:r>
        <w:t xml:space="preserve">则</w:t>
      </w:r>
      <w:r>
        <w:t xml:space="preserve"> </w:t>
      </w: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，不可能达到角点解均衡</w:t>
      </w:r>
    </w:p>
    <w:p>
      <w:pPr>
        <w:pStyle w:val="BodyText"/>
      </w:pPr>
      <w:r>
        <w:t xml:space="preserve">故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≤</m:t>
        </m:r>
        <m:r>
          <m:t>2</m:t>
        </m:r>
      </m:oMath>
    </w:p>
    <w:p>
      <w:pPr>
        <w:pStyle w:val="BodyText"/>
      </w:pPr>
      <w:r>
        <w:t xml:space="preserve">其次限定A的需求：确定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下限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8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p</m:t>
                      </m:r>
                    </m:den>
                  </m:f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  <m:r>
                    <m:rPr>
                      <m:sty m:val="p"/>
                    </m:rPr>
                    <m:t>&gt;</m:t>
                  </m:r>
                  <m:r>
                    <m:t>5</m:t>
                  </m:r>
                  <m:r>
                    <m:rPr>
                      <m:sty m:val="p"/>
                    </m:rPr>
                    <m:t>：</m:t>
                  </m:r>
                  <m:r>
                    <m:t>一</m:t>
                  </m:r>
                  <m:r>
                    <m:t>定</m:t>
                  </m:r>
                  <m:r>
                    <m:t>满</m:t>
                  </m:r>
                  <m:r>
                    <m:t>足</m:t>
                  </m:r>
                  <m:r>
                    <m:t>角</m:t>
                  </m:r>
                  <m:r>
                    <m:t>点</m:t>
                  </m:r>
                  <m:r>
                    <m:t>解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8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p</m:t>
                  </m:r>
                  <m:r>
                    <m:rPr>
                      <m:sty m:val="p"/>
                    </m:rPr>
                    <m:t>≥</m:t>
                  </m:r>
                  <m:r>
                    <m:t>9</m:t>
                  </m:r>
                  <m:r>
                    <m:rPr>
                      <m:sty m:val="p"/>
                    </m:rPr>
                    <m:t>：</m:t>
                  </m:r>
                  <m:r>
                    <m:t>不</m:t>
                  </m:r>
                  <m:r>
                    <m:t>一</m:t>
                  </m:r>
                  <m:r>
                    <m:t>定</m:t>
                  </m:r>
                  <m:r>
                    <m:t>满</m:t>
                  </m:r>
                  <m:r>
                    <m:t>足</m:t>
                  </m:r>
                  <m:r>
                    <m:t>角</m:t>
                  </m:r>
                  <m:r>
                    <m:t>点</m:t>
                  </m:r>
                  <m:r>
                    <m:t>解</m:t>
                  </m:r>
                </m:e>
              </m:mr>
            </m:m>
          </m:e>
        </m:d>
      </m:oMath>
    </w:p>
    <w:p>
      <w:pPr>
        <w:pStyle w:val="BodyText"/>
      </w:pPr>
      <w:r>
        <w:t xml:space="preserve">令</w:t>
      </w:r>
      <w:r>
        <w:t xml:space="preserve"> </w:t>
      </w: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≥</m:t>
        </m:r>
        <m:r>
          <m:t>10</m:t>
        </m:r>
        <m:r>
          <m:rPr>
            <m:sty m:val="p"/>
          </m:rPr>
          <m:t>⇒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≥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综上</w:t>
      </w:r>
      <w:r>
        <w:t xml:space="preserve"> </w:t>
      </w:r>
      <m:oMath>
        <m:r>
          <m:t>1.5</m:t>
        </m:r>
        <m:r>
          <m:rPr>
            <m:sty m:val="p"/>
          </m:rPr>
          <m:t>≤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≤</m:t>
        </m:r>
        <m:r>
          <m:t>2</m:t>
        </m:r>
      </m:oMath>
    </w:p>
    <w:p>
      <w:pPr>
        <w:pStyle w:val="BodyText"/>
      </w:pPr>
      <w:r>
        <w:t xml:space="preserve">此时均衡为：</w:t>
      </w:r>
      <w:r>
        <w:t xml:space="preserve"> </w:t>
      </w: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且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&lt;</m:t>
        </m:r>
        <m:r>
          <m:t>7</m:t>
        </m:r>
      </m:oMath>
    </w:p>
    <w:p>
      <w:pPr>
        <w:pStyle w:val="BodyText"/>
      </w:pP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r>
          <m:t>8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)</m:t>
        </m:r>
        <m:r>
          <m:t> 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7</m:t>
                  </m:r>
                  <m:r>
                    <m:rPr>
                      <m:sty m:val="p"/>
                    </m:rPr>
                    <m:t>,</m:t>
                  </m:r>
                  <m:r>
                    <m:t>10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6.4</m:t>
                  </m:r>
                  <m:r>
                    <m:rPr>
                      <m:sty m:val="p"/>
                    </m:rPr>
                    <m:t>,</m:t>
                  </m:r>
                  <m:r>
                    <m:t>10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3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m:t>,</m:t>
                      </m:r>
                      <m:r>
                        <m:t>10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3.一个有垄断势力的企业面临的需求曲线为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3</m:t>
        </m:r>
        <m:r>
          <m:t>Q</m:t>
        </m:r>
        <m:r>
          <m:rPr>
            <m:sty m:val="p"/>
          </m:rPr>
          <m:t>+</m:t>
        </m:r>
        <m:r>
          <m:t>4</m:t>
        </m:r>
        <m:rad>
          <m:radPr>
            <m:degHide m:val="1"/>
          </m:radPr>
          <m:deg/>
          <m:e>
            <m:r>
              <m:t>A</m:t>
            </m:r>
          </m:e>
        </m:rad>
        <m:r>
          <m:rPr>
            <m:sty m:val="p"/>
          </m:rPr>
          <m:t>,</m:t>
        </m:r>
        <m:r>
          <m:t> </m:t>
        </m:r>
        <m:r>
          <m:t>A</m:t>
        </m:r>
      </m:oMath>
      <w:r>
        <w:t xml:space="preserve"> </w:t>
      </w:r>
      <w:r>
        <w:t xml:space="preserve">为广告费用，总成</w:t>
      </w:r>
      <w:r>
        <w:t xml:space="preserve"> </w:t>
      </w:r>
      <w:r>
        <w:t xml:space="preserve">本函数为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100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1）试求企业利润最大化时的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,</m:t>
        </m:r>
        <m:r>
          <m:t>A</m:t>
        </m:r>
      </m:oMath>
      <w:r>
        <w:t xml:space="preserve">;</w:t>
      </w:r>
    </w:p>
    <w:p>
      <w:pPr>
        <w:pStyle w:val="BodyText"/>
      </w:pPr>
      <w:r>
        <w:t xml:space="preserve">2）厂商利润最大化时，勒纳指数是多少?</w:t>
      </w:r>
    </w:p>
    <w:p>
      <w:pPr>
        <w:numPr>
          <w:ilvl w:val="0"/>
          <w:numId w:val="1005"/>
        </w:numPr>
        <w:pStyle w:val="Compact"/>
      </w:pPr>
      <w:r>
        <w:t xml:space="preserve">该厂商如果不打广告，利润最大化时产量是多少?</w:t>
      </w:r>
    </w:p>
    <w:p>
      <w:pPr>
        <w:pStyle w:val="FirstParagraph"/>
      </w:pPr>
      <w:r>
        <w:t xml:space="preserve">4）从整个社会角度来看，最优的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,</m:t>
        </m:r>
        <m:r>
          <m:t>A</m:t>
        </m:r>
      </m:oMath>
      <w:r>
        <w:t xml:space="preserve"> </w:t>
      </w:r>
      <w:r>
        <w:t xml:space="preserve">是多少?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Q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r>
                    <m:t>p</m:t>
                  </m:r>
                  <m:r>
                    <m:rPr>
                      <m:sty m:val="p"/>
                    </m:rPr>
                    <m:t>(</m:t>
                  </m:r>
                  <m:r>
                    <m:t>Q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Q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A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Q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3</m:t>
            </m:r>
          </m:den>
        </m:f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40000</m:t>
            </m:r>
          </m:num>
          <m:den>
            <m:r>
              <m:t>9</m:t>
            </m:r>
          </m:den>
        </m:f>
        <m:r>
          <m:t> 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800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2）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−</m:t>
            </m:r>
            <m:r>
              <m:t>m</m:t>
            </m:r>
            <m:r>
              <m:t>c</m:t>
            </m:r>
          </m:num>
          <m:den>
            <m:r>
              <m:t>p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3）若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，利润最大化：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6</m:t>
        </m:r>
        <m:r>
          <m:t>Q</m:t>
        </m:r>
        <m:r>
          <m:rPr>
            <m:sty m:val="p"/>
          </m:rPr>
          <m:t>−</m:t>
        </m:r>
        <m:r>
          <m:t>8</m:t>
        </m:r>
        <m:r>
          <m:t>Q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sSup>
          <m:e>
            <m:r>
              <m:t>Q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50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4）社会最优：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Q</m:t>
            </m:r>
          </m:sup>
          <m:e>
            <m:r>
              <m:t>p</m:t>
            </m:r>
          </m:e>
        </m:nary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  <m:r>
          <m:t>d</m:t>
        </m:r>
        <m:r>
          <m:t>t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FOC: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S</m:t>
                      </m:r>
                      <m: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α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r>
                    <m:rPr>
                      <m:sty m:val="p"/>
                    </m:rPr>
                    <m:t>(</m:t>
                  </m:r>
                  <m:r>
                    <m:t>Q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Q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S</m:t>
                      </m:r>
                      <m: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A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nary>
                    <m:naryPr>
                      <m:chr m:val="∫"/>
                      <m:limLoc m:val="subSup"/>
                      <m:subHide m:val="0"/>
                      <m:supHide m:val="0"/>
                    </m:naryPr>
                    <m:sub>
                      <m:r>
                        <m:t>0</m:t>
                      </m:r>
                    </m:sub>
                    <m:sup>
                      <m:r>
                        <m:t>Q</m:t>
                      </m:r>
                    </m:sup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rPr>
                      <m:sty m:val="p"/>
                    </m:rPr>
                    <m:t>)</m:t>
                  </m:r>
                  <m:r>
                    <m:t>d</m:t>
                  </m:r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3</m:t>
            </m:r>
          </m:den>
        </m:f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40000</m:t>
            </m:r>
          </m:num>
          <m:den>
            <m:r>
              <m:t>9</m:t>
            </m:r>
          </m:den>
        </m:f>
        <m:r>
          <m:t> 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800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附加：若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Q</m:t>
        </m:r>
        <m:r>
          <m:rPr>
            <m:sty m:val="p"/>
          </m:rPr>
          <m:t>+</m:t>
        </m:r>
        <m:r>
          <m:t>A</m:t>
        </m:r>
      </m:oMath>
    </w:p>
    <w:p>
      <w:pPr>
        <w:pStyle w:val="BodyText"/>
      </w:pPr>
      <w:r>
        <w:t xml:space="preserve">1）垄断厂商最优：</w:t>
      </w:r>
    </w:p>
    <w:p>
      <w:pPr>
        <w:pStyle w:val="BodyText"/>
      </w:pPr>
      <w:r>
        <w:t xml:space="preserve">Q=15,A=900 ,P=175</w:t>
      </w:r>
    </w:p>
    <w:p>
      <w:pPr>
        <w:numPr>
          <w:ilvl w:val="0"/>
          <w:numId w:val="1006"/>
        </w:numPr>
      </w:pPr>
      <m:oMath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Q</m:t>
                </m:r>
              </m:sub>
            </m:sSub>
          </m:num>
          <m:den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35</m:t>
            </m:r>
          </m:den>
        </m:f>
      </m:oMath>
    </w:p>
    <w:p>
      <w:pPr>
        <w:numPr>
          <w:ilvl w:val="0"/>
          <w:numId w:val="1006"/>
        </w:numPr>
      </w:pP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时厂商最优：</w:t>
      </w:r>
    </w:p>
    <w:p>
      <w:pPr>
        <w:pStyle w:val="FirstParagraph"/>
      </w:pPr>
      <m:oMath>
        <m:sSup>
          <m:e>
            <m:r>
              <m:t>Q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45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4）社会最优：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30</m:t>
        </m:r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3600</m:t>
        </m:r>
        <m:r>
          <m:t> 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250</m:t>
        </m:r>
      </m:oMath>
    </w:p>
    <w:p>
      <w:pPr>
        <w:pStyle w:val="BodyText"/>
      </w:pPr>
      <w:r>
        <w:t xml:space="preserve">垄断广告不足，有时也会出现垄断广告过剩。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b3cbbdee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9.21</dc:title>
  <dc:creator>None Leon</dc:creator>
  <cp:keywords/>
  <dcterms:created xsi:type="dcterms:W3CDTF">2021-04-09T13:39:24Z</dcterms:created>
  <dcterms:modified xsi:type="dcterms:W3CDTF">2021-04-09T13:39:24Z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2021/1/20</vt:lpwstr>
  </property>
  <property fmtid="{D5CDD505-2E9C-101B-9397-08002B2CF9AE}" pid="3" name="output">
    <vt:lpwstr>word_document</vt:lpwstr>
  </property>
</Properties>
</file>