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9.23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2021/1/10</w:t>
      </w:r>
    </w:p>
    <w:p>
      <w:pPr>
        <w:pStyle w:val="FirstParagraph"/>
      </w:pPr>
      <w:r>
        <w:t xml:space="preserve">1.A、B、C三个企业,污染水平如表所示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初始污染水品</w:t>
            </w:r>
          </w:p>
        </w:tc>
        <w:tc>
          <w:p>
            <w:pPr>
              <w:pStyle w:val="Compact"/>
              <w:jc w:val="left"/>
            </w:pPr>
            <w:r>
              <w:t xml:space="preserve">治理单位污染成本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p>
      <w:pPr>
        <w:pStyle w:val="BodyText"/>
      </w:pPr>
      <w:r>
        <w:t xml:space="preserve">政府要把污染控在120单位,并为每个企业免费发放40单位的污染牌照</w:t>
      </w:r>
    </w:p>
    <w:p>
      <w:pPr>
        <w:pStyle w:val="BodyText"/>
      </w:pPr>
      <w:r>
        <w:t xml:space="preserve">1)作图说明牌照的供给函数,需求函数及均衡价格</w:t>
      </w:r>
    </w:p>
    <w:p>
      <w:pPr>
        <w:pStyle w:val="BodyText"/>
      </w:pPr>
      <w:r>
        <w:t xml:space="preserve">2)谁是买者?谁是卖者?均衡时各自排放多少?</w:t>
      </w:r>
    </w:p>
    <w:p>
      <w:pPr>
        <w:pStyle w:val="BodyText"/>
      </w:pPr>
      <w:r>
        <w:t xml:space="preserve">3)均衡结果与初始禀赋有关吗?</w:t>
      </w:r>
    </w:p>
    <w:p>
      <w:pPr>
        <w:pStyle w:val="BodyText"/>
      </w:pPr>
      <w:r>
        <w:t xml:space="preserve">Solution:</w:t>
      </w:r>
    </w:p>
    <w:p>
      <w:pPr>
        <w:pStyle w:val="BodyText"/>
      </w:pPr>
      <w:r>
        <w:t xml:space="preserve">1)入刑如下，均衡价格</w:t>
      </w:r>
      <w:r>
        <w:t xml:space="preserve"> 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20</m:t>
        </m:r>
      </m:oMath>
    </w:p>
    <w:p>
      <w:pPr>
        <w:pStyle w:val="BodyText"/>
      </w:pPr>
      <w:r>
        <w:t xml:space="preserve">2)当均衡价格为</w:t>
      </w:r>
      <w:r>
        <w:t xml:space="preserve"> 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20</m:t>
        </m:r>
      </m:oMath>
      <w:r>
        <w:t xml:space="preserve">时，B为买者，C为卖者，A无差异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其</m:t>
                    </m:r>
                    <m:r>
                      <m:t>中</m:t>
                    </m:r>
                    <m:r>
                      <m:t>B</m:t>
                    </m:r>
                    <m:r>
                      <m:t>排</m:t>
                    </m:r>
                    <m:r>
                      <m:t>放</m:t>
                    </m:r>
                    <m:r>
                      <m:t>80</m:t>
                    </m:r>
                    <m:r>
                      <m:rPr>
                        <m:sty m:val="p"/>
                      </m:rPr>
                      <m:t>，</m:t>
                    </m:r>
                    <m:r>
                      <m:t>购</m:t>
                    </m:r>
                    <m:r>
                      <m:t>买</m:t>
                    </m:r>
                    <m:r>
                      <m:t>40</m:t>
                    </m:r>
                    <m:r>
                      <m:t>单</m:t>
                    </m:r>
                    <m:r>
                      <m:t>位</m:t>
                    </m:r>
                    <m:r>
                      <m:t>牌</m:t>
                    </m:r>
                    <m:r>
                      <m:t>照</m:t>
                    </m:r>
                  </m:e>
                </m:mr>
                <m:mr>
                  <m:e>
                    <m:r>
                      <m:t>C</m:t>
                    </m:r>
                    <m:r>
                      <m:t>排</m:t>
                    </m:r>
                    <m:r>
                      <m:t>放</m:t>
                    </m:r>
                    <m:r>
                      <m:t>0</m:t>
                    </m:r>
                    <m:r>
                      <m:rPr>
                        <m:sty m:val="p"/>
                      </m:rPr>
                      <m:t>，</m:t>
                    </m:r>
                    <m:r>
                      <m:t>出</m:t>
                    </m:r>
                    <m:r>
                      <m:t>售</m:t>
                    </m:r>
                    <m:r>
                      <m:t>40</m:t>
                    </m:r>
                    <m:r>
                      <m:t>单</m:t>
                    </m:r>
                    <m:r>
                      <m:t>位</m:t>
                    </m:r>
                    <m:r>
                      <m:t>牌</m:t>
                    </m:r>
                    <m:r>
                      <m:t>照</m:t>
                    </m:r>
                  </m:e>
                </m:mr>
                <m:mr>
                  <m:e>
                    <m:r>
                      <m:t>A</m:t>
                    </m:r>
                    <m:r>
                      <m:t>排</m:t>
                    </m:r>
                    <m:r>
                      <m:t>放</m:t>
                    </m:r>
                    <m:r>
                      <m:t>40</m:t>
                    </m:r>
                    <m:r>
                      <m:t>单</m:t>
                    </m:r>
                    <m:r>
                      <m:t>位</m:t>
                    </m:r>
                    <m:r>
                      <m:rPr>
                        <m:sty m:val="p"/>
                      </m:rPr>
                      <m:t>，</m:t>
                    </m:r>
                    <m:r>
                      <m:t>治</m:t>
                    </m:r>
                    <m:r>
                      <m:t>理</m:t>
                    </m:r>
                    <m:r>
                      <m:t>30</m:t>
                    </m:r>
                    <m:r>
                      <m:t>单</m:t>
                    </m:r>
                    <m:r>
                      <m:t>位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在产权价便宜市场存在的情况下，通过发放牌照控制总排污量。</w:t>
      </w:r>
    </w:p>
    <w:p>
      <w:pPr>
        <w:pStyle w:val="BodyText"/>
      </w:pPr>
      <w:r>
        <w:t xml:space="preserve">3)科斯定理：若不存在交易成本，则产权的初始分配不影响均衡状态。</w:t>
      </w:r>
    </w:p>
    <w:p>
      <w:pPr>
        <w:pStyle w:val="BodyText"/>
      </w:pPr>
      <w:r>
        <w:t xml:space="preserve">证明如下：</w:t>
      </w:r>
      <w:r>
        <w:t xml:space="preserve"> </w:t>
      </w:r>
      <w:r>
        <w:t xml:space="preserve">假设牌照的初始禀赋为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e</m:t>
                </m:r>
              </m:e>
              <m:sub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e</m:t>
                </m:r>
              </m:e>
              <m:sub>
                <m:r>
                  <m:t>C</m:t>
                </m:r>
              </m:sub>
            </m:sSub>
          </m:e>
        </m:d>
      </m:oMath>
      <w:r>
        <w:t xml:space="preserve"> </w:t>
      </w:r>
      <w:r>
        <w:t xml:space="preserve">，其中</w:t>
      </w:r>
      <w:r>
        <w:t xml:space="preserve"> </w:t>
      </w:r>
      <m:oMath>
        <m:sSub>
          <m:e>
            <m:r>
              <m:t>e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sSub>
          <m:e>
            <m:r>
              <m:t>e</m:t>
            </m:r>
          </m:e>
          <m:sub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e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120</m:t>
        </m:r>
      </m:oMath>
    </w:p>
    <w:p>
      <w:pPr>
        <w:pStyle w:val="BodyText"/>
      </w:pPr>
      <w:r>
        <w:t xml:space="preserve">则：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价格</w:t>
            </w:r>
          </w:p>
        </w:tc>
        <w:tc>
          <w:p>
            <w:pPr>
              <w:pStyle w:val="Compact"/>
              <w:jc w:val="left"/>
            </w:pPr>
            <w:r>
              <w:t xml:space="preserve">超额需求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0</m:t>
              </m:r>
              <m:r>
                <m:rPr>
                  <m:sty m:val="p"/>
                </m:rPr>
                <m:t>&lt;</m:t>
              </m:r>
              <m:r>
                <m:t>P</m:t>
              </m:r>
              <m:r>
                <m:rPr>
                  <m:sty m:val="p"/>
                </m:rPr>
                <m:t>&lt;</m:t>
              </m:r>
              <m:r>
                <m:t>10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10</m:t>
              </m:r>
              <m:r>
                <m:rPr>
                  <m:sty m:val="p"/>
                </m:rPr>
                <m:t>&lt;</m:t>
              </m:r>
              <m:r>
                <m:t>P</m:t>
              </m:r>
              <m:r>
                <m:rPr>
                  <m:sty m:val="p"/>
                </m:rPr>
                <m:t>&lt;</m:t>
              </m:r>
              <m:r>
                <m:t>20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=</m:t>
              </m:r>
              <m:r>
                <m:t>20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[-40,30]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=</m:t>
              </m:r>
              <m:r>
                <m:t>P</m:t>
              </m:r>
              <m:r>
                <m:rPr>
                  <m:sty m:val="p"/>
                </m:rPr>
                <m:t>&lt;</m:t>
              </m:r>
              <m:r>
                <m:t>25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-40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=</m:t>
              </m:r>
              <m:r>
                <m:t>25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[-40,-120]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&gt;</m:t>
              </m:r>
              <m:r>
                <m:t>25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-120</w:t>
            </w:r>
          </w:p>
        </w:tc>
      </w:tr>
    </w:tbl>
    <w:p>
      <w:pPr>
        <w:pStyle w:val="BodyText"/>
      </w:pPr>
      <w:r>
        <w:t xml:space="preserve">均衡时：</w:t>
      </w:r>
      <m:oMath>
        <m:r>
          <m:t>E</m:t>
        </m:r>
        <m:r>
          <m:t>D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由于只有当</w:t>
      </w:r>
      <w:r>
        <w:t xml:space="preserve"> 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20</m:t>
        </m:r>
      </m:oMath>
      <w:r>
        <w:t xml:space="preserve">时，才可能出现ED=0</w:t>
      </w:r>
    </w:p>
    <w:p>
      <w:pPr>
        <w:pStyle w:val="BodyText"/>
      </w:pPr>
      <w:r>
        <w:t xml:space="preserve">故</w:t>
      </w:r>
      <w:r>
        <w:t xml:space="preserve"> 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20</m:t>
        </m:r>
      </m:oMath>
      <w:r>
        <w:t xml:space="preserve">与初始产权的分配无关</w:t>
      </w:r>
    </w:p>
    <w:p>
      <w:pPr>
        <w:pStyle w:val="BodyText"/>
      </w:pPr>
      <w:r>
        <w:t xml:space="preserve">2.经济中存在一种商品，经济中有两种状态，产生状态 1 的概率为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,</m:t>
        </m:r>
      </m:oMath>
      <w:r>
        <w:t xml:space="preserve"> </w:t>
      </w:r>
      <w:r>
        <w:t xml:space="preserve">Alex 是风险中性的;Bev 是风险规避者，他的效用函数是</w:t>
      </w:r>
      <w:r>
        <w:t xml:space="preserve"> </w:t>
      </w:r>
      <m:oMath>
        <m:r>
          <m:t>u</m:t>
        </m:r>
        <m:r>
          <m:rPr>
            <m:sty m:val="p"/>
          </m:rPr>
          <m:t>(</m:t>
        </m:r>
        <m:r>
          <m:t>c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nor/>
            <m:sty m:val="p"/>
          </m:rPr>
          <m:t>ln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)</m:t>
        </m:r>
        <m:r>
          <m:rPr>
            <m:sty m:val="p"/>
          </m:rPr>
          <m:t>,</m:t>
        </m:r>
      </m:oMath>
      <w:r>
        <w:t xml:space="preserve"> </w:t>
      </w:r>
      <w:r>
        <w:t xml:space="preserve">其经济的禀赋为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w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w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(</m:t>
        </m:r>
        <m:r>
          <m:t>100</m:t>
        </m:r>
        <m:r>
          <m:rPr>
            <m:sty m:val="p"/>
          </m:rPr>
          <m:t>,</m:t>
        </m:r>
        <m:r>
          <m:t>200</m:t>
        </m:r>
        <m:r>
          <m:rPr>
            <m:sty m:val="p"/>
          </m:rPr>
          <m:t>)</m:t>
        </m:r>
      </m:oMath>
      <w:r>
        <w:t xml:space="preserve"> </w:t>
      </w:r>
      <w:r>
        <w:t xml:space="preserve">。</w:t>
      </w:r>
    </w:p>
    <w:p>
      <w:pPr>
        <w:numPr>
          <w:ilvl w:val="0"/>
          <w:numId w:val="1001"/>
        </w:numPr>
      </w:pPr>
      <w:r>
        <w:t xml:space="preserve">最大的均衡状态权益价格比率 (state claims price ratio) 是什么?</w:t>
      </w:r>
    </w:p>
    <w:p>
      <w:pPr>
        <w:numPr>
          <w:ilvl w:val="0"/>
          <w:numId w:val="1001"/>
        </w:numPr>
      </w:pPr>
      <w:r>
        <w:t xml:space="preserve">对于什么样的亭赋，使得风险中性者承担所有均衡风险?</w:t>
      </w:r>
    </w:p>
    <w:bookmarkStart w:id="20" w:name="solution"/>
    <w:p>
      <w:pPr>
        <w:pStyle w:val="Heading2"/>
      </w:pPr>
      <w:r>
        <w:t xml:space="preserve">Solution</w:t>
      </w:r>
    </w:p>
    <w:p>
      <w:pPr>
        <w:pStyle w:val="FirstParagraph"/>
      </w:pPr>
      <w:r>
        <w:t xml:space="preserve">不妨设</w:t>
      </w:r>
      <w:r>
        <w:t xml:space="preserve"> </w:t>
      </w:r>
      <m:oMath>
        <m:sSub>
          <m:e>
            <m:r>
              <m:t>u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.</m:t>
        </m:r>
        <m:r>
          <m:t> </m:t>
        </m:r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/</m:t>
        </m:r>
        <m:sSub>
          <m:e>
            <m:r>
              <m:t>p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则两人的期望效用为：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E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</m:num>
                    <m:den>
                      <m:r>
                        <m:t>4</m:t>
                      </m:r>
                    </m:den>
                  </m:f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4</m:t>
                      </m:r>
                    </m:den>
                  </m:f>
                  <m:sSub>
                    <m:e>
                      <m:r>
                        <m:t>c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r>
                    <m:t>E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</m:num>
                    <m:den>
                      <m:r>
                        <m:t>4</m:t>
                      </m:r>
                    </m:den>
                  </m:f>
                  <m:r>
                    <m:rPr>
                      <m:nor/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4</m:t>
                      </m:r>
                    </m:den>
                  </m:f>
                  <m:r>
                    <m:rPr>
                      <m:nor/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</m:e>
              </m:mr>
            </m:m>
          </m:e>
        </m:d>
      </m:oMath>
    </w:p>
    <w:p>
      <w:pPr>
        <w:pStyle w:val="BodyText"/>
      </w:pPr>
      <w:r>
        <w:t xml:space="preserve">首先求A,B的马歇尔需求(瓦尔拉斯需求)：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B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r>
                            <m:t>p</m:t>
                          </m:r>
                          <m:sSubSup>
                            <m:e>
                              <m:r>
                                <m:t>e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  <m:sup>
                              <m:r>
                                <m:t>B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+</m:t>
                          </m:r>
                          <m:sSubSup>
                            <m:e>
                              <m:r>
                                <m:t>e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  <m:sup>
                              <m:r>
                                <m:t>B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p</m:t>
                              </m:r>
                            </m:num>
                            <m:den>
                              <m:r>
                                <m:t>3</m:t>
                              </m:r>
                            </m:den>
                          </m:f>
                        </m:e>
                      </m:d>
                    </m:num>
                    <m:den>
                      <m:r>
                        <m:t>4</m:t>
                      </m:r>
                      <m:r>
                        <m:t>p</m:t>
                      </m:r>
                    </m:den>
                  </m:f>
                </m:e>
              </m:mr>
              <m:mr>
                <m:e>
                  <m:sSubSup>
                    <m:e>
                      <m:r>
                        <m:t>c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B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Sup>
                            <m:e>
                              <m:r>
                                <m:t>e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  <m:sup>
                              <m:r>
                                <m:t>B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B</m:t>
                          </m:r>
                        </m:sup>
                      </m:sSub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m:oMath>
        <m:sSubSup>
          <m:e>
            <m:r>
              <m:t>c</m:t>
            </m:r>
          </m:e>
          <m:sub>
            <m:r>
              <m:t>1</m:t>
            </m:r>
          </m:sub>
          <m:sup>
            <m:r>
              <m:t>A</m:t>
            </m:r>
          </m:sup>
        </m:sSubSup>
        <m:r>
          <m:rPr>
            <m:sty m:val="p"/>
          </m:rP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p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A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β</m:t>
                          </m:r>
                        </m:sup>
                      </m:sSubSup>
                    </m:num>
                    <m:den>
                      <m:r>
                        <m:t>p</m:t>
                      </m:r>
                    </m:den>
                  </m:f>
                </m:e>
                <m:e>
                  <m:r>
                    <m:t>0</m:t>
                  </m:r>
                  <m:r>
                    <m:rPr>
                      <m:sty m:val="p"/>
                    </m:rPr>
                    <m:t>&lt;</m:t>
                  </m:r>
                  <m:r>
                    <m:t>p</m:t>
                  </m:r>
                  <m:r>
                    <m:rPr>
                      <m:sty m:val="p"/>
                    </m:rPr>
                    <m:t>&lt;</m:t>
                  </m:r>
                  <m:r>
                    <m:t>3</m:t>
                  </m:r>
                </m:e>
              </m:mr>
              <m:mr>
                <m:e>
                  <m:d>
                    <m:dPr>
                      <m:begChr m:val="["/>
                      <m:endChr m:val=""/>
                      <m:grow/>
                    </m:dPr>
                    <m:e>
                      <m:m>
                        <m:mPr>
                          <m:baseJc m:val="center"/>
                          <m:plcHide m:val="1"/>
                          <m:mcs>
                            <m:mc>
                              <m:mcPr>
                                <m:mcJc m:val="left"/>
                                <m:count m:val="1"/>
                              </m:mcPr>
                            </m:mc>
                            <m:mc>
                              <m:mcPr>
                                <m:mcJc m:val="left"/>
                                <m:count m:val="1"/>
                              </m:mcPr>
                            </m:mc>
                          </m:mcs>
                        </m:mPr>
                        <m:mr>
                          <m:e>
                            <m:d>
                              <m:dPr>
                                <m:begChr m:val=""/>
                                <m:endChr m:val="]"/>
                                <m:grow/>
                              </m:dPr>
                              <m:e>
                                <m:r>
                                  <m:t>0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  <m:f>
                                  <m:fPr>
                                    <m:type m:val="bar"/>
                                  </m:fPr>
                                  <m:num>
                                    <m:r>
                                      <m:t>p</m:t>
                                    </m:r>
                                    <m:sSubSup>
                                      <m:e>
                                        <m: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m:t>A</m:t>
                                        </m:r>
                                      </m:sup>
                                    </m:sSubSup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sSubSup>
                                      <m:e>
                                        <m: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m:t>A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m:t>p</m:t>
                                    </m:r>
                                  </m:den>
                                </m:f>
                              </m:e>
                            </m:d>
                          </m:e>
                          <m:e>
                            <m:r>
                              <m:t>p</m:t>
                            </m:r>
                            <m:r>
                              <m:rPr>
                                <m:sty m:val="p"/>
                              </m:rPr>
                              <m:t>=</m:t>
                            </m:r>
                            <m:r>
                              <m:t>3</m:t>
                            </m:r>
                          </m:e>
                        </m:mr>
                      </m:m>
                    </m:e>
                  </m:d>
                </m:e>
              </m:mr>
              <m:mr>
                <m:e>
                  <m:r>
                    <m:t>0</m:t>
                  </m:r>
                </m:e>
                <m:e>
                  <m:r>
                    <m:t>p</m:t>
                  </m:r>
                  <m:r>
                    <m:rPr>
                      <m:sty m:val="p"/>
                    </m:rPr>
                    <m:t>&gt;</m:t>
                  </m:r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m:oMath>
        <m:sSubSup>
          <m:e>
            <m:r>
              <m:t>c</m:t>
            </m:r>
          </m:e>
          <m:sub>
            <m:r>
              <m:t>2</m:t>
            </m:r>
          </m:sub>
          <m:sup>
            <m:r>
              <m:t>A</m:t>
            </m:r>
          </m:sup>
        </m:sSubSup>
        <m:r>
          <m:rPr>
            <m:sty m:val="p"/>
          </m:rP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0</m:t>
                  </m:r>
                  <m:r>
                    <m:rPr>
                      <m:sty m:val="p"/>
                    </m:rPr>
                    <m:t>&lt;</m:t>
                  </m:r>
                  <m:r>
                    <m:t>p</m:t>
                  </m:r>
                  <m:r>
                    <m:rPr>
                      <m:sty m:val="p"/>
                    </m:rPr>
                    <m:t>&lt;</m:t>
                  </m:r>
                  <m:r>
                    <m:t>3</m:t>
                  </m:r>
                </m:e>
              </m:mr>
              <m:mr>
                <m:e>
                  <m:d>
                    <m:dPr>
                      <m:begChr m:val="["/>
                      <m:endChr m:val="]"/>
                      <m:grow/>
                    </m:dPr>
                    <m:e>
                      <m:r>
                        <m:t>0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p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A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A</m:t>
                          </m:r>
                        </m:sup>
                      </m:sSubSup>
                    </m:e>
                  </m:d>
                </m:e>
                <m:e>
                  <m:r>
                    <m:t>p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  <m:mr>
                <m:e>
                  <m:r>
                    <m:t>p</m:t>
                  </m:r>
                  <m:sSubSup>
                    <m:e>
                      <m:r>
                        <m:t>e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A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sSubSup>
                    <m:e>
                      <m:r>
                        <m:t>e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A</m:t>
                      </m:r>
                    </m:sup>
                  </m:sSubSup>
                </m:e>
                <m:e>
                  <m:r>
                    <m:t>p</m:t>
                  </m:r>
                  <m:r>
                    <m:rPr>
                      <m:sty m:val="p"/>
                    </m:rPr>
                    <m:t>&gt;</m:t>
                  </m:r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1)当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p</m:t>
        </m:r>
        <m:r>
          <m:rPr>
            <m:sty m:val="p"/>
          </m:rPr>
          <m:t>&lt;</m:t>
        </m:r>
        <m:r>
          <m:t>3</m:t>
        </m:r>
      </m:oMath>
      <w:r>
        <w:t xml:space="preserve">时，有</w:t>
      </w:r>
      <w:r>
        <w:t xml:space="preserve"> </w:t>
      </w:r>
      <m:oMath>
        <m:sSubSup>
          <m:e>
            <m:r>
              <m:t>c</m:t>
            </m:r>
          </m:e>
          <m:sub>
            <m:r>
              <m:t>2</m:t>
            </m:r>
          </m:sub>
          <m:sup>
            <m:r>
              <m:t>B</m:t>
            </m:r>
          </m:sup>
        </m:sSubSup>
        <m:r>
          <m:rPr>
            <m:sty m:val="p"/>
          </m:rPr>
          <m:t>+</m:t>
        </m:r>
        <m:sSubSup>
          <m:e>
            <m:r>
              <m:t>c</m:t>
            </m:r>
          </m:e>
          <m:sub>
            <m:r>
              <m:t>2</m:t>
            </m:r>
          </m:sub>
          <m:sup>
            <m:r>
              <m:t>A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d>
              <m:dPr>
                <m:begChr m:val="("/>
                <m:endChr m:val=")"/>
                <m:grow/>
              </m:dPr>
              <m:e>
                <m:sSubSup>
                  <m:e>
                    <m:r>
                      <m:t>e</m:t>
                    </m:r>
                  </m:e>
                  <m:sub>
                    <m:r>
                      <m:t>1</m:t>
                    </m:r>
                  </m:sub>
                  <m:sup>
                    <m:r>
                      <m:t>B</m:t>
                    </m:r>
                  </m:sup>
                </m:sSub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+</m:t>
            </m:r>
            <m:sSubSup>
              <m:e>
                <m:r>
                  <m:t>e</m:t>
                </m:r>
              </m:e>
              <m:sub>
                <m:r>
                  <m:t>2</m:t>
                </m:r>
              </m:sub>
              <m:sup>
                <m:r>
                  <m:t>B</m:t>
                </m:r>
              </m:sup>
            </m:sSubSup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&lt;</m:t>
        </m:r>
        <m:sSub>
          <m:e>
            <m:r>
              <m:t>e</m:t>
            </m:r>
          </m:e>
          <m:sub>
            <m:r>
              <m:t>2</m:t>
            </m:r>
          </m:sub>
        </m:sSub>
      </m:oMath>
      <w:r>
        <w:t xml:space="preserve">，此时非均衡。</w:t>
      </w:r>
    </w:p>
    <w:p>
      <w:pPr>
        <w:pStyle w:val="BodyText"/>
      </w:pPr>
      <w:r>
        <w:t xml:space="preserve">2)当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</m:oMath>
      <w:r>
        <w:t xml:space="preserve">时，此时A以</w:t>
      </w:r>
      <m:oMath>
        <m:r>
          <m:t>1</m:t>
        </m:r>
        <m:r>
          <m:rPr>
            <m:sty m:val="p"/>
          </m:rPr>
          <m:t>:</m:t>
        </m:r>
        <m:r>
          <m:t>3</m:t>
        </m:r>
      </m:oMath>
      <w:r>
        <w:t xml:space="preserve">的比例任意搭配</w:t>
      </w:r>
      <w:r>
        <w:t xml:space="preserve"> </w:t>
      </w:r>
      <m:oMath>
        <m:sSubSup>
          <m:e>
            <m:r>
              <m:t>c</m:t>
            </m:r>
          </m:e>
          <m:sub>
            <m:r>
              <m:t>1</m:t>
            </m:r>
          </m:sub>
          <m:sup>
            <m:r>
              <m:t>A</m:t>
            </m:r>
          </m:sup>
        </m:sSubSup>
        <m:r>
          <m:rPr>
            <m:sty m:val="p"/>
          </m:rPr>
          <m:t>,</m:t>
        </m:r>
        <m:sSubSup>
          <m:e>
            <m:r>
              <m:t>c</m:t>
            </m:r>
          </m:e>
          <m:sub>
            <m:r>
              <m:t>2</m:t>
            </m:r>
          </m:sub>
          <m:sup>
            <m:r>
              <m:t>A</m:t>
            </m:r>
          </m:sup>
        </m:sSubSup>
      </m:oMath>
      <w:r>
        <w:t xml:space="preserve"> </w:t>
      </w:r>
      <w:r>
        <w:t xml:space="preserve">能够达到均衡。</w:t>
      </w:r>
    </w:p>
    <w:p>
      <w:pPr>
        <w:pStyle w:val="BodyText"/>
      </w:pPr>
      <w:r>
        <w:t xml:space="preserve">由禀赋约束：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≤</m:t>
                  </m:r>
                  <m:sSubSup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B</m:t>
                      </m:r>
                    </m:sup>
                  </m:sSubSup>
                  <m:r>
                    <m:rPr>
                      <m:sty m:val="p"/>
                    </m:rPr>
                    <m:t>≤</m:t>
                  </m:r>
                  <m:r>
                    <m:t>100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≤</m:t>
                  </m:r>
                  <m:sSubSup>
                    <m:e>
                      <m:r>
                        <m:t>c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B</m:t>
                      </m:r>
                    </m:sup>
                  </m:sSubSup>
                  <m:r>
                    <m:rPr>
                      <m:sty m:val="p"/>
                    </m:rPr>
                    <m:t>≤</m:t>
                  </m:r>
                  <m:r>
                    <m:t>200</m:t>
                  </m:r>
                </m:e>
              </m:mr>
            </m:m>
          </m:e>
        </m:d>
      </m:oMath>
    </w:p>
    <w:p>
      <w:pPr>
        <w:pStyle w:val="BodyText"/>
      </w:pPr>
      <w:r>
        <w:t xml:space="preserve">得：</w:t>
      </w:r>
      <w:r>
        <w:t xml:space="preserve"> </w:t>
      </w:r>
      <m:oMath>
        <m:r>
          <m:t>3</m:t>
        </m:r>
        <m:sSubSup>
          <m:e>
            <m:r>
              <m:t>e</m:t>
            </m:r>
          </m:e>
          <m:sub>
            <m:r>
              <m:t>1</m:t>
            </m:r>
          </m:sub>
          <m:sup>
            <m:r>
              <m:t>A</m:t>
            </m:r>
          </m:sup>
        </m:sSubSup>
        <m:r>
          <m:rPr>
            <m:sty m:val="p"/>
          </m:rPr>
          <m:t>+</m:t>
        </m:r>
        <m:sSubSup>
          <m:e>
            <m:r>
              <m:t>e</m:t>
            </m:r>
          </m:e>
          <m:sub>
            <m:r>
              <m:t>2</m:t>
            </m:r>
          </m:sub>
          <m:sup>
            <m:r>
              <m:t>A</m:t>
            </m:r>
          </m:sup>
        </m:sSubSup>
        <m:r>
          <m:rPr>
            <m:sty m:val="p"/>
          </m:rPr>
          <m:t>≥</m:t>
        </m:r>
        <m:r>
          <m:t>100</m:t>
        </m:r>
      </m:oMath>
    </w:p>
    <w:p>
      <w:pPr>
        <w:pStyle w:val="BodyText"/>
      </w:pPr>
      <w:r>
        <w:t xml:space="preserve">此时A承担所有的风险</w:t>
      </w:r>
      <w:r>
        <w:t xml:space="preserve"> </w:t>
      </w:r>
      <w:r>
        <w:t xml:space="preserve">(此时即为内部解，对应的禀赋为</w:t>
      </w:r>
      <m:oMath>
        <m:r>
          <m:t>3</m:t>
        </m:r>
        <m:sSubSup>
          <m:e>
            <m:r>
              <m:t>e</m:t>
            </m:r>
          </m:e>
          <m:sub>
            <m:r>
              <m:t>1</m:t>
            </m:r>
          </m:sub>
          <m:sup>
            <m:r>
              <m:t>A</m:t>
            </m:r>
          </m:sup>
        </m:sSubSup>
        <m:r>
          <m:rPr>
            <m:sty m:val="p"/>
          </m:rPr>
          <m:t>+</m:t>
        </m:r>
        <m:sSubSup>
          <m:e>
            <m:r>
              <m:t>e</m:t>
            </m:r>
          </m:e>
          <m:sub>
            <m:r>
              <m:t>2</m:t>
            </m:r>
          </m:sub>
          <m:sup>
            <m:r>
              <m:t>A</m:t>
            </m:r>
          </m:sup>
        </m:sSubSup>
        <m:r>
          <m:rPr>
            <m:sty m:val="p"/>
          </m:rPr>
          <m:t>≥</m:t>
        </m:r>
        <m:r>
          <m:t>100</m:t>
        </m:r>
      </m:oMath>
      <w:r>
        <w:t xml:space="preserve">)</w:t>
      </w:r>
    </w:p>
    <w:p>
      <w:pPr>
        <w:pStyle w:val="BodyText"/>
      </w:pPr>
      <w:r>
        <w:t xml:space="preserve">3)当</w:t>
      </w:r>
      <w:r>
        <w:t xml:space="preserve"> </w:t>
      </w:r>
      <m:oMath>
        <m:r>
          <m:t>p</m:t>
        </m:r>
        <m:r>
          <m:rPr>
            <m:sty m:val="p"/>
          </m:rPr>
          <m:t>&gt;</m:t>
        </m:r>
        <m:r>
          <m:t>3</m:t>
        </m:r>
      </m:oMath>
      <w:r>
        <w:t xml:space="preserve">时(此时为角点解) ，由市场出清得：</w:t>
      </w:r>
      <w:r>
        <w:t xml:space="preserve"> </w:t>
      </w:r>
      <m:oMath>
        <m:sSubSup>
          <m:e>
            <m:r>
              <m:t>c</m:t>
            </m:r>
          </m:e>
          <m:sub>
            <m:r>
              <m:t>1</m:t>
            </m:r>
          </m:sub>
          <m:sup>
            <m:r>
              <m:t>B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d>
              <m:dPr>
                <m:begChr m:val="("/>
                <m:endChr m:val=")"/>
                <m:grow/>
              </m:dPr>
              <m:e>
                <m:r>
                  <m:t>p</m:t>
                </m:r>
                <m:sSup>
                  <m:e>
                    <m:r>
                      <m:t>e</m:t>
                    </m:r>
                  </m:e>
                  <m:sup>
                    <m:r>
                      <m:t>B</m:t>
                    </m:r>
                  </m:sup>
                </m:sSup>
                <m:r>
                  <m:rPr>
                    <m:sty m:val="p"/>
                  </m:rPr>
                  <m:t>+</m:t>
                </m:r>
                <m:sSubSup>
                  <m:e>
                    <m:r>
                      <m:t>e</m:t>
                    </m:r>
                  </m:e>
                  <m:sub>
                    <m:r>
                      <m:t>2</m:t>
                    </m:r>
                  </m:sub>
                  <m:sup>
                    <m:r>
                      <m:t>B</m:t>
                    </m:r>
                  </m:sup>
                </m:sSubSup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p</m:t>
                    </m:r>
                  </m:num>
                  <m:den>
                    <m:r>
                      <m:t>3</m:t>
                    </m:r>
                  </m:den>
                </m:f>
              </m:e>
            </m:d>
          </m:num>
          <m:den>
            <m:r>
              <m:t>4</m:t>
            </m:r>
            <m:r>
              <m:t>p</m:t>
            </m:r>
          </m:den>
        </m:f>
        <m:r>
          <m:rPr>
            <m:sty m:val="p"/>
          </m:rPr>
          <m:t>=</m:t>
        </m:r>
        <m:r>
          <m:t>100</m:t>
        </m:r>
      </m:oMath>
    </w:p>
    <w:p>
      <w:pPr>
        <w:pStyle w:val="BodyText"/>
      </w:pPr>
      <w:r>
        <w:t xml:space="preserve">解得：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d>
              <m:dPr>
                <m:begChr m:val="(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sSubSup>
                  <m:e>
                    <m:r>
                      <m:t>e</m:t>
                    </m:r>
                  </m:e>
                  <m:sub>
                    <m:r>
                      <m:t>2</m:t>
                    </m:r>
                  </m:sub>
                  <m:sup>
                    <m:r>
                      <m:t>B</m:t>
                    </m:r>
                  </m:sup>
                </m:sSubSup>
              </m:e>
            </m:d>
          </m:num>
          <m:den>
            <m:r>
              <m:t>401</m:t>
            </m:r>
            <m:r>
              <m:rPr>
                <m:sty m:val="p"/>
              </m:rPr>
              <m:t>−</m:t>
            </m:r>
            <m:r>
              <m:t>3</m:t>
            </m:r>
            <m:sSubSup>
              <m:e>
                <m:r>
                  <m:t>e</m:t>
                </m:r>
              </m:e>
              <m:sub>
                <m:r>
                  <m:t>1</m:t>
                </m:r>
              </m:sub>
              <m:sup>
                <m:r>
                  <m:t>B</m:t>
                </m:r>
              </m:sup>
            </m:sSub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603</m:t>
            </m:r>
            <m:r>
              <m:rPr>
                <m:sty m:val="p"/>
              </m:rPr>
              <m:t>−</m:t>
            </m:r>
            <m:r>
              <m:t>3</m:t>
            </m:r>
            <m:sSubSup>
              <m:e>
                <m:r>
                  <m:t>e</m:t>
                </m:r>
              </m:e>
              <m:sub>
                <m:r>
                  <m:t>2</m:t>
                </m:r>
              </m:sub>
              <m:sup>
                <m:r>
                  <m:t>A</m:t>
                </m:r>
              </m:sup>
            </m:sSubSup>
          </m:num>
          <m:den>
            <m:r>
              <m:t>101</m:t>
            </m:r>
            <m:r>
              <m:rPr>
                <m:sty m:val="p"/>
              </m:rPr>
              <m:t>+</m:t>
            </m:r>
            <m:r>
              <m:t>3</m:t>
            </m:r>
            <m:sSubSup>
              <m:e>
                <m:r>
                  <m:t>e</m:t>
                </m:r>
              </m:e>
              <m:sub>
                <m:r>
                  <m:t>1</m:t>
                </m:r>
              </m:sub>
              <m:sup>
                <m:r>
                  <m:t>A</m:t>
                </m:r>
              </m:sup>
            </m:sSubSup>
          </m:den>
        </m:f>
      </m:oMath>
    </w:p>
    <w:p>
      <w:pPr>
        <w:pStyle w:val="BodyText"/>
      </w:pPr>
      <w:r>
        <w:t xml:space="preserve">令</w:t>
      </w:r>
      <m:oMath>
        <m:r>
          <m:t>p</m:t>
        </m:r>
        <m:r>
          <m:rPr>
            <m:sty m:val="p"/>
          </m:rPr>
          <m:t>&gt;</m:t>
        </m:r>
        <m:r>
          <m:t>3</m:t>
        </m:r>
      </m:oMath>
      <w:r>
        <w:t xml:space="preserve">得，</w:t>
      </w:r>
      <m:oMath>
        <m:r>
          <m:t>3</m:t>
        </m:r>
        <m:sSubSup>
          <m:e>
            <m:r>
              <m:t>e</m:t>
            </m:r>
          </m:e>
          <m:sub>
            <m:r>
              <m:t>1</m:t>
            </m:r>
          </m:sub>
          <m:sup>
            <m:r>
              <m:t>A</m:t>
            </m:r>
          </m:sup>
        </m:sSubSup>
        <m:r>
          <m:rPr>
            <m:sty m:val="p"/>
          </m:rPr>
          <m:t>+</m:t>
        </m:r>
        <m:sSubSup>
          <m:e>
            <m:r>
              <m:t>e</m:t>
            </m:r>
          </m:e>
          <m:sub>
            <m:r>
              <m:t>2</m:t>
            </m:r>
          </m:sub>
          <m:sup>
            <m:r>
              <m:t>A</m:t>
            </m:r>
          </m:sup>
        </m:sSubSup>
        <m:r>
          <m:rPr>
            <m:sty m:val="p"/>
          </m:rPr>
          <m:t>&lt;</m:t>
        </m:r>
        <m:r>
          <m:t>100</m:t>
        </m:r>
      </m:oMath>
      <w:r>
        <w:t xml:space="preserve"> </w:t>
      </w:r>
      <w:r>
        <w:t xml:space="preserve">，此时能达到角点的区域为</w:t>
      </w:r>
      <m:oMath>
        <m:r>
          <m:t>3</m:t>
        </m:r>
        <m:sSup>
          <m:e>
            <m:r>
              <m:t>e</m:t>
            </m:r>
          </m:e>
          <m:sup>
            <m:r>
              <m:t>A</m:t>
            </m:r>
          </m:sup>
        </m:sSup>
        <m:r>
          <m:rPr>
            <m:sty m:val="p"/>
          </m:rPr>
          <m:t>+</m:t>
        </m:r>
        <m:sSubSup>
          <m:e>
            <m:r>
              <m:t>e</m:t>
            </m:r>
          </m:e>
          <m:sub>
            <m:r>
              <m:t>2</m:t>
            </m:r>
          </m:sub>
          <m:sup>
            <m:r>
              <m:t>A</m:t>
            </m:r>
          </m:sup>
        </m:sSubSup>
        <m:r>
          <m:rPr>
            <m:sty m:val="p"/>
          </m:rPr>
          <m:t>&lt;</m:t>
        </m:r>
        <m:r>
          <m:t>100</m:t>
        </m:r>
      </m:oMath>
    </w:p>
    <w:p>
      <w:pPr>
        <w:pStyle w:val="BodyText"/>
      </w:pPr>
      <w:r>
        <w:t xml:space="preserve">此时均衡价格为：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603</m:t>
            </m:r>
            <m:r>
              <m:rPr>
                <m:sty m:val="p"/>
              </m:rPr>
              <m:t>−</m:t>
            </m:r>
            <m:r>
              <m:t>3</m:t>
            </m:r>
            <m:sSubSup>
              <m:e>
                <m:r>
                  <m:t>e</m:t>
                </m:r>
              </m:e>
              <m:sub>
                <m:r>
                  <m:t>1</m:t>
                </m:r>
              </m:sub>
              <m:sup>
                <m:r>
                  <m:t>A</m:t>
                </m:r>
              </m:sup>
            </m:sSubSup>
          </m:num>
          <m:den>
            <m:r>
              <m:t>101</m:t>
            </m:r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e</m:t>
                </m:r>
              </m:e>
              <m:sup>
                <m:r>
                  <m:t>A</m:t>
                </m:r>
              </m:sup>
            </m:sSup>
          </m:den>
        </m:f>
      </m:oMath>
    </w:p>
    <w:p>
      <w:pPr>
        <w:pStyle w:val="BodyText"/>
      </w:pPr>
      <w:r>
        <w:t xml:space="preserve">此时A与B共同承担风险。</w:t>
      </w:r>
    </w:p>
    <w:p>
      <w:pPr>
        <w:pStyle w:val="BodyText"/>
      </w:pPr>
      <w:r>
        <w:t xml:space="preserve">综上：均衡价格(均衡状态权益价格比率)所在的区间为：</w:t>
      </w:r>
      <w:r>
        <w:t xml:space="preserve"> </w:t>
      </w:r>
      <m:oMath>
        <m:r>
          <m:t>3</m:t>
        </m:r>
        <m:r>
          <m:rPr>
            <m:sty m:val="p"/>
          </m:rPr>
          <m:t>≤</m:t>
        </m:r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≤</m:t>
        </m:r>
        <m:f>
          <m:fPr>
            <m:type m:val="bar"/>
          </m:fPr>
          <m:num>
            <m:r>
              <m:t>603</m:t>
            </m:r>
          </m:num>
          <m:den>
            <m:r>
              <m:t>101</m:t>
            </m:r>
          </m:den>
        </m:f>
      </m:oMath>
    </w:p>
    <w:p>
      <w:pPr>
        <w:pStyle w:val="BodyText"/>
      </w:pPr>
      <w:r>
        <w:t xml:space="preserve">3.具有固定成本的古诺（d’Aspremont和Motta 1994）认为一个同质的好行业有两个潜在的公司。市场需求由</w:t>
      </w:r>
      <m:oMath>
        <m:r>
          <m:t>Q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（</m:t>
        </m:r>
        <m:r>
          <m:t>1</m:t>
        </m:r>
        <m:r>
          <m:rPr>
            <m:sty m:val="p"/>
          </m:rPr>
          <m:t>−</m:t>
        </m:r>
        <m:r>
          <m:t>p</m:t>
        </m:r>
        <m:r>
          <m:rPr>
            <m:sty m:val="p"/>
          </m:rPr>
          <m:t>）</m:t>
        </m:r>
        <m:r>
          <m:t>给</m:t>
        </m:r>
        <m:r>
          <m:t>出</m:t>
        </m:r>
        <m:r>
          <m:rPr>
            <m:sty m:val="p"/>
          </m:rPr>
          <m:t>，</m:t>
        </m:r>
      </m:oMath>
      <w:r>
        <w:t xml:space="preserve">，其中</w:t>
      </w:r>
      <m:oMath>
        <m:r>
          <m:t>S</m:t>
        </m:r>
      </m:oMath>
      <w:r>
        <w:t xml:space="preserve">是市场规模，</w:t>
      </w:r>
      <m:oMath>
        <m:r>
          <m:t>Q</m:t>
        </m:r>
      </m:oMath>
      <w:r>
        <w:t xml:space="preserve">是行业产出。企业的固定边际成本为零，但如果它们是活跃的，则会产生固定成本（0，S/9）$。游戏的时间结构是：首先决定是否进入，然后在产品市场上进行竞争。对于以下三种不同形式的竞争，找出均衡数量、价格、利润、消费者剩余和福利：</w:t>
      </w:r>
    </w:p>
    <w:p>
      <w:pPr>
        <w:numPr>
          <w:ilvl w:val="0"/>
          <w:numId w:val="1002"/>
        </w:numPr>
      </w:pPr>
      <w:r>
        <w:t xml:space="preserve">公司独立地同时选择数量（古诺竞争）。</w:t>
      </w:r>
    </w:p>
    <w:p>
      <w:pPr>
        <w:numPr>
          <w:ilvl w:val="0"/>
          <w:numId w:val="1002"/>
        </w:numPr>
      </w:pPr>
      <w:r>
        <w:t xml:space="preserve">企业非合作选择价格（伯特兰竞争）。</w:t>
      </w:r>
    </w:p>
    <w:p>
      <w:pPr>
        <w:pStyle w:val="FirstParagraph"/>
      </w:pPr>
      <w:r>
        <w:t xml:space="preserve">3)企业设定数量（或价格，相当于）以便共同实现利润最大化（卡特尔）。</w:t>
      </w:r>
    </w:p>
    <w:p>
      <w:pPr>
        <w:pStyle w:val="BodyText"/>
      </w:pPr>
      <w:r>
        <w:t xml:space="preserve">4)比较a到</w:t>
      </w:r>
      <m:oMath>
        <m:r>
          <m:rPr>
            <m:sty m:val="p"/>
          </m:rPr>
          <m:t>c</m:t>
        </m:r>
      </m:oMath>
      <w:r>
        <w:t xml:space="preserve">部分分析的三种竞争形式所产生的社会福利。</w:t>
      </w:r>
    </w:p>
    <w:p>
      <w:pPr>
        <w:pStyle w:val="BodyText"/>
      </w:pPr>
      <w:r>
        <w:t xml:space="preserve">Solution:</w:t>
      </w:r>
    </w:p>
    <w:p>
      <w:pPr>
        <w:pStyle w:val="BodyText"/>
      </w:pPr>
      <w:r>
        <w:t xml:space="preserve">1)古诺均衡</w:t>
      </w:r>
    </w:p>
    <w:p>
      <w:pPr>
        <w:pStyle w:val="BodyText"/>
      </w:pPr>
      <w:r>
        <w:t xml:space="preserve">企业1利润最大化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s</m:t>
                </m:r>
              </m:den>
            </m:f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q</m:t>
                    </m:r>
                  </m:e>
                  <m:sub>
                    <m:r>
                      <m:t>2</m:t>
                    </m:r>
                  </m:sub>
                </m:sSub>
              </m:e>
            </m:d>
          </m:e>
        </m:d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k</m:t>
        </m:r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sSub>
              <m:e>
                <m:r>
                  <m:t>π</m:t>
                </m:r>
              </m:e>
              <m:sub>
                <m:r>
                  <m:t>1</m:t>
                </m:r>
              </m:sub>
            </m:sSub>
          </m:num>
          <m:den>
            <m:r>
              <m:rPr>
                <m:sty m:val="p"/>
              </m:rPr>
              <m:t>∂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s</m:t>
            </m:r>
          </m:den>
        </m:f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</m:den>
        </m:f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由对称性得反应函数：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q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s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sSub>
                      <m:e>
                        <m:r>
                          <m:t>q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q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s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sSub>
                      <m:e>
                        <m:r>
                          <m:t>q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解得：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q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c</m:t>
                        </m:r>
                      </m:sup>
                    </m:sSubSup>
                    <m:r>
                      <m:rPr>
                        <m:sty m:val="p"/>
                      </m:rPr>
                      <m:t>=</m:t>
                    </m:r>
                    <m:sSubSup>
                      <m:e>
                        <m:r>
                          <m:t>q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c</m:t>
                        </m:r>
                      </m:sup>
                    </m:sSubSup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mr>
                <m:mr>
                  <m:e>
                    <m:sSubSup>
                      <m:e>
                        <m:r>
                          <m:t>π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c</m:t>
                        </m:r>
                      </m:sup>
                    </m:sSubSup>
                    <m:r>
                      <m:rPr>
                        <m:sty m:val="p"/>
                      </m:rPr>
                      <m:t>=</m:t>
                    </m:r>
                    <m:sSubSup>
                      <m:e>
                        <m:r>
                          <m:t>π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c</m:t>
                        </m:r>
                      </m:sup>
                    </m:sSubSup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s</m:t>
                        </m:r>
                      </m:num>
                      <m:den>
                        <m:r>
                          <m:t>q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t>k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0</m:t>
                    </m:r>
                    <m:r>
                      <m:rPr>
                        <m:sty m:val="p"/>
                      </m:rPr>
                      <m:t>(</m:t>
                    </m:r>
                    <m:r>
                      <m:t>进</m:t>
                    </m:r>
                    <m:r>
                      <m:t>入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sSup>
                      <m:e>
                        <m:r>
                          <m:t>p</m:t>
                        </m:r>
                      </m:e>
                      <m:sup>
                        <m:r>
                          <m:t>c</m:t>
                        </m:r>
                      </m:sup>
                    </m:sSup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mr>
                <m:mr>
                  <m:e>
                    <m:r>
                      <m:t>c</m:t>
                    </m:r>
                    <m:sSup>
                      <m:e>
                        <m:r>
                          <m:t>s</m:t>
                        </m:r>
                      </m:e>
                      <m:sup>
                        <m:r>
                          <m:t>s</m:t>
                        </m:r>
                      </m:sup>
                    </m:sSup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9</m:t>
                        </m:r>
                      </m:den>
                    </m:f>
                    <m:r>
                      <m:t>s</m:t>
                    </m:r>
                  </m:e>
                </m:mr>
                <m:mr>
                  <m:e>
                    <m:r>
                      <m:t>s</m:t>
                    </m:r>
                    <m:sSup>
                      <m:e>
                        <m:r>
                          <m:t>w</m:t>
                        </m:r>
                      </m:e>
                      <m:sup>
                        <m:r>
                          <m:t>s</m:t>
                        </m:r>
                      </m:sup>
                    </m:sSup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4</m:t>
                        </m:r>
                      </m:num>
                      <m:den>
                        <m:r>
                          <m:t>9</m:t>
                        </m:r>
                      </m:den>
                    </m:f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k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2)伯川德均衡：</w:t>
      </w:r>
    </w:p>
    <w:p>
      <w:pPr>
        <w:pStyle w:val="BodyText"/>
      </w:pPr>
      <w:r>
        <w:t xml:space="preserve">第二阶段奇特进行价格竞争：</w:t>
      </w:r>
    </w:p>
    <w:p>
      <w:pPr>
        <w:pStyle w:val="BodyText"/>
      </w:pPr>
      <w:r>
        <w:t xml:space="preserve">直至：</w:t>
      </w:r>
      <w:r>
        <w:t xml:space="preserve"> </w:t>
      </w:r>
      <m:oMath>
        <m:sSup>
          <m:e>
            <m:r>
              <m:t>P</m:t>
            </m:r>
          </m:e>
          <m:sup>
            <m:r>
              <m:t>B</m:t>
            </m:r>
          </m:sup>
        </m:sSup>
        <m:r>
          <m:rPr>
            <m:sty m:val="p"/>
          </m:rPr>
          <m:t>=</m:t>
        </m:r>
        <m:sSubSup>
          <m:e>
            <m:r>
              <m:t>P</m:t>
            </m:r>
          </m:e>
          <m:sub>
            <m:r>
              <m:t>1</m:t>
            </m:r>
          </m:sub>
          <m:sup>
            <m:r>
              <m:t>B</m:t>
            </m:r>
          </m:sup>
        </m:sSubSup>
        <m:r>
          <m:rPr>
            <m:sty m:val="p"/>
          </m:rPr>
          <m:t>=</m:t>
        </m:r>
        <m:sSubSup>
          <m:e>
            <m:r>
              <m:t>P</m:t>
            </m:r>
          </m:e>
          <m:sub>
            <m:r>
              <m:t>2</m:t>
            </m:r>
          </m:sub>
          <m:sup>
            <m:r>
              <m:t>B</m:t>
            </m:r>
          </m:sup>
        </m:sSubSup>
      </m:oMath>
      <w:r>
        <w:t xml:space="preserve"> </w:t>
      </w:r>
      <m:oMath>
        <m:sSubSup>
          <m:e>
            <m:r>
              <m:t>π</m:t>
            </m:r>
          </m:e>
          <m:sub>
            <m:r>
              <m:t>i</m:t>
            </m:r>
          </m:sub>
          <m:sup>
            <m:r>
              <m:t>B</m:t>
            </m:r>
          </m:sup>
        </m:sSubSup>
        <m:r>
          <m:rPr>
            <m:sty m:val="p"/>
          </m:rPr>
          <m:t>=</m:t>
        </m:r>
        <m:sSup>
          <m:e>
            <m:r>
              <m:t>p</m:t>
            </m:r>
          </m:e>
          <m:sup>
            <m:r>
              <m:t>B</m:t>
            </m:r>
          </m:sup>
        </m:sSup>
        <m:f>
          <m:fPr>
            <m:type m:val="bar"/>
          </m:fPr>
          <m:num>
            <m:r>
              <m:t>s</m:t>
            </m:r>
            <m:d>
              <m:dPr>
                <m:begChr m:val="(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t>p</m:t>
                    </m:r>
                  </m:e>
                  <m:sup>
                    <m:r>
                      <m:t>B</m:t>
                    </m:r>
                  </m:sup>
                </m:sSup>
              </m:e>
            </m:d>
          </m:num>
          <m:den>
            <m:r>
              <m:t>2</m:t>
            </m:r>
          </m:den>
        </m:f>
        <m:r>
          <m:rPr>
            <m:sty m:val="p"/>
          </m:rPr>
          <m:t>−</m:t>
        </m:r>
        <m:r>
          <m:t>k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  <w:r>
        <w:t xml:space="preserve"> </w:t>
      </w:r>
      <m:oMath>
        <m:sSup>
          <m:e>
            <m:r>
              <m:t>p</m:t>
            </m:r>
          </m:e>
          <m:sup>
            <m:r>
              <m:t>B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1"/>
              </m:radPr>
              <m:deg/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8</m:t>
                    </m:r>
                    <m:r>
                      <m:t>k</m:t>
                    </m:r>
                  </m:num>
                  <m:den>
                    <m:r>
                      <m:t>s</m:t>
                    </m:r>
                  </m:den>
                </m:f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m:oMath>
        <m:sSubSup>
          <m:e>
            <m:r>
              <m:t>q</m:t>
            </m:r>
          </m:e>
          <m:sub>
            <m:r>
              <m:t>1</m:t>
            </m:r>
          </m:sub>
          <m:sup>
            <m:r>
              <m:t>B</m:t>
            </m:r>
          </m:sup>
        </m:sSubSup>
        <m:r>
          <m:rPr>
            <m:sty m:val="p"/>
          </m:rPr>
          <m:t>=</m:t>
        </m:r>
        <m:sSubSup>
          <m:e>
            <m:r>
              <m:t>q</m:t>
            </m:r>
          </m:e>
          <m:sub>
            <m:r>
              <m:t>2</m:t>
            </m:r>
          </m:sub>
          <m:sup>
            <m:r>
              <m:t>B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  <m:d>
              <m:dPr>
                <m:begChr m:val="["/>
                <m:endChr m:val="]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ad>
                  <m:radPr>
                    <m:degHide m:val="1"/>
                  </m:radPr>
                  <m:deg/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  <m:r>
                          <m:t>h</m:t>
                        </m:r>
                      </m:num>
                      <m:den>
                        <m:r>
                          <m:t>s</m:t>
                        </m:r>
                      </m:den>
                    </m:f>
                  </m:e>
                </m:rad>
              </m:e>
            </m:d>
          </m:num>
          <m:den>
            <m:r>
              <m:t>4</m:t>
            </m:r>
          </m:den>
        </m:f>
      </m:oMath>
    </w:p>
    <w:p>
      <w:pPr>
        <w:pStyle w:val="BodyText"/>
      </w:pPr>
      <m:oMath>
        <m:sSubSup>
          <m:e>
            <m:r>
              <m:t>π</m:t>
            </m:r>
          </m:e>
          <m:sub>
            <m:r>
              <m:t>1</m:t>
            </m:r>
          </m:sub>
          <m:sup>
            <m:r>
              <m:t>B</m:t>
            </m:r>
          </m:sup>
        </m:sSubSup>
        <m:r>
          <m:rPr>
            <m:sty m:val="p"/>
          </m:rPr>
          <m:t>=</m:t>
        </m:r>
        <m:sSubSup>
          <m:e>
            <m:r>
              <m:t>π</m:t>
            </m:r>
          </m:e>
          <m:sub>
            <m:r>
              <m:t>2</m:t>
            </m:r>
          </m:sub>
          <m:sup>
            <m:r>
              <m:t>B</m:t>
            </m:r>
          </m:sup>
        </m:sSubSup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t>C</m:t>
        </m:r>
        <m:sSub>
          <m:e>
            <m:r>
              <m:t>S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r>
          <m:t>S</m:t>
        </m:r>
        <m:sSub>
          <m:e>
            <m:r>
              <m:t>W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  <m:sSup>
              <m:e>
                <m:d>
                  <m:dPr>
                    <m:begChr m:val="["/>
                    <m:endChr m:val="]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8</m:t>
                            </m:r>
                            <m:r>
                              <m:t>k</m:t>
                            </m:r>
                          </m:num>
                          <m:den>
                            <m:r>
                              <m:t>s</m:t>
                            </m:r>
                          </m:den>
                        </m:f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num>
          <m:den>
            <m:r>
              <m:t>8</m:t>
            </m:r>
          </m:den>
        </m:f>
      </m:oMath>
    </w:p>
    <w:p>
      <w:pPr>
        <w:pStyle w:val="BodyText"/>
      </w:pPr>
      <w:r>
        <w:t xml:space="preserve">3)卡特尔均衡</w:t>
      </w:r>
    </w:p>
    <w:p>
      <w:pPr>
        <w:pStyle w:val="BodyText"/>
      </w:pPr>
      <w:r>
        <w:t xml:space="preserve">联合利润最大化：</w:t>
      </w:r>
    </w:p>
    <w:p>
      <w:pPr>
        <w:pStyle w:val="BodyText"/>
      </w:pPr>
      <w:r>
        <w:t xml:space="preserve">max:</w:t>
      </w:r>
      <w:r>
        <w:t xml:space="preserve"> </w:t>
      </w:r>
      <m:oMath>
        <m:r>
          <m:t>π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⋅</m:t>
        </m:r>
        <m:r>
          <m:t>p</m:t>
        </m:r>
        <m:r>
          <m:rPr>
            <m:sty m:val="p"/>
          </m:rPr>
          <m:t>−</m:t>
        </m:r>
        <m:r>
          <m:t>2</m:t>
        </m:r>
        <m:r>
          <m:t>k</m:t>
        </m:r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f>
          <m:fPr>
            <m:type m:val="bar"/>
          </m:fPr>
          <m:num>
            <m:r>
              <m:t>d</m:t>
            </m:r>
            <m:r>
              <m:t>π</m:t>
            </m:r>
          </m:num>
          <m:den>
            <m:r>
              <m:t>d</m:t>
            </m:r>
            <m:r>
              <m:t>p</m:t>
            </m:r>
          </m:den>
        </m:f>
        <m:r>
          <m:rPr>
            <m:sty m:val="p"/>
          </m:rPr>
          <m:t>=</m:t>
        </m:r>
        <m:r>
          <m:t>s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2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  <m:oMath>
        <m:sSup>
          <m:e>
            <m:r>
              <m:t>p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m:oMath>
        <m:sSubSup>
          <m:e>
            <m:r>
              <m:t>q</m:t>
            </m:r>
          </m:e>
          <m:sub>
            <m:r>
              <m:t>1</m:t>
            </m:r>
          </m:sub>
          <m:sup>
            <m:r>
              <m:t>m</m:t>
            </m:r>
          </m:sup>
        </m:sSubSup>
        <m:r>
          <m:rPr>
            <m:sty m:val="p"/>
          </m:rPr>
          <m:t>=</m:t>
        </m:r>
        <m:sSubSup>
          <m:e>
            <m:r>
              <m:t>q</m:t>
            </m:r>
          </m:e>
          <m:sub>
            <m:r>
              <m:t>2</m:t>
            </m:r>
          </m:sub>
          <m:sup>
            <m:r>
              <m:t>m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</m:num>
          <m:den>
            <m:r>
              <m:t>4</m:t>
            </m:r>
          </m:den>
        </m:f>
      </m:oMath>
    </w:p>
    <w:p>
      <w:pPr>
        <w:pStyle w:val="BodyText"/>
      </w:pPr>
      <m:oMath>
        <m:sSubSup>
          <m:e>
            <m:r>
              <m:t>π</m:t>
            </m:r>
          </m:e>
          <m:sub>
            <m:r>
              <m:t>1</m:t>
            </m:r>
          </m:sub>
          <m:sup>
            <m:r>
              <m:t>m</m:t>
            </m:r>
          </m:sup>
        </m:sSubSup>
        <m:r>
          <m:rPr>
            <m:sty m:val="p"/>
          </m:rPr>
          <m:t>=</m:t>
        </m:r>
        <m:sSubSup>
          <m:e>
            <m:r>
              <m:t>π</m:t>
            </m:r>
          </m:e>
          <m:sub>
            <m:r>
              <m:t>2</m:t>
            </m:r>
          </m:sub>
          <m:sup>
            <m:r>
              <m:t>m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</m:num>
          <m:den>
            <m:r>
              <m:t>8</m:t>
            </m:r>
          </m:den>
        </m:f>
        <m:r>
          <m:rPr>
            <m:sty m:val="p"/>
          </m:rPr>
          <m:t>−</m:t>
        </m:r>
        <m:r>
          <m:t>k</m:t>
        </m:r>
      </m:oMath>
    </w:p>
    <w:p>
      <w:pPr>
        <w:pStyle w:val="BodyText"/>
      </w:pPr>
      <m:oMath>
        <m:r>
          <m:t>c</m:t>
        </m:r>
        <m:sSup>
          <m:e>
            <m:r>
              <m:t>s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</m:num>
          <m:den>
            <m:r>
              <m:t>8</m:t>
            </m:r>
          </m:den>
        </m:f>
      </m:oMath>
    </w:p>
    <w:p>
      <w:pPr>
        <w:pStyle w:val="BodyText"/>
      </w:pPr>
      <m:oMath>
        <m:r>
          <m:t>s</m:t>
        </m:r>
        <m:sSup>
          <m:e>
            <m:r>
              <m:t>w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  <m:r>
          <m:t>s</m:t>
        </m:r>
        <m:r>
          <m:rPr>
            <m:sty m:val="p"/>
          </m:rPr>
          <m:t>−</m:t>
        </m:r>
        <m:r>
          <m:t>2</m:t>
        </m:r>
        <m:r>
          <m:t>k</m:t>
        </m:r>
      </m:oMath>
    </w:p>
    <w:p>
      <w:pPr>
        <w:pStyle w:val="BodyText"/>
      </w:pPr>
      <w:r>
        <w:t xml:space="preserve">4)社会福利的比较</w:t>
      </w:r>
    </w:p>
    <w:p>
      <w:pPr>
        <w:pStyle w:val="BodyText"/>
      </w:pPr>
      <m:oMath>
        <m:r>
          <m:t>s</m:t>
        </m:r>
        <m:sSup>
          <m:e>
            <m:r>
              <m:t>w</m:t>
            </m:r>
          </m:e>
          <m:sup>
            <m:r>
              <m:t>B</m:t>
            </m:r>
          </m:sup>
        </m:sSup>
        <m:r>
          <m:rPr>
            <m:sty m:val="p"/>
          </m:rPr>
          <m:t>&gt;</m:t>
        </m:r>
        <m:r>
          <m:t>s</m:t>
        </m:r>
        <m:sSup>
          <m:e>
            <m:r>
              <m:t>w</m:t>
            </m:r>
          </m:e>
          <m:sup>
            <m:r>
              <m:t>c</m:t>
            </m:r>
          </m:sup>
        </m:sSup>
        <m:r>
          <m:rPr>
            <m:sty m:val="p"/>
          </m:rPr>
          <m:t>&gt;</m:t>
        </m:r>
        <m:r>
          <m:t>s</m:t>
        </m:r>
        <m:sSup>
          <m:e>
            <m:r>
              <m:t>w</m:t>
            </m:r>
          </m:e>
          <m:sup>
            <m:r>
              <m:t>m</m:t>
            </m:r>
          </m:sup>
        </m:sSup>
      </m:oMath>
    </w:p>
    <w:p>
      <w:pPr>
        <w:pStyle w:val="BodyText"/>
      </w:pPr>
      <w:r>
        <w:t xml:space="preserve">市场竞争越激励，社会福利越大，消费者剩余越大。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71315dca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9.23</dc:title>
  <dc:creator>None Leon</dc:creator>
  <cp:keywords/>
  <dcterms:created xsi:type="dcterms:W3CDTF">2021-04-09T13:39:39Z</dcterms:created>
  <dcterms:modified xsi:type="dcterms:W3CDTF">2021-04-09T13:39:39Z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2021/1/10</vt:lpwstr>
  </property>
  <property fmtid="{D5CDD505-2E9C-101B-9397-08002B2CF9AE}" pid="3" name="output">
    <vt:lpwstr>word_document</vt:lpwstr>
  </property>
</Properties>
</file>