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Optimization</w:t>
      </w:r>
      <w:r>
        <w:t xml:space="preserve"> </w:t>
      </w:r>
      <w:r>
        <w:t xml:space="preserve">of</w:t>
      </w:r>
      <w:r>
        <w:t xml:space="preserve"> </w:t>
      </w:r>
      <w:r>
        <w:t xml:space="preserve">Portfolios</w:t>
      </w:r>
      <w:r>
        <w:t xml:space="preserve"> </w:t>
      </w:r>
      <w:r>
        <w:t xml:space="preserve">Under</w:t>
      </w:r>
      <w:r>
        <w:t xml:space="preserve"> </w:t>
      </w:r>
      <w:r>
        <w:t xml:space="preserve">Different</w:t>
      </w:r>
      <w:r>
        <w:t xml:space="preserve"> </w:t>
      </w:r>
      <w:r>
        <w:t xml:space="preserve">Constraint</w:t>
      </w:r>
      <w:r>
        <w:t xml:space="preserve"> </w:t>
      </w:r>
      <w:r>
        <w:t xml:space="preserve">Sets</w:t>
      </w:r>
    </w:p>
    <w:p>
      <w:pPr>
        <w:pStyle w:val="Author"/>
      </w:pPr>
      <w:r>
        <w:t xml:space="preserve">Ming</w:t>
      </w:r>
      <w:r>
        <w:t xml:space="preserve"> </w:t>
      </w:r>
      <w:r>
        <w:t xml:space="preserve">Lu</w:t>
      </w:r>
    </w:p>
    <w:p>
      <w:pPr>
        <w:pStyle w:val="Date"/>
      </w:pPr>
      <w:r>
        <w:t xml:space="preserve">2022-04-02</w:t>
      </w:r>
    </w:p>
    <w:p>
      <w:pPr>
        <w:pStyle w:val="FirstParagraph"/>
      </w:pPr>
      <w:r>
        <w:t xml:space="preserve">Let us go back to our general mean-variance portfolio model. We have</w:t>
      </w:r>
      <w:r>
        <w:t xml:space="preserve"> </w:t>
      </w:r>
      <m:oMath>
        <m:r>
          <m:t>N</m:t>
        </m:r>
      </m:oMath>
      <w:r>
        <w:t xml:space="preserve"> </w:t>
      </w:r>
      <w:r>
        <w:t xml:space="preserve">assets with expected return vector</w:t>
      </w:r>
      <w:r>
        <w:t xml:space="preserve"> </w:t>
      </w:r>
      <m:oMath>
        <m:r>
          <m:t>μ</m:t>
        </m:r>
        <m:r>
          <m:rPr>
            <m:sty m:val="p"/>
          </m:rPr>
          <m:t>=</m:t>
        </m:r>
        <m:d>
          <m:dPr>
            <m:begChr m:val="("/>
            <m:endChr m:val=")"/>
            <m:sepChr m:val=""/>
            <m:grow/>
          </m:dPr>
          <m:e>
            <m:sSub>
              <m:e>
                <m:r>
                  <m:t>μ</m:t>
                </m:r>
              </m:e>
              <m:sub>
                <m:r>
                  <m:t>1</m:t>
                </m:r>
              </m:sub>
            </m:sSub>
            <m:r>
              <m:rPr>
                <m:sty m:val="p"/>
              </m:rPr>
              <m:t>,</m:t>
            </m:r>
            <m:r>
              <m:rPr>
                <m:sty m:val="p"/>
              </m:rPr>
              <m:t>…</m:t>
            </m:r>
            <m:r>
              <m:rPr>
                <m:sty m:val="p"/>
              </m:rPr>
              <m:t>,</m:t>
            </m:r>
            <m:sSub>
              <m:e>
                <m:r>
                  <m:t>μ</m:t>
                </m:r>
              </m:e>
              <m:sub>
                <m:r>
                  <m:t>N</m:t>
                </m:r>
              </m:sub>
            </m:sSub>
          </m:e>
        </m:d>
      </m:oMath>
      <w:r>
        <w:t xml:space="preserve">, where</w:t>
      </w:r>
      <w:r>
        <w:t xml:space="preserve"> </w:t>
      </w:r>
      <m:oMath>
        <m:sSub>
          <m:e>
            <m:r>
              <m:t>μ</m:t>
            </m:r>
          </m:e>
          <m:sub>
            <m:r>
              <m:t>i</m:t>
            </m:r>
          </m:sub>
        </m:sSub>
        <m:r>
          <m:rPr>
            <m:sty m:val="p"/>
          </m:rPr>
          <m:t>=</m:t>
        </m:r>
        <m:r>
          <m:t>E</m:t>
        </m:r>
        <m:d>
          <m:dPr>
            <m:begChr m:val="("/>
            <m:endChr m:val=")"/>
            <m:sepChr m:val=""/>
            <m:grow/>
          </m:dPr>
          <m:e>
            <m:sSub>
              <m:e>
                <m:r>
                  <m:t>R</m:t>
                </m:r>
              </m:e>
              <m:sub>
                <m:r>
                  <m:t>i</m:t>
                </m:r>
              </m:sub>
            </m:sSub>
          </m:e>
        </m:d>
      </m:oMath>
      <w:r>
        <w:t xml:space="preserve"> </w:t>
      </w:r>
      <w:r>
        <w:t xml:space="preserve">is the expected return of asset</w:t>
      </w:r>
      <w:r>
        <w:t xml:space="preserve"> </w:t>
      </w:r>
      <m:oMath>
        <m:r>
          <m:t>i</m:t>
        </m:r>
      </m:oMath>
      <w:r>
        <w:t xml:space="preserve">, and covariance matrix</w:t>
      </w:r>
      <w:r>
        <w:t xml:space="preserve"> </w:t>
      </w:r>
      <m:oMath>
        <m:r>
          <m:rPr>
            <m:sty m:val="b"/>
          </m:rPr>
          <m:t>C</m:t>
        </m:r>
        <m:r>
          <m:rPr>
            <m:sty m:val="p"/>
          </m:rPr>
          <m:t>=</m:t>
        </m:r>
        <m:sSub>
          <m:e>
            <m:d>
              <m:dPr>
                <m:begChr m:val="["/>
                <m:endChr m:val="]"/>
                <m:sepChr m:val=""/>
                <m:grow/>
              </m:dPr>
              <m:e>
                <m:sSub>
                  <m:e>
                    <m:r>
                      <m:t>σ</m:t>
                    </m:r>
                  </m:e>
                  <m:sub>
                    <m:r>
                      <m:t>i</m:t>
                    </m:r>
                    <m:r>
                      <m:t>j</m:t>
                    </m:r>
                  </m:sub>
                </m:sSub>
              </m:e>
            </m:d>
          </m:e>
          <m:sub>
            <m:r>
              <m:t>1</m:t>
            </m:r>
            <m:r>
              <m:rPr>
                <m:sty m:val="p"/>
              </m:rPr>
              <m:t>≤</m:t>
            </m:r>
            <m:r>
              <m:t>i</m:t>
            </m:r>
            <m:r>
              <m:rPr>
                <m:sty m:val="p"/>
              </m:rPr>
              <m:t>,</m:t>
            </m:r>
            <m:r>
              <m:t>j</m:t>
            </m:r>
            <m:r>
              <m:rPr>
                <m:sty m:val="p"/>
              </m:rPr>
              <m:t>≤</m:t>
            </m:r>
            <m:r>
              <m:t>N</m:t>
            </m:r>
          </m:sub>
        </m:sSub>
      </m:oMath>
      <w:r>
        <w:t xml:space="preserve">, where</w:t>
      </w:r>
      <w:r>
        <w:t xml:space="preserve"> </w:t>
      </w:r>
      <m:oMath>
        <m:sSub>
          <m:e>
            <m:r>
              <m:t>σ</m:t>
            </m:r>
          </m:e>
          <m:sub>
            <m:r>
              <m:t>i</m:t>
            </m:r>
            <m:r>
              <m:t>j</m:t>
            </m:r>
          </m:sub>
        </m:sSub>
        <m:r>
          <m:rPr>
            <m:sty m:val="p"/>
          </m:rPr>
          <m:t>=</m:t>
        </m:r>
        <m:r>
          <m:rPr>
            <m:sty m:val="p"/>
          </m:rPr>
          <m:t>Cov</m:t>
        </m:r>
        <m:d>
          <m:dPr>
            <m:begChr m:val="("/>
            <m:endChr m:val=")"/>
            <m:sepChr m:val=""/>
            <m:grow/>
          </m:dPr>
          <m:e>
            <m:sSub>
              <m:e>
                <m:r>
                  <m:t>R</m:t>
                </m:r>
              </m:e>
              <m:sub>
                <m:r>
                  <m:t>i</m:t>
                </m:r>
              </m:sub>
            </m:sSub>
            <m:r>
              <m:rPr>
                <m:sty m:val="p"/>
              </m:rPr>
              <m:t>,</m:t>
            </m:r>
            <m:sSub>
              <m:e>
                <m:r>
                  <m:t>R</m:t>
                </m:r>
              </m:e>
              <m:sub>
                <m:r>
                  <m:t>j</m:t>
                </m:r>
              </m:sub>
            </m:sSub>
          </m:e>
        </m:d>
      </m:oMath>
      <w:r>
        <w:t xml:space="preserve">. We choose a level of risk</w:t>
      </w:r>
      <w:r>
        <w:t xml:space="preserve"> </w:t>
      </w:r>
      <m:oMath>
        <m:r>
          <m:t>γ</m:t>
        </m:r>
        <m:r>
          <m:rPr>
            <m:sty m:val="p"/>
          </m:rPr>
          <m:t>∈</m:t>
        </m:r>
        <m:d>
          <m:dPr>
            <m:begChr m:val="["/>
            <m:endChr m:val="]"/>
            <m:sepChr m:val=""/>
            <m:grow/>
          </m:dPr>
          <m:e>
            <m:r>
              <m:t>0</m:t>
            </m:r>
            <m:r>
              <m:rPr>
                <m:sty m:val="p"/>
              </m:rPr>
              <m:t>,</m:t>
            </m:r>
            <m:r>
              <m:t>1</m:t>
            </m:r>
          </m:e>
        </m:d>
      </m:oMath>
      <w:r>
        <w:t xml:space="preserve">, and the problem is to find a vector of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that maximizes</w:t>
      </w:r>
    </w:p>
    <w:p>
      <w:pPr>
        <w:pStyle w:val="BodyText"/>
      </w:pPr>
      <m:oMathPara>
        <m:oMathParaPr>
          <m:jc m:val="center"/>
        </m:oMathParaPr>
        <m:oMath>
          <m:m>
            <m:mPr>
              <m:baseJc m:val="center"/>
              <m:plcHide m:val="1"/>
              <m:mcs>
                <m:mc>
                  <m:mcPr>
                    <m:mcJc m:val="center"/>
                    <m:count m:val="1"/>
                  </m:mcPr>
                </m:mc>
              </m:mcs>
            </m:mPr>
            <m:mr>
              <m:e>
                <m:r>
                  <m:t>γ</m:t>
                </m:r>
                <m:sSup>
                  <m:e>
                    <m:r>
                      <m:rPr>
                        <m:sty m:val="b"/>
                      </m:rPr>
                      <m:t>w</m:t>
                    </m:r>
                  </m:e>
                  <m:sup>
                    <m:r>
                      <m:rPr>
                        <m:sty m:val="p"/>
                      </m:rPr>
                      <m:t>′</m:t>
                    </m:r>
                  </m:sup>
                </m:sSup>
                <m:r>
                  <m:rPr>
                    <m:sty m:val="b"/>
                  </m:rPr>
                  <m:t>μ</m:t>
                </m:r>
                <m:r>
                  <m:rPr>
                    <m:sty m:val="p"/>
                  </m:rPr>
                  <m:t>−</m:t>
                </m:r>
                <m:d>
                  <m:dPr>
                    <m:begChr m:val="("/>
                    <m:endChr m:val=")"/>
                    <m:sepChr m:val=""/>
                    <m:grow/>
                  </m:dPr>
                  <m:e>
                    <m:r>
                      <m:t>1</m:t>
                    </m:r>
                    <m:r>
                      <m:rPr>
                        <m:sty m:val="p"/>
                      </m:rPr>
                      <m:t>−</m:t>
                    </m:r>
                    <m:r>
                      <m:t>γ</m:t>
                    </m:r>
                  </m:e>
                </m:d>
                <m:sSup>
                  <m:e>
                    <m:r>
                      <m:rPr>
                        <m:sty m:val="b"/>
                      </m:rPr>
                      <m:t>w</m:t>
                    </m:r>
                  </m:e>
                  <m:sup>
                    <m:r>
                      <m:rPr>
                        <m:sty m:val="p"/>
                      </m:rPr>
                      <m:t>′</m:t>
                    </m:r>
                  </m:sup>
                </m:sSup>
                <m:r>
                  <m:rPr>
                    <m:sty m:val="b"/>
                  </m:rPr>
                  <m:t>C</m:t>
                </m:r>
                <m:r>
                  <m:rPr>
                    <m:sty m:val="b"/>
                  </m:rPr>
                  <m:t>w</m:t>
                </m:r>
              </m:e>
            </m:mr>
            <m:mr>
              <m:e>
                <m:r>
                  <m:rPr>
                    <m:nor/>
                    <m:sty m:val="p"/>
                  </m:rPr>
                  <m:t> subject to: </m:t>
                </m:r>
                <m:r>
                  <m:t> </m:t>
                </m:r>
                <m:nary>
                  <m:naryPr>
                    <m:chr m:val="∑"/>
                    <m:limLoc m:val="undOvr"/>
                    <m:subHide m:val="0"/>
                    <m:supHide m:val="0"/>
                  </m:naryPr>
                  <m:sub>
                    <m:r>
                      <m:t>i</m:t>
                    </m:r>
                    <m:r>
                      <m:rPr>
                        <m:sty m:val="p"/>
                      </m:rPr>
                      <m:t>=</m:t>
                    </m:r>
                    <m:r>
                      <m:t>1</m:t>
                    </m:r>
                  </m:sub>
                  <m:sup>
                    <m:r>
                      <m:t>N</m:t>
                    </m:r>
                  </m:sup>
                  <m:e>
                    <m:sSub>
                      <m:e>
                        <m:r>
                          <m:t>w</m:t>
                        </m:r>
                      </m:e>
                      <m:sub>
                        <m:r>
                          <m:t>i</m:t>
                        </m:r>
                      </m:sub>
                    </m:sSub>
                  </m:e>
                </m:nary>
                <m:r>
                  <m:rPr>
                    <m:sty m:val="p"/>
                  </m:rPr>
                  <m:t>=</m:t>
                </m:r>
                <m:r>
                  <m:t>1</m:t>
                </m:r>
              </m:e>
            </m:mr>
          </m:m>
        </m:oMath>
      </m:oMathPara>
    </w:p>
    <w:p>
      <w:pPr>
        <w:pStyle w:val="FirstParagraph"/>
      </w:pPr>
      <w:r>
        <w:t xml:space="preserve">Equation (8.22) is the budget constraint and is a necessary restriction to norm the solution to the mean-variance problem. There are several other constraints that can be added to the model to adapt it to more realistic scenarios. We can add some or all of the following constraints (Perold 1984; Crama and Schyns 2003):</w:t>
      </w:r>
    </w:p>
    <w:p>
      <w:pPr>
        <w:pStyle w:val="BodyText"/>
      </w:pPr>
      <w:r>
        <w:t xml:space="preserve">Upper and lower bounds in holdings. These constraints limit the proportions of each asset that can be held in the portfolio, and model situations where investors require to have only long positions</w:t>
      </w:r>
      <w:r>
        <w:t xml:space="preserve"> </w:t>
      </w:r>
      <m:oMath>
        <m:d>
          <m:dPr>
            <m:begChr m:val="("/>
            <m:endChr m:val=")"/>
            <m:sepChr m:val=""/>
            <m:grow/>
          </m:dPr>
          <m:e>
            <m:sSub>
              <m:e>
                <m:r>
                  <m:t>w</m:t>
                </m:r>
              </m:e>
              <m:sub>
                <m:r>
                  <m:t>i</m:t>
                </m:r>
              </m:sub>
            </m:sSub>
            <m:r>
              <m:rPr>
                <m:sty m:val="p"/>
              </m:rPr>
              <m:t>≥</m:t>
            </m:r>
            <m:r>
              <m:t>0</m:t>
            </m:r>
          </m:e>
        </m:d>
      </m:oMath>
      <w:r>
        <w:t xml:space="preserve">, or specific proportions of certain assets. The constraints are formalized by the equations</w:t>
      </w:r>
    </w:p>
    <w:p>
      <w:pPr>
        <w:pStyle w:val="BodyText"/>
      </w:pPr>
      <m:oMathPara>
        <m:oMathParaPr>
          <m:jc m:val="center"/>
        </m:oMathParaPr>
        <m:oMath>
          <m:sSub>
            <m:e>
              <m:r>
                <m:t>L</m:t>
              </m:r>
            </m:e>
            <m:sub>
              <m:r>
                <m:t>i</m:t>
              </m:r>
            </m:sub>
          </m:sSub>
          <m:r>
            <m:rPr>
              <m:sty m:val="p"/>
            </m:rPr>
            <m:t>≤</m:t>
          </m:r>
          <m:sSub>
            <m:e>
              <m:r>
                <m:t>w</m:t>
              </m:r>
            </m:e>
            <m:sub>
              <m:r>
                <m:t>i</m:t>
              </m:r>
            </m:sub>
          </m:sSub>
          <m:r>
            <m:rPr>
              <m:sty m:val="p"/>
            </m:rPr>
            <m:t>≤</m:t>
          </m:r>
          <m:sSub>
            <m:e>
              <m:r>
                <m:t>U</m:t>
              </m:r>
            </m:e>
            <m:sub>
              <m:r>
                <m:t>i</m:t>
              </m:r>
            </m:sub>
          </m:sSub>
          <m:r>
            <m:rPr>
              <m:sty m:val="p"/>
            </m:rPr>
            <m:t>,</m:t>
          </m:r>
          <m:r>
            <m:t> </m:t>
          </m:r>
          <m:r>
            <m:rPr>
              <m:nor/>
              <m:sty m:val="p"/>
            </m:rPr>
            <m:t> for each </m:t>
          </m:r>
          <m:r>
            <m:t>i</m:t>
          </m:r>
          <m:r>
            <m:rPr>
              <m:sty m:val="p"/>
            </m:rPr>
            <m:t>=</m:t>
          </m:r>
          <m:r>
            <m:t>1</m:t>
          </m:r>
          <m:r>
            <m:rPr>
              <m:sty m:val="p"/>
            </m:rPr>
            <m:t>,</m:t>
          </m:r>
          <m:r>
            <m:rPr>
              <m:sty m:val="p"/>
            </m:rPr>
            <m:t>…</m:t>
          </m:r>
          <m:r>
            <m:rPr>
              <m:sty m:val="p"/>
            </m:rPr>
            <m:t>,</m:t>
          </m:r>
          <m:r>
            <m:t>N</m:t>
          </m:r>
        </m:oMath>
      </m:oMathPara>
    </w:p>
    <w:p>
      <w:pPr>
        <w:pStyle w:val="FirstParagraph"/>
      </w:pPr>
      <w:r>
        <w:t xml:space="preserve">where</w:t>
      </w:r>
      <w:r>
        <w:t xml:space="preserve"> </w:t>
      </w:r>
      <m:oMath>
        <m:sSub>
          <m:e>
            <m:r>
              <m:t>L</m:t>
            </m:r>
          </m:e>
          <m:sub>
            <m:r>
              <m:t>i</m:t>
            </m:r>
          </m:sub>
        </m:sSub>
        <m:r>
          <m:rPr>
            <m:sty m:val="p"/>
          </m:rPr>
          <m:t>,</m:t>
        </m:r>
        <m:sSub>
          <m:e>
            <m:r>
              <m:t>U</m:t>
            </m:r>
          </m:e>
          <m:sub>
            <m:r>
              <m:t>i</m:t>
            </m:r>
          </m:sub>
        </m:sSub>
      </m:oMath>
      <w:r>
        <w:t xml:space="preserve"> </w:t>
      </w:r>
      <w:r>
        <w:t xml:space="preserve">are given real numbers. Observe that if</w:t>
      </w:r>
      <w:r>
        <w:t xml:space="preserve"> </w:t>
      </w:r>
      <m:oMath>
        <m:sSub>
          <m:e>
            <m:r>
              <m:t>L</m:t>
            </m:r>
          </m:e>
          <m:sub>
            <m:r>
              <m:t>i</m:t>
            </m:r>
          </m:sub>
        </m:sSub>
        <m:r>
          <m:rPr>
            <m:sty m:val="p"/>
          </m:rPr>
          <m:t>=</m:t>
        </m:r>
        <m:r>
          <m:t>0</m:t>
        </m:r>
      </m:oMath>
      <w:r>
        <w:t xml:space="preserve"> </w:t>
      </w:r>
      <w:r>
        <w:t xml:space="preserve">and</w:t>
      </w:r>
      <w:r>
        <w:t xml:space="preserve"> </w:t>
      </w:r>
      <m:oMath>
        <m:sSub>
          <m:e>
            <m:r>
              <m:t>U</m:t>
            </m:r>
          </m:e>
          <m:sub>
            <m:r>
              <m:t>i</m:t>
            </m:r>
          </m:sub>
        </m:sSub>
        <m:r>
          <m:rPr>
            <m:sty m:val="p"/>
          </m:rPr>
          <m:t>=</m:t>
        </m:r>
        <m:r>
          <m:rPr>
            <m:sty m:val="p"/>
          </m:rPr>
          <m:t>∞</m:t>
        </m:r>
      </m:oMath>
      <w:r>
        <w:t xml:space="preserve">, for all</w:t>
      </w:r>
      <w:r>
        <w:t xml:space="preserve"> </w:t>
      </w:r>
      <m:oMath>
        <m:r>
          <m:t>i</m:t>
        </m:r>
      </m:oMath>
      <w:r>
        <w:t xml:space="preserve">, then we are in the case of building portfolios with long positions only.</w:t>
      </w:r>
      <w:r>
        <w:t xml:space="preserve"> </w:t>
      </w:r>
      <w:r>
        <w:t xml:space="preserve">Turnover limits in purchase or sale. These constraints impose upper bounds on the variation of the holdings from one period to the next (e.g. to limit proportions added or subtracted when rebalancing, or to model periodic administrative commissions and taxes). These are expressed by the equations:</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rPr>
                    <m:sty m:val="p"/>
                  </m:rPr>
                  <m:t>max</m:t>
                </m:r>
                <m:d>
                  <m:dPr>
                    <m:begChr m:val="["/>
                    <m:endChr m:val="]"/>
                    <m:sepChr m:val=""/>
                    <m:grow/>
                  </m:dPr>
                  <m:e>
                    <m:sSub>
                      <m:e>
                        <m:r>
                          <m:t>w</m:t>
                        </m:r>
                      </m:e>
                      <m:sub>
                        <m:r>
                          <m:t>i</m:t>
                        </m:r>
                      </m:sub>
                    </m:sSub>
                    <m:r>
                      <m:rPr>
                        <m:sty m:val="p"/>
                      </m:rPr>
                      <m:t>−</m:t>
                    </m:r>
                    <m:sSubSup>
                      <m:e>
                        <m:r>
                          <m:t>w</m:t>
                        </m:r>
                      </m:e>
                      <m:sub>
                        <m:r>
                          <m:t>i</m:t>
                        </m:r>
                      </m:sub>
                      <m:sup>
                        <m:d>
                          <m:dPr>
                            <m:begChr m:val="("/>
                            <m:endChr m:val=")"/>
                            <m:sepChr m:val=""/>
                            <m:grow/>
                          </m:dPr>
                          <m:e>
                            <m:r>
                              <m:t>0</m:t>
                            </m:r>
                          </m:e>
                        </m:d>
                      </m:sup>
                    </m:sSubSup>
                    <m:r>
                      <m:rPr>
                        <m:sty m:val="p"/>
                      </m:rPr>
                      <m:t>,</m:t>
                    </m:r>
                    <m:r>
                      <m:t>0</m:t>
                    </m:r>
                  </m:e>
                </m:d>
                <m:r>
                  <m:rPr>
                    <m:sty m:val="p"/>
                  </m:rPr>
                  <m:t>≤</m:t>
                </m:r>
                <m:sSub>
                  <m:e>
                    <m:acc>
                      <m:accPr>
                        <m:chr m:val="‾"/>
                      </m:accPr>
                      <m:e>
                        <m:r>
                          <m:t>B</m:t>
                        </m:r>
                      </m:e>
                    </m:acc>
                  </m:e>
                  <m:sub>
                    <m:r>
                      <m:t>i</m:t>
                    </m:r>
                  </m:sub>
                </m:sSub>
              </m:e>
              <m:e>
                <m:r>
                  <m:rPr>
                    <m:nor/>
                    <m:sty m:val="p"/>
                  </m:rPr>
                  <m:t> for </m:t>
                </m:r>
                <m:r>
                  <m:t>i</m:t>
                </m:r>
                <m:r>
                  <m:rPr>
                    <m:sty m:val="p"/>
                  </m:rPr>
                  <m:t>=</m:t>
                </m:r>
                <m:r>
                  <m:t>1</m:t>
                </m:r>
                <m:r>
                  <m:rPr>
                    <m:sty m:val="p"/>
                  </m:rPr>
                  <m:t>,</m:t>
                </m:r>
                <m:r>
                  <m:rPr>
                    <m:sty m:val="p"/>
                  </m:rPr>
                  <m:t>…</m:t>
                </m:r>
                <m:r>
                  <m:rPr>
                    <m:sty m:val="p"/>
                  </m:rPr>
                  <m:t>,</m:t>
                </m:r>
                <m:r>
                  <m:t>N</m:t>
                </m:r>
              </m:e>
              <m:e>
                <m:r>
                  <m:rPr>
                    <m:nor/>
                    <m:sty m:val="p"/>
                  </m:rPr>
                  <m:t> (purchase) </m:t>
                </m:r>
              </m:e>
            </m:mr>
            <m:mr>
              <m:e>
                <m:r>
                  <m:rPr>
                    <m:sty m:val="p"/>
                  </m:rPr>
                  <m:t>max</m:t>
                </m:r>
                <m:d>
                  <m:dPr>
                    <m:begChr m:val="["/>
                    <m:endChr m:val="]"/>
                    <m:sepChr m:val=""/>
                    <m:grow/>
                  </m:dPr>
                  <m:e>
                    <m:sSubSup>
                      <m:e>
                        <m:r>
                          <m:t>w</m:t>
                        </m:r>
                      </m:e>
                      <m:sub>
                        <m:r>
                          <m:t>i</m:t>
                        </m:r>
                      </m:sub>
                      <m:sup>
                        <m:d>
                          <m:dPr>
                            <m:begChr m:val="("/>
                            <m:endChr m:val=")"/>
                            <m:sepChr m:val=""/>
                            <m:grow/>
                          </m:dPr>
                          <m:e>
                            <m:r>
                              <m:t>0</m:t>
                            </m:r>
                          </m:e>
                        </m:d>
                      </m:sup>
                    </m:sSubSup>
                    <m:r>
                      <m:rPr>
                        <m:sty m:val="p"/>
                      </m:rPr>
                      <m:t>−</m:t>
                    </m:r>
                    <m:sSub>
                      <m:e>
                        <m:r>
                          <m:t>w</m:t>
                        </m:r>
                      </m:e>
                      <m:sub>
                        <m:r>
                          <m:t>i</m:t>
                        </m:r>
                      </m:sub>
                    </m:sSub>
                    <m:r>
                      <m:rPr>
                        <m:sty m:val="p"/>
                      </m:rPr>
                      <m:t>,</m:t>
                    </m:r>
                    <m:r>
                      <m:t>0</m:t>
                    </m:r>
                  </m:e>
                </m:d>
                <m:r>
                  <m:rPr>
                    <m:sty m:val="p"/>
                  </m:rPr>
                  <m:t>≤</m:t>
                </m:r>
                <m:sSub>
                  <m:e>
                    <m:acc>
                      <m:accPr>
                        <m:chr m:val="‾"/>
                      </m:accPr>
                      <m:e>
                        <m:r>
                          <m:t>S</m:t>
                        </m:r>
                      </m:e>
                    </m:acc>
                  </m:e>
                  <m:sub>
                    <m:r>
                      <m:t>i</m:t>
                    </m:r>
                  </m:sub>
                </m:sSub>
              </m:e>
              <m:e>
                <m:r>
                  <m:rPr>
                    <m:nor/>
                    <m:sty m:val="p"/>
                  </m:rPr>
                  <m:t> for </m:t>
                </m:r>
                <m:r>
                  <m:t>i</m:t>
                </m:r>
                <m:r>
                  <m:rPr>
                    <m:sty m:val="p"/>
                  </m:rPr>
                  <m:t>=</m:t>
                </m:r>
                <m:r>
                  <m:t>1</m:t>
                </m:r>
                <m:r>
                  <m:rPr>
                    <m:sty m:val="p"/>
                  </m:rPr>
                  <m:t>,</m:t>
                </m:r>
                <m:r>
                  <m:rPr>
                    <m:sty m:val="p"/>
                  </m:rPr>
                  <m:t>…</m:t>
                </m:r>
                <m:r>
                  <m:rPr>
                    <m:sty m:val="p"/>
                  </m:rPr>
                  <m:t>,</m:t>
                </m:r>
                <m:r>
                  <m:t>N</m:t>
                </m:r>
              </m:e>
              <m:e>
                <m:r>
                  <m:rPr>
                    <m:nor/>
                    <m:sty m:val="p"/>
                  </m:rPr>
                  <m:t> (sale) </m:t>
                </m:r>
              </m:e>
            </m:mr>
          </m:m>
        </m:oMath>
      </m:oMathPara>
    </w:p>
    <w:p>
      <w:pPr>
        <w:pStyle w:val="FirstParagraph"/>
      </w:pPr>
      <w:r>
        <w:t xml:space="preserve">where</w:t>
      </w:r>
      <w:r>
        <w:t xml:space="preserve"> </w:t>
      </w:r>
      <m:oMath>
        <m:sSubSup>
          <m:e>
            <m:r>
              <m:t>w</m:t>
            </m:r>
          </m:e>
          <m:sub>
            <m:r>
              <m:t>i</m:t>
            </m:r>
          </m:sub>
          <m:sup>
            <m:d>
              <m:dPr>
                <m:begChr m:val="("/>
                <m:endChr m:val=")"/>
                <m:sepChr m:val=""/>
                <m:grow/>
              </m:dPr>
              <m:e>
                <m:r>
                  <m:t>0</m:t>
                </m:r>
              </m:e>
            </m:d>
          </m:sup>
        </m:sSubSup>
      </m:oMath>
      <w:r>
        <w:t xml:space="preserve"> </w:t>
      </w:r>
      <w:r>
        <w:t xml:space="preserve">denotes the weight of asset</w:t>
      </w:r>
      <w:r>
        <w:t xml:space="preserve"> </w:t>
      </w:r>
      <m:oMath>
        <m:r>
          <m:t>i</m:t>
        </m:r>
      </m:oMath>
      <w:r>
        <w:t xml:space="preserve"> </w:t>
      </w:r>
      <w:r>
        <w:t xml:space="preserve">in the initial portfolio,</w:t>
      </w:r>
      <w:r>
        <w:t xml:space="preserve"> </w:t>
      </w:r>
      <m:oMath>
        <m:sSub>
          <m:e>
            <m:acc>
              <m:accPr>
                <m:chr m:val="‾"/>
              </m:accPr>
              <m:e>
                <m:r>
                  <m:t>B</m:t>
                </m:r>
              </m:e>
            </m:acc>
          </m:e>
          <m:sub>
            <m:r>
              <m:t>i</m:t>
            </m:r>
          </m:sub>
        </m:sSub>
      </m:oMath>
      <w:r>
        <w:t xml:space="preserve"> </w:t>
      </w:r>
      <w:r>
        <w:t xml:space="preserve">and</w:t>
      </w:r>
      <w:r>
        <w:t xml:space="preserve"> </w:t>
      </w:r>
      <m:oMath>
        <m:sSub>
          <m:e>
            <m:acc>
              <m:accPr>
                <m:chr m:val="‾"/>
              </m:accPr>
              <m:e>
                <m:r>
                  <m:t>S</m:t>
                </m:r>
              </m:e>
            </m:acc>
          </m:e>
          <m:sub>
            <m:r>
              <m:t>i</m:t>
            </m:r>
          </m:sub>
        </m:sSub>
      </m:oMath>
      <w:r>
        <w:t xml:space="preserve"> </w:t>
      </w:r>
      <w:r>
        <w:t xml:space="preserve">are the maximum allowed purchase and sale of asset</w:t>
      </w:r>
      <w:r>
        <w:t xml:space="preserve"> </w:t>
      </w:r>
      <m:oMath>
        <m:r>
          <m:t>i</m:t>
        </m:r>
      </m:oMath>
      <w:r>
        <w:t xml:space="preserve"> </w:t>
      </w:r>
      <w:r>
        <w:t xml:space="preserve">during the current period.</w:t>
      </w:r>
      <w:r>
        <w:t xml:space="preserve"> </w:t>
      </w:r>
      <w:r>
        <w:t xml:space="preserve">Trading limits. These constraints impose lower bounds on the variation of the holdings from one period to the next (e.g., if modifications to the portfolio should be enforced to trade a minimum volume for each position). These are expressed by the disjunctions:</w:t>
      </w:r>
    </w:p>
    <w:p>
      <w:pPr>
        <w:pStyle w:val="BodyText"/>
      </w:pPr>
      <m:oMathPara>
        <m:oMathParaPr>
          <m:jc m:val="center"/>
        </m:oMathParaPr>
        <m:oMath>
          <m:sSub>
            <m:e>
              <m:r>
                <m:t>w</m:t>
              </m:r>
            </m:e>
            <m:sub>
              <m:r>
                <m:t>i</m:t>
              </m:r>
            </m:sub>
          </m:sSub>
          <m:r>
            <m:rPr>
              <m:sty m:val="p"/>
            </m:rPr>
            <m:t>=</m:t>
          </m:r>
          <m:sSubSup>
            <m:e>
              <m:r>
                <m:t>w</m:t>
              </m:r>
            </m:e>
            <m:sub>
              <m:r>
                <m:t>i</m:t>
              </m:r>
            </m:sub>
            <m:sup>
              <m:d>
                <m:dPr>
                  <m:begChr m:val="("/>
                  <m:endChr m:val=")"/>
                  <m:sepChr m:val=""/>
                  <m:grow/>
                </m:dPr>
                <m:e>
                  <m:r>
                    <m:t>0</m:t>
                  </m:r>
                </m:e>
              </m:d>
            </m:sup>
          </m:sSubSup>
          <m:r>
            <m:rPr>
              <m:nor/>
              <m:sty m:val="p"/>
            </m:rPr>
            <m:t> or </m:t>
          </m:r>
          <m:sSub>
            <m:e>
              <m:r>
                <m:t>w</m:t>
              </m:r>
            </m:e>
            <m:sub>
              <m:r>
                <m:t>i</m:t>
              </m:r>
            </m:sub>
          </m:sSub>
          <m:r>
            <m:rPr>
              <m:sty m:val="p"/>
            </m:rPr>
            <m:t>≥</m:t>
          </m:r>
          <m:sSubSup>
            <m:e>
              <m:r>
                <m:t>w</m:t>
              </m:r>
            </m:e>
            <m:sub>
              <m:r>
                <m:t>i</m:t>
              </m:r>
            </m:sub>
            <m:sup>
              <m:d>
                <m:dPr>
                  <m:begChr m:val="("/>
                  <m:endChr m:val=")"/>
                  <m:sepChr m:val=""/>
                  <m:grow/>
                </m:dPr>
                <m:e>
                  <m:r>
                    <m:t>0</m:t>
                  </m:r>
                </m:e>
              </m:d>
            </m:sup>
          </m:sSubSup>
          <m:r>
            <m:rPr>
              <m:sty m:val="p"/>
            </m:rPr>
            <m:t>+</m:t>
          </m:r>
          <m:limLow>
            <m:e>
              <m:sSub>
                <m:e>
                  <m:r>
                    <m:t>B</m:t>
                  </m:r>
                </m:e>
                <m:sub>
                  <m:r>
                    <m:t>i</m:t>
                  </m:r>
                </m:sub>
              </m:sSub>
            </m:e>
            <m:lim>
              <m:r>
                <m:rPr>
                  <m:sty m:val="p"/>
                </m:rPr>
                <m:t>_</m:t>
              </m:r>
            </m:lim>
          </m:limLow>
          <m:r>
            <m:rPr>
              <m:nor/>
              <m:sty m:val="p"/>
            </m:rPr>
            <m:t> or </m:t>
          </m:r>
          <m:sSub>
            <m:e>
              <m:r>
                <m:t>w</m:t>
              </m:r>
            </m:e>
            <m:sub>
              <m:r>
                <m:t>i</m:t>
              </m:r>
            </m:sub>
          </m:sSub>
          <m:r>
            <m:rPr>
              <m:sty m:val="p"/>
            </m:rPr>
            <m:t>≤</m:t>
          </m:r>
          <m:sSubSup>
            <m:e>
              <m:r>
                <m:t>w</m:t>
              </m:r>
            </m:e>
            <m:sub>
              <m:r>
                <m:t>i</m:t>
              </m:r>
            </m:sub>
            <m:sup>
              <m:d>
                <m:dPr>
                  <m:begChr m:val="("/>
                  <m:endChr m:val=")"/>
                  <m:sepChr m:val=""/>
                  <m:grow/>
                </m:dPr>
                <m:e>
                  <m:r>
                    <m:t>0</m:t>
                  </m:r>
                </m:e>
              </m:d>
            </m:sup>
          </m:sSubSup>
          <m:r>
            <m:rPr>
              <m:sty m:val="p"/>
            </m:rPr>
            <m:t>−</m:t>
          </m:r>
          <m:limLow>
            <m:e>
              <m:sSub>
                <m:e>
                  <m:r>
                    <m:t>S</m:t>
                  </m:r>
                </m:e>
                <m:sub>
                  <m:r>
                    <m:t>i</m:t>
                  </m:r>
                </m:sub>
              </m:sSub>
            </m:e>
            <m:lim>
              <m:r>
                <m:rPr>
                  <m:sty m:val="p"/>
                </m:rPr>
                <m:t>_</m:t>
              </m:r>
            </m:lim>
          </m:limLow>
          <m:r>
            <m:rPr>
              <m:sty m:val="p"/>
            </m:rPr>
            <m:t>,</m:t>
          </m:r>
          <m:r>
            <m:rPr>
              <m:nor/>
              <m:sty m:val="p"/>
            </m:rPr>
            <m:t> for </m:t>
          </m:r>
          <m:r>
            <m:t>i</m:t>
          </m:r>
          <m:r>
            <m:rPr>
              <m:sty m:val="p"/>
            </m:rPr>
            <m:t>=</m:t>
          </m:r>
          <m:r>
            <m:t>1</m:t>
          </m:r>
          <m:r>
            <m:rPr>
              <m:sty m:val="p"/>
            </m:rPr>
            <m:t>,</m:t>
          </m:r>
          <m:r>
            <m:rPr>
              <m:sty m:val="p"/>
            </m:rPr>
            <m:t>…</m:t>
          </m:r>
          <m:r>
            <m:rPr>
              <m:sty m:val="p"/>
            </m:rPr>
            <m:t>,</m:t>
          </m:r>
          <m:r>
            <m:t>N</m:t>
          </m:r>
        </m:oMath>
      </m:oMathPara>
    </w:p>
    <w:p>
      <w:pPr>
        <w:pStyle w:val="FirstParagraph"/>
      </w:pPr>
      <w:r>
        <w:t xml:space="preserve">where</w:t>
      </w:r>
      <w:r>
        <w:t xml:space="preserve"> </w:t>
      </w:r>
      <m:oMath>
        <m:sSubSup>
          <m:e>
            <m:r>
              <m:t>w</m:t>
            </m:r>
          </m:e>
          <m:sub>
            <m:r>
              <m:t>i</m:t>
            </m:r>
          </m:sub>
          <m:sup>
            <m:d>
              <m:dPr>
                <m:begChr m:val="("/>
                <m:endChr m:val=")"/>
                <m:sepChr m:val=""/>
                <m:grow/>
              </m:dPr>
              <m:e>
                <m:r>
                  <m:t>0</m:t>
                </m:r>
              </m:e>
            </m:d>
          </m:sup>
        </m:sSubSup>
      </m:oMath>
      <w:r>
        <w:t xml:space="preserve"> </w:t>
      </w:r>
      <w:r>
        <w:t xml:space="preserve">is the initial weight,</w:t>
      </w:r>
      <w:r>
        <w:t xml:space="preserve"> </w:t>
      </w:r>
      <m:oMath>
        <m:limLow>
          <m:e>
            <m:sSub>
              <m:e>
                <m:r>
                  <m:t>B</m:t>
                </m:r>
              </m:e>
              <m:sub>
                <m:r>
                  <m:t>i</m:t>
                </m:r>
              </m:sub>
            </m:sSub>
          </m:e>
          <m:lim>
            <m:r>
              <m:rPr>
                <m:sty m:val="p"/>
              </m:rPr>
              <m:t>_</m:t>
            </m:r>
          </m:lim>
        </m:limLow>
      </m:oMath>
      <w:r>
        <w:t xml:space="preserve"> </w:t>
      </w:r>
      <w:r>
        <w:t xml:space="preserve">and</w:t>
      </w:r>
      <w:r>
        <w:t xml:space="preserve"> </w:t>
      </w:r>
      <m:oMath>
        <m:limLow>
          <m:e>
            <m:sSub>
              <m:e>
                <m:r>
                  <m:t>S</m:t>
                </m:r>
              </m:e>
              <m:sub>
                <m:r>
                  <m:t>i</m:t>
                </m:r>
              </m:sub>
            </m:sSub>
          </m:e>
          <m:lim>
            <m:r>
              <m:rPr>
                <m:sty m:val="p"/>
              </m:rPr>
              <m:t>_</m:t>
            </m:r>
          </m:lim>
        </m:limLow>
      </m:oMath>
      <w:r>
        <w:t xml:space="preserve"> </w:t>
      </w:r>
      <w:r>
        <w:t xml:space="preserve">are minimal quantities of purchase and sell.</w:t>
      </w:r>
      <w:r>
        <w:t xml:space="preserve"> </w:t>
      </w:r>
      <w:r>
        <w:t xml:space="preserve">Size of portfolio. This refers to imposing a limit in the number of assets that can be included in the portfolio. Formally, for a given integer</w:t>
      </w:r>
      <w:r>
        <w:t xml:space="preserve"> </w:t>
      </w:r>
      <m:oMath>
        <m:r>
          <m:t>K</m:t>
        </m:r>
        <m:r>
          <m:rPr>
            <m:sty m:val="p"/>
          </m:rPr>
          <m:t>≤</m:t>
        </m:r>
        <m:r>
          <m:t>N</m:t>
        </m:r>
      </m:oMath>
      <w:r>
        <w:t xml:space="preserve">, it is asked that</w:t>
      </w:r>
    </w:p>
    <w:p>
      <w:pPr>
        <w:pStyle w:val="BodyText"/>
      </w:pPr>
      <m:oMathPara>
        <m:oMathParaPr>
          <m:jc m:val="center"/>
        </m:oMathParaPr>
        <m:oMath>
          <m:d>
            <m:dPr>
              <m:begChr m:val="|"/>
              <m:endChr m:val="|"/>
              <m:sepChr m:val=""/>
              <m:grow/>
            </m:dPr>
            <m:e>
              <m:d>
                <m:dPr>
                  <m:begChr m:val="{"/>
                  <m:endChr m:val="}"/>
                  <m:sepChr m:val=""/>
                  <m:grow/>
                </m:dPr>
                <m:e>
                  <m:r>
                    <m:t>i</m:t>
                  </m:r>
                  <m:r>
                    <m:rPr>
                      <m:sty m:val="p"/>
                    </m:rPr>
                    <m:t>∈</m:t>
                  </m:r>
                  <m:r>
                    <m:rPr>
                      <m:sty m:val="p"/>
                    </m:rPr>
                    <m:t>{</m:t>
                  </m:r>
                  <m:r>
                    <m:t>1</m:t>
                  </m:r>
                  <m:r>
                    <m:rPr>
                      <m:sty m:val="p"/>
                    </m:rPr>
                    <m:t>,</m:t>
                  </m:r>
                  <m:r>
                    <m:rPr>
                      <m:sty m:val="p"/>
                    </m:rPr>
                    <m:t>…</m:t>
                  </m:r>
                  <m:r>
                    <m:rPr>
                      <m:sty m:val="p"/>
                    </m:rPr>
                    <m:t>,</m:t>
                  </m:r>
                  <m:r>
                    <m:t>N</m:t>
                  </m:r>
                  <m:r>
                    <m:rPr>
                      <m:sty m:val="p"/>
                    </m:rPr>
                    <m:t>}</m:t>
                  </m:r>
                  <m:r>
                    <m:rPr>
                      <m:sty m:val="p"/>
                    </m:rPr>
                    <m:t>:</m:t>
                  </m:r>
                  <m:sSub>
                    <m:e>
                      <m:r>
                        <m:t>w</m:t>
                      </m:r>
                    </m:e>
                    <m:sub>
                      <m:r>
                        <m:t>i</m:t>
                      </m:r>
                    </m:sub>
                  </m:sSub>
                  <m:r>
                    <m:rPr>
                      <m:sty m:val="p"/>
                    </m:rPr>
                    <m:t>≠</m:t>
                  </m:r>
                  <m:r>
                    <m:t>0</m:t>
                  </m:r>
                </m:e>
              </m:d>
            </m:e>
          </m:d>
          <m:r>
            <m:rPr>
              <m:sty m:val="p"/>
            </m:rPr>
            <m:t>≤</m:t>
          </m:r>
          <m:r>
            <m:t>K</m:t>
          </m:r>
        </m:oMath>
      </m:oMathPara>
    </w:p>
    <w:p>
      <w:pPr>
        <w:pStyle w:val="FirstParagraph"/>
      </w:pPr>
      <w:r>
        <w:t xml:space="preserve">The addition of these constraints turns the optimization problem (8.21) computationally more harder to resolve, and for that we would have to recur to optimization heuristics. We discuss some of these constrained problems in the following sections.</w:t>
      </w:r>
    </w:p>
    <w:bookmarkStart w:id="20" w:name="X5f528069cceaa785315a00468cccc9da5cb1016"/>
    <w:p>
      <w:pPr>
        <w:pStyle w:val="Heading1"/>
      </w:pPr>
      <w:r>
        <w:t xml:space="preserve">8.3.1 Portfolios with Upper and Lower Bounds in Holdings</w:t>
      </w:r>
    </w:p>
    <w:p>
      <w:pPr>
        <w:pStyle w:val="FirstParagraph"/>
      </w:pPr>
      <w:r>
        <w:t xml:space="preserve">If the weights of assets in the portfolio are constrained to be within some limits then the quadratic programming problem given by Eq. (8.21), subject to constraints (8.22) and (8.23), cannot always be reduced to a linear system and has to be solved numerically. In R, solve.QP () in the package quadprog is a suitable solver for quadratic programming problems of the form</w:t>
      </w:r>
    </w:p>
    <w:p>
      <w:pPr>
        <w:pStyle w:val="BodyText"/>
      </w:pPr>
      <m:oMathPara>
        <m:oMathParaPr>
          <m:jc m:val="center"/>
        </m:oMathParaPr>
        <m:oMath>
          <m:limLow>
            <m:e>
              <m:r>
                <m:rPr>
                  <m:sty m:val="p"/>
                </m:rPr>
                <m:t>min</m:t>
              </m:r>
            </m:e>
            <m:lim>
              <m:r>
                <m:rPr>
                  <m:sty m:val="b"/>
                </m:rPr>
                <m:t>w</m:t>
              </m:r>
            </m:lim>
          </m:limLow>
          <m:f>
            <m:fPr>
              <m:type m:val="bar"/>
            </m:fPr>
            <m:num>
              <m:r>
                <m:t>1</m:t>
              </m:r>
            </m:num>
            <m:den>
              <m:r>
                <m:t>2</m:t>
              </m:r>
            </m:den>
          </m:f>
          <m:sSup>
            <m:e>
              <m:r>
                <m:rPr>
                  <m:sty m:val="b"/>
                </m:rPr>
                <m:t>w</m:t>
              </m:r>
            </m:e>
            <m:sup>
              <m:r>
                <m:rPr>
                  <m:sty m:val="p"/>
                </m:rPr>
                <m:t>′</m:t>
              </m:r>
            </m:sup>
          </m:sSup>
          <m:r>
            <m:rPr>
              <m:sty m:val="b"/>
            </m:rPr>
            <m:t>C</m:t>
          </m:r>
          <m:r>
            <m:rPr>
              <m:sty m:val="b"/>
            </m:rPr>
            <m:t>w</m:t>
          </m:r>
          <m:r>
            <m:rPr>
              <m:sty m:val="p"/>
            </m:rPr>
            <m:t>−</m:t>
          </m:r>
          <m:sSup>
            <m:e>
              <m:r>
                <m:rPr>
                  <m:sty m:val="b"/>
                </m:rPr>
                <m:t>w</m:t>
              </m:r>
            </m:e>
            <m:sup>
              <m:r>
                <m:rPr>
                  <m:sty m:val="p"/>
                </m:rPr>
                <m:t>′</m:t>
              </m:r>
            </m:sup>
          </m:sSup>
          <m:r>
            <m:rPr>
              <m:sty m:val="b"/>
            </m:rPr>
            <m:t>u</m:t>
          </m:r>
        </m:oMath>
      </m:oMathPara>
    </w:p>
    <w:p>
      <w:pPr>
        <w:pStyle w:val="FirstParagraph"/>
      </w:pPr>
      <w:r>
        <w:t xml:space="preserve">subject to:</w:t>
      </w:r>
      <w:r>
        <w:t xml:space="preserve"> </w:t>
      </w:r>
      <m:oMath>
        <m:r>
          <m:t> </m:t>
        </m:r>
        <m:sSup>
          <m:e>
            <m:r>
              <m:t>A</m:t>
            </m:r>
          </m:e>
          <m:sup>
            <m:r>
              <m:rPr>
                <m:sty m:val="p"/>
              </m:rPr>
              <m:t>′</m:t>
            </m:r>
          </m:sup>
        </m:sSup>
        <m:r>
          <m:rPr>
            <m:sty m:val="b"/>
          </m:rPr>
          <m:t>w</m:t>
        </m:r>
        <m:r>
          <m:rPr>
            <m:sty m:val="p"/>
          </m:rPr>
          <m:t>≥</m:t>
        </m:r>
        <m:r>
          <m:t>b</m:t>
        </m:r>
      </m:oMath>
      <w:r>
        <w:t xml:space="preserve"> </w:t>
      </w:r>
      <w:r>
        <w:t xml:space="preserve">In fact, the fPort fol io function portfoliofrontier () uses as default the solver solve. QP ( ); hence, if we do not specify the solver and constraints parameters, it will be solving the long only portfolio optimization problem (i.e. </w:t>
      </w:r>
      <m:oMath>
        <m:r>
          <m:t>b</m:t>
        </m:r>
        <m:r>
          <m:rPr>
            <m:sty m:val="p"/>
          </m:rPr>
          <m:t>=</m:t>
        </m:r>
        <m:r>
          <m:t>0</m:t>
        </m:r>
      </m:oMath>
      <w:r>
        <w:t xml:space="preserve"> </w:t>
      </w:r>
      <w:r>
        <w:t xml:space="preserve">).</w:t>
      </w:r>
    </w:p>
    <w:bookmarkEnd w:id="20"/>
    <w:bookmarkStart w:id="21" w:name="portfolios-with-limited-number-of-assets"/>
    <w:p>
      <w:pPr>
        <w:pStyle w:val="Heading1"/>
      </w:pPr>
      <w:r>
        <w:t xml:space="preserve">8.3.2 Portfolios with Limited Number of Assets</w:t>
      </w:r>
    </w:p>
    <w:p>
      <w:pPr>
        <w:pStyle w:val="FirstParagraph"/>
      </w:pPr>
      <w:r>
        <w:t xml:space="preserve">Consider the situation where an investor can only hold at most</w:t>
      </w:r>
      <w:r>
        <w:t xml:space="preserve"> </w:t>
      </w:r>
      <m:oMath>
        <m:r>
          <m:t>K</m:t>
        </m:r>
      </m:oMath>
      <w:r>
        <w:t xml:space="preserve"> </w:t>
      </w:r>
      <w:r>
        <w:t xml:space="preserve">different assets from the</w:t>
      </w:r>
      <w:r>
        <w:t xml:space="preserve"> </w:t>
      </w:r>
      <m:oMath>
        <m:r>
          <m:t>N</m:t>
        </m:r>
      </m:oMath>
      <w:r>
        <w:t xml:space="preserve"> </w:t>
      </w:r>
      <w:r>
        <w:t xml:space="preserve">available, for some given</w:t>
      </w:r>
      <w:r>
        <w:t xml:space="preserve"> </w:t>
      </w:r>
      <m:oMath>
        <m:r>
          <m:t>K</m:t>
        </m:r>
        <m:r>
          <m:rPr>
            <m:sty m:val="p"/>
          </m:rPr>
          <m:t>&lt;</m:t>
        </m:r>
        <m:r>
          <m:t>N</m:t>
        </m:r>
      </m:oMath>
      <w:r>
        <w:t xml:space="preserve">. This is the case, more often than not, when an investor does not have enough money to invest in all available securities. This portfolio optimization problem with cardinality constraints is formally expressed by Eqs. (8.21), (8.22) and (8.27). We add the positivity condition on weights (i.e. forbid short selling), only to simplify the exposition, and consequently restate the problem as follows: Given</w:t>
      </w:r>
      <w:r>
        <w:t xml:space="preserve"> </w:t>
      </w:r>
      <m:oMath>
        <m:r>
          <m:t>N</m:t>
        </m:r>
      </m:oMath>
      <w:r>
        <w:t xml:space="preserve"> </w:t>
      </w:r>
      <w:r>
        <w:t xml:space="preserve">different assets, a number</w:t>
      </w:r>
      <w:r>
        <w:t xml:space="preserve"> </w:t>
      </w:r>
      <m:oMath>
        <m:r>
          <m:t>K</m:t>
        </m:r>
        <m:r>
          <m:rPr>
            <m:sty m:val="p"/>
          </m:rPr>
          <m:t>&lt;</m:t>
        </m:r>
        <m:r>
          <m:t>N</m:t>
        </m:r>
      </m:oMath>
      <w:r>
        <w:t xml:space="preserve">, and</w:t>
      </w:r>
      <w:r>
        <w:t xml:space="preserve"> </w:t>
      </w:r>
      <m:oMath>
        <m:r>
          <m:t>γ</m:t>
        </m:r>
        <m:r>
          <m:rPr>
            <m:sty m:val="p"/>
          </m:rPr>
          <m:t>∈</m:t>
        </m:r>
        <m:d>
          <m:dPr>
            <m:begChr m:val="["/>
            <m:endChr m:val="]"/>
            <m:sepChr m:val=""/>
            <m:grow/>
          </m:dPr>
          <m:e>
            <m:r>
              <m:t>0</m:t>
            </m:r>
            <m:r>
              <m:rPr>
                <m:sty m:val="p"/>
              </m:rPr>
              <m:t>,</m:t>
            </m:r>
            <m:r>
              <m:t>1</m:t>
            </m:r>
          </m:e>
        </m:d>
      </m:oMath>
      <w:r>
        <w:t xml:space="preserve">, find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satisfying</w:t>
      </w:r>
    </w:p>
    <w:p>
      <w:pPr>
        <w:pStyle w:val="BodyText"/>
      </w:pPr>
      <m:oMathPara>
        <m:oMathParaPr>
          <m:jc m:val="center"/>
        </m:oMathParaPr>
        <m:oMath>
          <m:limLow>
            <m:e>
              <m:r>
                <m:rPr>
                  <m:sty m:val="p"/>
                </m:rPr>
                <m:t>max</m:t>
              </m:r>
            </m:e>
            <m:lim>
              <m:r>
                <m:t>w</m:t>
              </m:r>
            </m:lim>
          </m:limLow>
          <m:r>
            <m:t>γ</m:t>
          </m:r>
          <m:sSup>
            <m:e>
              <m:r>
                <m:t>w</m:t>
              </m:r>
            </m:e>
            <m:sup>
              <m:r>
                <m:rPr>
                  <m:sty m:val="p"/>
                </m:rPr>
                <m:t>′</m:t>
              </m:r>
            </m:sup>
          </m:sSup>
          <m:r>
            <m:t>μ</m:t>
          </m:r>
          <m:r>
            <m:rPr>
              <m:sty m:val="p"/>
            </m:rPr>
            <m:t>−</m:t>
          </m:r>
          <m:d>
            <m:dPr>
              <m:begChr m:val="("/>
              <m:endChr m:val=")"/>
              <m:sepChr m:val=""/>
              <m:grow/>
            </m:dPr>
            <m:e>
              <m:r>
                <m:t>1</m:t>
              </m:r>
              <m:r>
                <m:rPr>
                  <m:sty m:val="p"/>
                </m:rPr>
                <m:t>−</m:t>
              </m:r>
              <m:r>
                <m:t>γ</m:t>
              </m:r>
            </m:e>
          </m:d>
          <m:sSup>
            <m:e>
              <m:r>
                <m:t>w</m:t>
              </m:r>
            </m:e>
            <m:sup>
              <m:r>
                <m:rPr>
                  <m:sty m:val="p"/>
                </m:rPr>
                <m:t>′</m:t>
              </m:r>
            </m:sup>
          </m:sSup>
          <m:r>
            <m:rPr>
              <m:sty m:val="b"/>
            </m:rPr>
            <m:t>C</m:t>
          </m:r>
          <m:r>
            <m:t>w</m:t>
          </m:r>
        </m:oMath>
      </m:oMathPara>
    </w:p>
    <w:p>
      <w:pPr>
        <w:pStyle w:val="FirstParagraph"/>
      </w:pPr>
      <w:r>
        <w:t xml:space="preserve">subject to the constraints</w:t>
      </w:r>
    </w:p>
    <w:p>
      <w:pPr>
        <w:pStyle w:val="BodyText"/>
      </w:pPr>
      <m:oMathPara>
        <m:oMathParaPr>
          <m:jc m:val="center"/>
        </m:oMathParaPr>
        <m:oMath>
          <m:m>
            <m:mPr>
              <m:baseJc m:val="center"/>
              <m:plcHide m:val="1"/>
              <m:mcs>
                <m:mc>
                  <m:mcPr>
                    <m:mcJc m:val="right"/>
                    <m:count m:val="1"/>
                  </m:mcPr>
                </m:mc>
                <m:mc>
                  <m:mcPr>
                    <m:mcJc m:val="left"/>
                    <m:count m:val="1"/>
                  </m:mcPr>
                </m:mc>
              </m:mcs>
            </m:mPr>
            <m:mr>
              <m:e/>
              <m:e>
                <m:nary>
                  <m:naryPr>
                    <m:chr m:val="∑"/>
                    <m:limLoc m:val="undOvr"/>
                    <m:subHide m:val="0"/>
                    <m:supHide m:val="0"/>
                  </m:naryPr>
                  <m:sub>
                    <m:r>
                      <m:t>i</m:t>
                    </m:r>
                    <m:r>
                      <m:rPr>
                        <m:sty m:val="p"/>
                      </m:rPr>
                      <m:t>=</m:t>
                    </m:r>
                    <m:r>
                      <m:t>1</m:t>
                    </m:r>
                  </m:sub>
                  <m:sup>
                    <m:r>
                      <m:t>N</m:t>
                    </m:r>
                  </m:sup>
                  <m:e>
                    <m:sSub>
                      <m:e>
                        <m:r>
                          <m:t>w</m:t>
                        </m:r>
                      </m:e>
                      <m:sub>
                        <m:r>
                          <m:t>i</m:t>
                        </m:r>
                      </m:sub>
                    </m:sSub>
                  </m:e>
                </m:nary>
                <m:r>
                  <m:rPr>
                    <m:sty m:val="p"/>
                  </m:rPr>
                  <m:t>=</m:t>
                </m:r>
                <m:r>
                  <m:t>1</m:t>
                </m:r>
              </m:e>
            </m:mr>
            <m:mr>
              <m:e/>
              <m:e>
                <m:sSub>
                  <m:e>
                    <m:r>
                      <m:t>w</m:t>
                    </m:r>
                  </m:e>
                  <m:sub>
                    <m:r>
                      <m:t>i</m:t>
                    </m:r>
                  </m:sub>
                </m:sSub>
                <m:r>
                  <m:rPr>
                    <m:sty m:val="p"/>
                  </m:rPr>
                  <m:t>≥</m:t>
                </m:r>
                <m:r>
                  <m:t>0</m:t>
                </m:r>
                <m:r>
                  <m:rPr>
                    <m:nor/>
                    <m:sty m:val="p"/>
                  </m:rPr>
                  <m:t> for all </m:t>
                </m:r>
                <m:r>
                  <m:t>i</m:t>
                </m:r>
                <m:r>
                  <m:rPr>
                    <m:sty m:val="p"/>
                  </m:rPr>
                  <m:t>=</m:t>
                </m:r>
                <m:r>
                  <m:t>1</m:t>
                </m:r>
                <m:r>
                  <m:rPr>
                    <m:sty m:val="p"/>
                  </m:rPr>
                  <m:t>,</m:t>
                </m:r>
                <m:r>
                  <m:rPr>
                    <m:sty m:val="p"/>
                  </m:rPr>
                  <m:t>…</m:t>
                </m:r>
                <m:r>
                  <m:rPr>
                    <m:sty m:val="p"/>
                  </m:rPr>
                  <m:t>,</m:t>
                </m:r>
                <m:r>
                  <m:t>N</m:t>
                </m:r>
              </m:e>
            </m:mr>
            <m:mr>
              <m:e/>
              <m:e>
                <m:nary>
                  <m:naryPr>
                    <m:chr m:val="∑"/>
                    <m:limLoc m:val="undOvr"/>
                    <m:subHide m:val="0"/>
                    <m:supHide m:val="0"/>
                  </m:naryPr>
                  <m:sub>
                    <m:r>
                      <m:t>i</m:t>
                    </m:r>
                    <m:r>
                      <m:rPr>
                        <m:sty m:val="p"/>
                      </m:rPr>
                      <m:t>=</m:t>
                    </m:r>
                    <m:r>
                      <m:t>1</m:t>
                    </m:r>
                  </m:sub>
                  <m:sup>
                    <m:r>
                      <m:t>N</m:t>
                    </m:r>
                  </m:sup>
                  <m:e>
                    <m:sSub>
                      <m:e>
                        <m:r>
                          <m:t>b</m:t>
                        </m:r>
                      </m:e>
                      <m:sub>
                        <m:r>
                          <m:t>i</m:t>
                        </m:r>
                      </m:sub>
                    </m:sSub>
                  </m:e>
                </m:nary>
                <m:r>
                  <m:rPr>
                    <m:sty m:val="p"/>
                  </m:rPr>
                  <m:t>≤</m:t>
                </m:r>
                <m:r>
                  <m:t>K</m:t>
                </m:r>
                <m:r>
                  <m:t> </m:t>
                </m:r>
                <m:r>
                  <m:rPr>
                    <m:nor/>
                    <m:sty m:val="p"/>
                  </m:rPr>
                  <m:t> where </m:t>
                </m:r>
                <m:sSub>
                  <m:e>
                    <m:r>
                      <m:t>b</m:t>
                    </m:r>
                  </m:e>
                  <m:sub>
                    <m:r>
                      <m:t>i</m:t>
                    </m:r>
                  </m:sub>
                </m:sSub>
                <m:r>
                  <m:rPr>
                    <m:sty m:val="p"/>
                  </m:rPr>
                  <m:t>=</m:t>
                </m:r>
                <m:r>
                  <m:t>1</m:t>
                </m:r>
                <m:d>
                  <m:dPr>
                    <m:begChr m:val="("/>
                    <m:endChr m:val=")"/>
                    <m:sepChr m:val=""/>
                    <m:grow/>
                  </m:dPr>
                  <m:e>
                    <m:r>
                      <m:rPr>
                        <m:nor/>
                        <m:sty m:val="p"/>
                      </m:rPr>
                      <m:t> if </m:t>
                    </m:r>
                    <m:sSub>
                      <m:e>
                        <m:r>
                          <m:t>w</m:t>
                        </m:r>
                      </m:e>
                      <m:sub>
                        <m:r>
                          <m:t>i</m:t>
                        </m:r>
                      </m:sub>
                    </m:sSub>
                    <m:r>
                      <m:rPr>
                        <m:sty m:val="p"/>
                      </m:rPr>
                      <m:t>&gt;</m:t>
                    </m:r>
                    <m:r>
                      <m:t>0</m:t>
                    </m:r>
                  </m:e>
                </m:d>
                <m:r>
                  <m:rPr>
                    <m:sty m:val="p"/>
                  </m:rPr>
                  <m:t>,</m:t>
                </m:r>
                <m:r>
                  <m:t>0</m:t>
                </m:r>
                <m:r>
                  <m:rPr>
                    <m:nor/>
                    <m:sty m:val="p"/>
                  </m:rPr>
                  <m:t> (otherwise) </m:t>
                </m:r>
              </m:e>
            </m:mr>
          </m:m>
        </m:oMath>
      </m:oMathPara>
    </w:p>
    <w:p>
      <w:pPr>
        <w:pStyle w:val="FirstParagraph"/>
      </w:pPr>
      <w:r>
        <w:t xml:space="preserve">Observe that if we have</w:t>
      </w:r>
      <w:r>
        <w:t xml:space="preserve"> </w:t>
      </w:r>
      <m:oMath>
        <m:r>
          <m:t>N</m:t>
        </m:r>
      </m:oMath>
      <w:r>
        <w:t xml:space="preserve"> </w:t>
      </w:r>
      <w:r>
        <w:t xml:space="preserve">assets to choose from but only</w:t>
      </w:r>
      <w:r>
        <w:t xml:space="preserve"> </w:t>
      </w:r>
      <m:oMath>
        <m:r>
          <m:t>K</m:t>
        </m:r>
      </m:oMath>
      <w:r>
        <w:t xml:space="preserve"> </w:t>
      </w:r>
      <w:r>
        <w:t xml:space="preserve">assets can be included in the portfolio, then there are</w:t>
      </w:r>
      <w:r>
        <w:t xml:space="preserve"> </w:t>
      </w:r>
      <m:oMath>
        <m:d>
          <m:dPr>
            <m:begChr m:val="("/>
            <m:endChr m:val=")"/>
            <m:sepChr m:val=""/>
            <m:grow/>
          </m:dPr>
          <m:e>
            <m:m>
              <m:mPr>
                <m:baseJc m:val="center"/>
                <m:plcHide m:val="1"/>
                <m:mcs>
                  <m:mc>
                    <m:mcPr>
                      <m:mcJc m:val="left"/>
                      <m:count m:val="1"/>
                    </m:mcPr>
                  </m:mc>
                </m:mcs>
              </m:mPr>
              <m:mr>
                <m:e>
                  <m:r>
                    <m:t>N</m:t>
                  </m:r>
                </m:e>
              </m:mr>
              <m:mr>
                <m:e>
                  <m:r>
                    <m:t>K</m:t>
                  </m:r>
                </m:e>
              </m:mr>
            </m:m>
          </m:e>
        </m:d>
      </m:oMath>
      <w:r>
        <w:t xml:space="preserve"> </w:t>
      </w:r>
      <w:r>
        <w:t xml:space="preserve">possible portfolios. This means, for example, that if we have</w:t>
      </w:r>
      <w:r>
        <w:t xml:space="preserve"> </w:t>
      </w:r>
      <m:oMath>
        <m:r>
          <m:t>N</m:t>
        </m:r>
        <m:r>
          <m:rPr>
            <m:sty m:val="p"/>
          </m:rPr>
          <m:t>=</m:t>
        </m:r>
        <m:r>
          <m:t>50</m:t>
        </m:r>
      </m:oMath>
      <w:r>
        <w:t xml:space="preserve"> </w:t>
      </w:r>
      <w:r>
        <w:t xml:space="preserve">stocks to choose from (e.g. those from the Eurostoxx 50), and</w:t>
      </w:r>
      <w:r>
        <w:t xml:space="preserve"> </w:t>
      </w:r>
      <m:oMath>
        <m:r>
          <m:t>K</m:t>
        </m:r>
        <m:r>
          <m:rPr>
            <m:sty m:val="p"/>
          </m:rPr>
          <m:t>=</m:t>
        </m:r>
        <m:r>
          <m:t>10</m:t>
        </m:r>
      </m:oMath>
      <w:r>
        <w:t xml:space="preserve">, we have</w:t>
      </w:r>
      <w:r>
        <w:t xml:space="preserve"> </w:t>
      </w:r>
      <m:oMath>
        <m:d>
          <m:dPr>
            <m:begChr m:val="("/>
            <m:endChr m:val=")"/>
            <m:sepChr m:val=""/>
            <m:grow/>
          </m:dPr>
          <m:e>
            <m:m>
              <m:mPr>
                <m:baseJc m:val="center"/>
                <m:plcHide m:val="1"/>
                <m:mcs>
                  <m:mc>
                    <m:mcPr>
                      <m:mcJc m:val="left"/>
                      <m:count m:val="1"/>
                    </m:mcPr>
                  </m:mc>
                </m:mcs>
              </m:mPr>
              <m:mr>
                <m:e>
                  <m:r>
                    <m:t>50</m:t>
                  </m:r>
                </m:e>
              </m:mr>
              <m:mr>
                <m:e>
                  <m:r>
                    <m:t>10</m:t>
                  </m:r>
                </m:e>
              </m:mr>
            </m:m>
          </m:e>
        </m:d>
      </m:oMath>
      <w:r>
        <w:t xml:space="preserve">, which is around ten billion possible combinations. Thus, finding optimal solutions by enumerating all possibilities is impracticable. As a matter of fact, one can see that the problem (8.28) with constraints (8.29)-(8.31) is a form of the Knapsack problem (Garey and Johnson 1979), which is computationally NP-hard. We shall study a solution with simulated annealing.</w:t>
      </w:r>
    </w:p>
    <w:bookmarkEnd w:id="21"/>
    <w:bookmarkStart w:id="22" w:name="X759500f707a7931b50473a55bfb68604ced4658"/>
    <w:p>
      <w:pPr>
        <w:pStyle w:val="Heading1"/>
      </w:pPr>
      <w:r>
        <w:t xml:space="preserve">8.3.3 Simulated Annealing Optimization of Portfolios</w:t>
      </w:r>
    </w:p>
    <w:p>
      <w:pPr>
        <w:pStyle w:val="FirstParagraph"/>
      </w:pPr>
      <w:r>
        <w:t xml:space="preserve">The simulated annealing (SA) solution presented below for the portfolio optimization problem with cardinality constraint is a simple and direct application of the method studied and applied more throughly in Crama and Schyns (2003); therefore ours may not be the best algorithmic version as it might be prone to get stuck in a local optimum. Our purpose is to present a basic SA approach to this problem of portfolio selection, where from the reader can design better variants by tuning the appropriate parameters following the discussion on the subject by Crama and Schyns (2003), or at a more profound level by Maringer 2005 .</w:t>
      </w:r>
    </w:p>
    <w:p>
      <w:pPr>
        <w:pStyle w:val="BodyText"/>
      </w:pPr>
      <w:r>
        <w:t xml:space="preserve">We have</w:t>
      </w:r>
      <w:r>
        <w:t xml:space="preserve"> </w:t>
      </w:r>
      <m:oMath>
        <m:r>
          <m:t>N</m:t>
        </m:r>
      </m:oMath>
      <w:r>
        <w:t xml:space="preserve"> </w:t>
      </w:r>
      <w:r>
        <w:t xml:space="preserve">different assets to choose from, but can only take</w:t>
      </w:r>
      <w:r>
        <w:t xml:space="preserve"> </w:t>
      </w:r>
      <m:oMath>
        <m:r>
          <m:t>K</m:t>
        </m:r>
        <m:r>
          <m:rPr>
            <m:sty m:val="p"/>
          </m:rPr>
          <m:t>&lt;</m:t>
        </m:r>
        <m:r>
          <m:t>N</m:t>
        </m:r>
      </m:oMath>
      <w:r>
        <w:t xml:space="preserve"> </w:t>
      </w:r>
      <w:r>
        <w:t xml:space="preserve">to build an optimum portfolio. To achieve this goal we implement a SA scheme (Algorithm 8.1) which initially chooses</w:t>
      </w:r>
      <w:r>
        <w:t xml:space="preserve"> </w:t>
      </w:r>
      <m:oMath>
        <m:r>
          <m:t>K</m:t>
        </m:r>
      </m:oMath>
      <w:r>
        <w:t xml:space="preserve"> </w:t>
      </w:r>
      <w:r>
        <w:t xml:space="preserve">assets out of the</w:t>
      </w:r>
      <w:r>
        <w:t xml:space="preserve"> </w:t>
      </w:r>
      <m:oMath>
        <m:r>
          <m:t>N</m:t>
        </m:r>
      </m:oMath>
      <w:r>
        <w:t xml:space="preserve"> </w:t>
      </w:r>
      <w:r>
        <w:t xml:space="preserve">available (represented by a</w:t>
      </w:r>
      <w:r>
        <w:t xml:space="preserve"> </w:t>
      </w:r>
      <m:oMath>
        <m:r>
          <m:t>N</m:t>
        </m:r>
      </m:oMath>
      <w:r>
        <w:t xml:space="preserve">-vector of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where</w:t>
      </w:r>
      <w:r>
        <w:t xml:space="preserve"> </w:t>
      </w:r>
      <m:oMath>
        <m:r>
          <m:t>N</m:t>
        </m:r>
        <m:r>
          <m:rPr>
            <m:sty m:val="p"/>
          </m:rPr>
          <m:t>−</m:t>
        </m:r>
        <m:r>
          <m:t>K</m:t>
        </m:r>
      </m:oMath>
      <w:r>
        <w:t xml:space="preserve"> </w:t>
      </w:r>
      <w:r>
        <w:t xml:space="preserve">are set to 0</w:t>
      </w:r>
      <m:oMath>
        <m:r>
          <m:rPr>
            <m:sty m:val="p"/>
          </m:rPr>
          <m:t>)</m:t>
        </m:r>
      </m:oMath>
      <w:r>
        <w:t xml:space="preserve">, and progressively updates the assets by exchanging some of the previously chosen by new others within the neighbor of current solution, so that the updated vector of weights</w:t>
      </w:r>
      <w:r>
        <w:t xml:space="preserve"> </w:t>
      </w:r>
      <m:oMath>
        <m:sSup>
          <m:e>
            <m:r>
              <m:rPr>
                <m:sty m:val="b"/>
              </m:rPr>
              <m:t>w</m:t>
            </m:r>
          </m:e>
          <m:sup>
            <m:r>
              <m:t>u</m:t>
            </m:r>
          </m:sup>
        </m:sSup>
      </m:oMath>
      <w:r>
        <w:t xml:space="preserve"> </w:t>
      </w:r>
      <w:r>
        <w:t xml:space="preserve">improves (maximizes) the objective function</w:t>
      </w:r>
    </w:p>
    <w:p>
      <w:pPr>
        <w:pStyle w:val="BodyText"/>
      </w:pPr>
      <m:oMathPara>
        <m:oMathParaPr>
          <m:jc m:val="center"/>
        </m:oMathParaPr>
        <m:oMath>
          <m:r>
            <m:t>L</m:t>
          </m:r>
          <m:d>
            <m:dPr>
              <m:begChr m:val="("/>
              <m:endChr m:val=")"/>
              <m:sepChr m:val=""/>
              <m:grow/>
            </m:dPr>
            <m:e>
              <m:r>
                <m:rPr>
                  <m:sty m:val="b"/>
                </m:rPr>
                <m:t>w</m:t>
              </m:r>
            </m:e>
          </m:d>
          <m:r>
            <m:rPr>
              <m:sty m:val="p"/>
            </m:rPr>
            <m:t>=</m:t>
          </m:r>
          <m:r>
            <m:t>γ</m:t>
          </m:r>
          <m:sSup>
            <m:e>
              <m:r>
                <m:rPr>
                  <m:sty m:val="b"/>
                </m:rPr>
                <m:t>w</m:t>
              </m:r>
            </m:e>
            <m:sup>
              <m:r>
                <m:rPr>
                  <m:sty m:val="p"/>
                </m:rPr>
                <m:t>′</m:t>
              </m:r>
            </m:sup>
          </m:sSup>
          <m:r>
            <m:rPr>
              <m:sty m:val="b"/>
            </m:rPr>
            <m:t>μ</m:t>
          </m:r>
          <m:r>
            <m:rPr>
              <m:sty m:val="p"/>
            </m:rPr>
            <m:t>−</m:t>
          </m:r>
          <m:d>
            <m:dPr>
              <m:begChr m:val="("/>
              <m:endChr m:val=")"/>
              <m:sepChr m:val=""/>
              <m:grow/>
            </m:dPr>
            <m:e>
              <m:r>
                <m:t>1</m:t>
              </m:r>
              <m:r>
                <m:rPr>
                  <m:sty m:val="p"/>
                </m:rPr>
                <m:t>−</m:t>
              </m:r>
              <m:r>
                <m:t>γ</m:t>
              </m:r>
            </m:e>
          </m:d>
          <m:sSup>
            <m:e>
              <m:r>
                <m:rPr>
                  <m:sty m:val="b"/>
                </m:rPr>
                <m:t>w</m:t>
              </m:r>
            </m:e>
            <m:sup>
              <m:r>
                <m:rPr>
                  <m:sty m:val="p"/>
                </m:rPr>
                <m:t>′</m:t>
              </m:r>
            </m:sup>
          </m:sSup>
          <m:r>
            <m:rPr>
              <m:sty m:val="b"/>
            </m:rPr>
            <m:t>C</m:t>
          </m:r>
          <m:r>
            <m:t>w</m:t>
          </m:r>
        </m:oMath>
      </m:oMathPara>
    </w:p>
    <w:p>
      <w:pPr>
        <w:pStyle w:val="FirstParagraph"/>
      </w:pPr>
      <w:r>
        <w:t xml:space="preserve">Note that lines 6-8 (neighborhood search) looks for candidate uphill moves, keeping the vector of weights with at most</w:t>
      </w:r>
      <w:r>
        <w:t xml:space="preserve"> </w:t>
      </w:r>
      <m:oMath>
        <m:r>
          <m:t>K</m:t>
        </m:r>
      </m:oMath>
      <w:r>
        <w:t xml:space="preserve"> </w:t>
      </w:r>
      <w:r>
        <w:t xml:space="preserve">non null entries, and enforcing the constraints (8.29)-(8.31). Lines</w:t>
      </w:r>
      <w:r>
        <w:t xml:space="preserve"> </w:t>
      </w:r>
      <m:oMath>
        <m:r>
          <m:t>9</m:t>
        </m:r>
        <m:r>
          <m:rPr>
            <m:sty m:val="p"/>
          </m:rPr>
          <m:t>−</m:t>
        </m:r>
        <m:r>
          <m:t>14</m:t>
        </m:r>
      </m:oMath>
      <w:r>
        <w:t xml:space="preserve"> </w:t>
      </w:r>
      <w:r>
        <w:t xml:space="preserve">realize the move update, and apply a geometrical cooling scheme to control next uphill moves in accordance with the dynamics of an annealing process. The parameters of the algorithm are set according to Crama and Schyns (2003) as follows. The initial temperature</w:t>
      </w:r>
      <w:r>
        <w:t xml:space="preserve"> </w:t>
      </w:r>
      <m:oMath>
        <m:sSub>
          <m:e>
            <m:r>
              <m:t>T</m:t>
            </m:r>
          </m:e>
          <m:sub>
            <m:r>
              <m:t>0</m:t>
            </m:r>
          </m:sub>
        </m:sSub>
        <m:r>
          <m:rPr>
            <m:sty m:val="p"/>
          </m:rPr>
          <m:t>=</m:t>
        </m:r>
        <m:r>
          <m:rPr>
            <m:sty m:val="p"/>
          </m:rPr>
          <m:t>−</m:t>
        </m:r>
        <m:r>
          <m:t>Δ</m:t>
        </m:r>
        <m:r>
          <m:rPr>
            <m:sty m:val="p"/>
          </m:rPr>
          <m:t>/</m:t>
        </m:r>
        <m:r>
          <m:rPr>
            <m:sty m:val="p"/>
          </m:rPr>
          <m:t>ln</m:t>
        </m:r>
        <m:d>
          <m:dPr>
            <m:begChr m:val="("/>
            <m:endChr m:val=")"/>
            <m:sepChr m:val=""/>
            <m:grow/>
          </m:dPr>
          <m:e>
            <m:r>
              <m:t>0.8</m:t>
            </m:r>
          </m:e>
        </m:d>
      </m:oMath>
      <w:r>
        <w:t xml:space="preserve">, where</w:t>
      </w:r>
      <w:r>
        <w:t xml:space="preserve"> </w:t>
      </w:r>
      <m:oMath>
        <m:r>
          <m:t>Δ</m:t>
        </m:r>
      </m:oMath>
      <w:r>
        <w:t xml:space="preserve"> </w:t>
      </w:r>
      <w:r>
        <w:t xml:space="preserve">is average</w:t>
      </w:r>
      <w:r>
        <w:t xml:space="preserve"> </w:t>
      </w:r>
      <m:oMath>
        <m:r>
          <m:t>Δ</m:t>
        </m:r>
        <m:r>
          <m:t>L</m:t>
        </m:r>
      </m:oMath>
      <w:r>
        <w:t xml:space="preserve"> </w:t>
      </w:r>
      <w:r>
        <w:t xml:space="preserve">through several runs. The parameter</w:t>
      </w:r>
      <w:r>
        <w:t xml:space="preserve"> </w:t>
      </w:r>
      <m:oMath>
        <m:r>
          <m:t>γ</m:t>
        </m:r>
      </m:oMath>
      <w:r>
        <w:t xml:space="preserve">, which reflects the level of risk can be taken arbitrarily with</w:t>
      </w:r>
      <w:r>
        <w:t xml:space="preserve"> </w:t>
      </w:r>
      <m:oMath>
        <m:r>
          <m:t>0</m:t>
        </m:r>
        <m:r>
          <m:rPr>
            <m:sty m:val="p"/>
          </m:rPr>
          <m:t>&lt;</m:t>
        </m:r>
        <m:r>
          <m:t>γ</m:t>
        </m:r>
        <m:r>
          <m:rPr>
            <m:sty m:val="p"/>
          </m:rPr>
          <m:t>&lt;</m:t>
        </m:r>
        <m:r>
          <m:t>1</m:t>
        </m:r>
      </m:oMath>
      <w:r>
        <w:t xml:space="preserve">, and the authors suggest to use</w:t>
      </w:r>
      <w:r>
        <w:t xml:space="preserve"> </w:t>
      </w:r>
      <m:oMath>
        <m:r>
          <m:t>γ</m:t>
        </m:r>
        <m:r>
          <m:rPr>
            <m:sty m:val="p"/>
          </m:rPr>
          <m:t>=</m:t>
        </m:r>
        <m:r>
          <m:t>0.95</m:t>
        </m:r>
      </m:oMath>
      <w:r>
        <w:t xml:space="preserve">. The number of iterations is estimated experimentally as</w:t>
      </w:r>
      <w:r>
        <w:t xml:space="preserve"> </w:t>
      </w:r>
      <m:oMath>
        <m:r>
          <m:t>I</m:t>
        </m:r>
        <m:r>
          <m:rPr>
            <m:sty m:val="p"/>
          </m:rPr>
          <m:t>≈</m:t>
        </m:r>
        <m:d>
          <m:dPr>
            <m:begChr m:val="("/>
            <m:endChr m:val=")"/>
            <m:sepChr m:val=""/>
            <m:grow/>
          </m:dPr>
          <m:e>
            <m:m>
              <m:mPr>
                <m:baseJc m:val="center"/>
                <m:plcHide m:val="1"/>
                <m:mcs>
                  <m:mc>
                    <m:mcPr>
                      <m:mcJc m:val="left"/>
                      <m:count m:val="1"/>
                    </m:mcPr>
                  </m:mc>
                </m:mcs>
              </m:mPr>
              <m:mr>
                <m:e>
                  <m:r>
                    <m:t>N</m:t>
                  </m:r>
                </m:e>
              </m:mr>
              <m:mr>
                <m:e>
                  <m:r>
                    <m:t>3</m:t>
                  </m:r>
                </m:e>
              </m:mr>
            </m:m>
          </m:e>
        </m:d>
      </m:oMath>
      <w:r>
        <w:t xml:space="preserve">, but this value may produce too long computations, so for practical purposes it is sufficient to use a value proportional to</w:t>
      </w:r>
      <w:r>
        <w:t xml:space="preserve"> </w:t>
      </w:r>
      <m:oMath>
        <m:r>
          <m:t>N</m:t>
        </m:r>
      </m:oMath>
      <w:r>
        <w:t xml:space="preserve">, that is</w:t>
      </w:r>
      <w:r>
        <w:t xml:space="preserve"> </w:t>
      </w:r>
      <m:oMath>
        <m:r>
          <m:t>I</m:t>
        </m:r>
        <m:r>
          <m:rPr>
            <m:sty m:val="p"/>
          </m:rPr>
          <m:t>≈</m:t>
        </m:r>
        <m:r>
          <m:t>c</m:t>
        </m:r>
        <m:r>
          <m:rPr>
            <m:sty m:val="p"/>
          </m:rPr>
          <m:t>⋅</m:t>
        </m:r>
        <m:r>
          <m:t>N</m:t>
        </m:r>
      </m:oMath>
      <w:r>
        <w:t xml:space="preserve">, for some constant</w:t>
      </w:r>
      <w:r>
        <w:t xml:space="preserve"> </w:t>
      </w:r>
      <m:oMath>
        <m:r>
          <m:t>c</m:t>
        </m:r>
        <m:r>
          <m:rPr>
            <m:sty m:val="p"/>
          </m:rPr>
          <m:t>&gt;</m:t>
        </m:r>
        <m:r>
          <m:t>1</m:t>
        </m:r>
      </m:oMath>
      <w:r>
        <w:t xml:space="preserve">. Crama and Schyns report results of the SA algorithm applied to</w:t>
      </w:r>
      <w:r>
        <w:t xml:space="preserve"> </w:t>
      </w:r>
      <m:oMath>
        <m:r>
          <m:t>N</m:t>
        </m:r>
        <m:r>
          <m:rPr>
            <m:sty m:val="p"/>
          </m:rPr>
          <m:t>=</m:t>
        </m:r>
        <m:r>
          <m:t>151</m:t>
        </m:r>
      </m:oMath>
      <w:r>
        <w:t xml:space="preserve"> </w:t>
      </w:r>
      <w:r>
        <w:t xml:space="preserve">US stocks to build optimal portfolios of 20 assets. For</w:t>
      </w:r>
      <w:r>
        <w:t xml:space="preserve"> </w:t>
      </w:r>
      <m:oMath>
        <m:r>
          <m:t>I</m:t>
        </m:r>
        <m:r>
          <m:rPr>
            <m:sty m:val="p"/>
          </m:rPr>
          <m:t>=</m:t>
        </m:r>
        <m:r>
          <m:t>2</m:t>
        </m:r>
        <m:r>
          <m:t>N</m:t>
        </m:r>
      </m:oMath>
      <w:r>
        <w:t xml:space="preserve"> </w:t>
      </w:r>
      <w:r>
        <w:t xml:space="preserve">the algorithm achieved near-optimal solutions, a hypothesis corroborated by performing further experiments with larger values of</w:t>
      </w:r>
      <w:r>
        <w:t xml:space="preserve"> </w:t>
      </w:r>
      <m:oMath>
        <m:r>
          <m:t>I</m:t>
        </m:r>
      </m:oMath>
      <w:r>
        <w:t xml:space="preserve"> </w:t>
      </w:r>
      <m:oMath>
        <m:d>
          <m:dPr>
            <m:begChr m:val="("/>
            <m:endChr m:val=")"/>
            <m:sepChr m:val=""/>
            <m:grow/>
          </m:dPr>
          <m:e>
            <m:r>
              <m:t>I</m:t>
            </m:r>
            <m:r>
              <m:rPr>
                <m:sty m:val="p"/>
              </m:rPr>
              <m:t>=</m:t>
            </m:r>
            <m:sSup>
              <m:e>
                <m:r>
                  <m:t>N</m:t>
                </m:r>
              </m:e>
              <m:sup>
                <m:r>
                  <m:t>2</m:t>
                </m:r>
              </m:sup>
            </m:sSup>
          </m:e>
        </m:d>
      </m:oMath>
      <w:r>
        <w:t xml:space="preserve">, and finding no improvement. Moreover, the solutions described a smooth mean-variance frontier, which was obtained in less than</w:t>
      </w:r>
      <w:r>
        <w:t xml:space="preserve"> </w:t>
      </w:r>
      <m:oMath>
        <m:r>
          <m:t>5</m:t>
        </m:r>
        <m:r>
          <m:rPr>
            <m:sty m:val="p"/>
          </m:rPr>
          <m:t> </m:t>
        </m:r>
        <m:r>
          <m:rPr>
            <m:sty m:val="p"/>
          </m:rPr>
          <m:t>m</m:t>
        </m:r>
        <m:r>
          <m:rPr>
            <m:sty m:val="p"/>
          </m:rPr>
          <m:t>i</m:t>
        </m:r>
        <m:r>
          <m:rPr>
            <m:sty m:val="p"/>
          </m:rPr>
          <m:t>n</m:t>
        </m:r>
      </m:oMath>
      <w:r>
        <w:t xml:space="preserve"> </w:t>
      </w:r>
      <w:r>
        <w:t xml:space="preserve">of computation. For smaller instances (e.g.,</w:t>
      </w:r>
      <w:r>
        <w:t xml:space="preserve"> </w:t>
      </w:r>
      <m:oMath>
        <m:r>
          <m:t>N</m:t>
        </m:r>
        <m:r>
          <m:rPr>
            <m:sty m:val="p"/>
          </m:rPr>
          <m:t>=</m:t>
        </m:r>
        <m:r>
          <m:t>30</m:t>
        </m:r>
      </m:oMath>
      <w:r>
        <w:t xml:space="preserve"> </w:t>
      </w:r>
      <w:r>
        <w:t xml:space="preserve">and</w:t>
      </w:r>
      <w:r>
        <w:t xml:space="preserve"> </w:t>
      </w:r>
      <m:oMath>
        <m:r>
          <m:t>K</m:t>
        </m:r>
        <m:r>
          <m:rPr>
            <m:sty m:val="p"/>
          </m:rPr>
          <m:t>=</m:t>
        </m:r>
        <m:r>
          <m:t>5</m:t>
        </m:r>
      </m:oMath>
      <w:r>
        <w:t xml:space="preserve"> </w:t>
      </w:r>
      <w:r>
        <w:t xml:space="preserve">), the SA algorithm computed the full mean-variance frontier perfectly and fast (i.e., perfectly meaning that the resulting feasible portfolios coincide with solutions obtained by a commercial package that handles nonlinear programming problems and with high precision when solving small instances of the portfolio problem).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Optimization of Portfolios Under Different Constraint Sets</dc:title>
  <dc:creator>Ming Lu</dc:creator>
  <cp:keywords/>
  <dcterms:created xsi:type="dcterms:W3CDTF">2022-04-02T12:13:24Z</dcterms:created>
  <dcterms:modified xsi:type="dcterms:W3CDTF">2022-04-02T12:13:24Z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