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2.2</w:t>
      </w:r>
      <w:r>
        <w:t xml:space="preserve"> </w:t>
      </w:r>
      <w:r>
        <w:t xml:space="preserve">Distributions,</w:t>
      </w:r>
      <w:r>
        <w:t xml:space="preserve"> </w:t>
      </w:r>
      <w:r>
        <w:t xml:space="preserve">Density</w:t>
      </w:r>
      <w:r>
        <w:t xml:space="preserve"> </w:t>
      </w:r>
      <w:r>
        <w:t xml:space="preserve">Functions</w:t>
      </w:r>
      <w:r>
        <w:t xml:space="preserve"> </w:t>
      </w:r>
      <w:r>
        <w:t xml:space="preserve">and</w:t>
      </w:r>
      <w:r>
        <w:t xml:space="preserve"> </w:t>
      </w:r>
      <w:r>
        <w:t xml:space="preserve">Moments</w:t>
      </w:r>
    </w:p>
    <w:p>
      <w:pPr>
        <w:pStyle w:val="Author"/>
      </w:pPr>
      <w:r>
        <w:t xml:space="preserve">Ming</w:t>
      </w:r>
      <w:r>
        <w:t xml:space="preserve"> </w:t>
      </w:r>
      <w:r>
        <w:t xml:space="preserve">Lu</w:t>
      </w:r>
    </w:p>
    <w:p>
      <w:pPr>
        <w:pStyle w:val="Date"/>
      </w:pPr>
      <w:r>
        <w:t xml:space="preserve">2022-04-02</w:t>
      </w:r>
    </w:p>
    <w:bookmarkStart w:id="20" w:name="X28ea9c9bd8518c1108cbc5831a6f776d7652638"/>
    <w:p>
      <w:pPr>
        <w:pStyle w:val="Heading1"/>
      </w:pPr>
      <w:r>
        <w:t xml:space="preserve">2.2.1 Distributions and Probability Density Functions</w:t>
      </w:r>
    </w:p>
    <w:p>
      <w:pPr>
        <w:numPr>
          <w:ilvl w:val="0"/>
          <w:numId w:val="1001"/>
        </w:numPr>
      </w:pPr>
      <w:r>
        <w:t xml:space="preserve">cdf</w:t>
      </w:r>
    </w:p>
    <w:p>
      <w:pPr>
        <w:numPr>
          <w:ilvl w:val="1"/>
          <w:numId w:val="1002"/>
        </w:numPr>
        <w:pStyle w:val="Compact"/>
      </w:pPr>
      <w:r>
        <w:t xml:space="preserve">continuely</w:t>
      </w:r>
    </w:p>
    <w:p>
      <w:pPr>
        <w:numPr>
          <w:ilvl w:val="0"/>
          <w:numId w:val="1000"/>
        </w:numPr>
      </w:pPr>
      <m:oMath>
        <m:sSub>
          <m:e>
            <m:r>
              <m:t>F</m:t>
            </m:r>
          </m:e>
          <m:sub>
            <m:r>
              <m:t>X</m:t>
            </m:r>
          </m:sub>
        </m:sSub>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0"/>
            <m:supHide m:val="0"/>
          </m:naryPr>
          <m:sub>
            <m:r>
              <m:rPr>
                <m:sty m:val="p"/>
              </m:rPr>
              <m:t>−</m:t>
            </m:r>
            <m:r>
              <m:rPr>
                <m:sty m:val="p"/>
              </m:rPr>
              <m:t>∞</m:t>
            </m:r>
          </m:sub>
          <m:sup>
            <m:r>
              <m:t>x</m:t>
            </m:r>
          </m:sup>
          <m:e>
            <m:sSub>
              <m:e>
                <m:r>
                  <m:t>f</m:t>
                </m:r>
              </m:e>
              <m:sub>
                <m:r>
                  <m:t>X</m:t>
                </m:r>
              </m:sub>
            </m:sSub>
          </m:e>
        </m:nary>
        <m:d>
          <m:dPr>
            <m:begChr m:val="("/>
            <m:endChr m:val=")"/>
            <m:sepChr m:val=""/>
            <m:grow/>
          </m:dPr>
          <m:e>
            <m:r>
              <m:t>t</m:t>
            </m:r>
          </m:e>
        </m:d>
        <m:r>
          <m:t>d</m:t>
        </m:r>
        <m:r>
          <m:t>t</m:t>
        </m:r>
      </m:oMath>
    </w:p>
    <w:p>
      <w:pPr>
        <w:numPr>
          <w:ilvl w:val="1"/>
          <w:numId w:val="1003"/>
        </w:numPr>
        <w:pStyle w:val="Compact"/>
      </w:pPr>
      <w:r>
        <w:t xml:space="preserve">not continuous</w:t>
      </w:r>
    </w:p>
    <w:p>
      <w:pPr>
        <w:numPr>
          <w:ilvl w:val="0"/>
          <w:numId w:val="1000"/>
        </w:numPr>
      </w:pPr>
      <m:oMath>
        <m:sSub>
          <m:e>
            <m:r>
              <m:t>F</m:t>
            </m:r>
          </m:e>
          <m:sub>
            <m:r>
              <m:t>X</m:t>
            </m:r>
          </m:sub>
        </m:sSub>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0"/>
            <m:supHide m:val="1"/>
          </m:naryPr>
          <m:sub>
            <m:d>
              <m:dPr>
                <m:begChr m:val="{"/>
                <m:endChr m:val="}"/>
                <m:sepChr m:val=""/>
                <m:grow/>
              </m:dPr>
              <m:e>
                <m:r>
                  <m:t>k</m:t>
                </m:r>
                <m:r>
                  <m:rPr>
                    <m:sty m:val="p"/>
                  </m:rPr>
                  <m:t>≤</m:t>
                </m:r>
                <m:r>
                  <m:t>x</m:t>
                </m:r>
                <m:r>
                  <m:rPr>
                    <m:sty m:val="p"/>
                  </m:rPr>
                  <m:t>:</m:t>
                </m:r>
                <m:sSub>
                  <m:e>
                    <m:r>
                      <m:t>p</m:t>
                    </m:r>
                  </m:e>
                  <m:sub>
                    <m:r>
                      <m:t>X</m:t>
                    </m:r>
                  </m:sub>
                </m:sSub>
                <m:d>
                  <m:dPr>
                    <m:begChr m:val="("/>
                    <m:endChr m:val=")"/>
                    <m:sepChr m:val=""/>
                    <m:grow/>
                  </m:dPr>
                  <m:e>
                    <m:r>
                      <m:t>k</m:t>
                    </m:r>
                  </m:e>
                </m:d>
                <m:r>
                  <m:rPr>
                    <m:sty m:val="p"/>
                  </m:rPr>
                  <m:t>&gt;</m:t>
                </m:r>
                <m:r>
                  <m:t>0</m:t>
                </m:r>
              </m:e>
            </m:d>
          </m:sub>
          <m:sup>
            <m:r>
              <m:t>​</m:t>
            </m:r>
          </m:sup>
          <m:e>
            <m:sSub>
              <m:e>
                <m:r>
                  <m:t>p</m:t>
                </m:r>
              </m:e>
              <m:sub>
                <m:r>
                  <m:t>X</m:t>
                </m:r>
              </m:sub>
            </m:sSub>
          </m:e>
        </m:nary>
        <m:d>
          <m:dPr>
            <m:begChr m:val="("/>
            <m:endChr m:val=")"/>
            <m:sepChr m:val=""/>
            <m:grow/>
          </m:dPr>
          <m:e>
            <m:r>
              <m:t>k</m:t>
            </m:r>
          </m:e>
        </m:d>
      </m:oMath>
    </w:p>
    <w:p>
      <w:pPr>
        <w:numPr>
          <w:ilvl w:val="1"/>
          <w:numId w:val="1004"/>
        </w:numPr>
        <w:pStyle w:val="Compact"/>
      </w:pPr>
      <w:r>
        <w:t xml:space="preserve">empirical cumulative distribution function ECDF:</w:t>
      </w:r>
    </w:p>
    <w:p>
      <w:pPr>
        <w:pStyle w:val="FirstParagraph"/>
      </w:pPr>
      <m:oMath>
        <m:sSub>
          <m:e>
            <m:r>
              <m:t>F</m:t>
            </m:r>
          </m:e>
          <m:sub>
            <m:r>
              <m:t>n</m:t>
            </m:r>
          </m:sub>
        </m:sSub>
        <m:d>
          <m:dPr>
            <m:begChr m:val="("/>
            <m:endChr m:val=")"/>
            <m:sepChr m:val=""/>
            <m:grow/>
          </m:dPr>
          <m:e>
            <m:r>
              <m:t>x</m:t>
            </m:r>
          </m:e>
        </m:d>
        <m:r>
          <m:rPr>
            <m:sty m:val="p"/>
          </m:rPr>
          <m:t>=</m:t>
        </m:r>
        <m:d>
          <m:dPr>
            <m:begChr m:val="("/>
            <m:endChr m:val=")"/>
            <m:sepChr m:val=""/>
            <m:grow/>
          </m:dPr>
          <m:e>
            <m:r>
              <m:t>1</m:t>
            </m:r>
            <m:r>
              <m:rPr>
                <m:sty m:val="p"/>
              </m:rPr>
              <m:t>/</m:t>
            </m:r>
            <m:r>
              <m:t>n</m:t>
            </m:r>
          </m:e>
        </m:d>
        <m:nary>
          <m:naryPr>
            <m:chr m:val="∑"/>
            <m:limLoc m:val="undOvr"/>
            <m:subHide m:val="0"/>
            <m:supHide m:val="0"/>
          </m:naryPr>
          <m:sub>
            <m:r>
              <m:t>i</m:t>
            </m:r>
            <m:r>
              <m:rPr>
                <m:sty m:val="p"/>
              </m:rPr>
              <m:t>=</m:t>
            </m:r>
            <m:r>
              <m:t>1</m:t>
            </m:r>
          </m:sub>
          <m:sup>
            <m:r>
              <m:t>n</m:t>
            </m:r>
          </m:sup>
          <m:e>
            <m:r>
              <m:t>1</m:t>
            </m:r>
          </m:e>
        </m:nary>
        <m:d>
          <m:dPr>
            <m:begChr m:val="{"/>
            <m:endChr m:val="}"/>
            <m:sepChr m:val=""/>
            <m:grow/>
          </m:dPr>
          <m:e>
            <m:sSub>
              <m:e>
                <m:r>
                  <m:t>x</m:t>
                </m:r>
              </m:e>
              <m:sub>
                <m:d>
                  <m:dPr>
                    <m:begChr m:val="("/>
                    <m:endChr m:val=")"/>
                    <m:sepChr m:val=""/>
                    <m:grow/>
                  </m:dPr>
                  <m:e>
                    <m:r>
                      <m:t>i</m:t>
                    </m:r>
                  </m:e>
                </m:d>
              </m:sub>
            </m:sSub>
            <m:r>
              <m:rPr>
                <m:sty m:val="p"/>
              </m:rPr>
              <m:t>≤</m:t>
            </m:r>
            <m:r>
              <m:t>x</m:t>
            </m:r>
          </m:e>
        </m:d>
      </m:oMath>
    </w:p>
    <w:p>
      <w:pPr>
        <w:numPr>
          <w:ilvl w:val="0"/>
          <w:numId w:val="1005"/>
        </w:numPr>
        <w:pStyle w:val="Compact"/>
      </w:pPr>
      <w:r>
        <w:t xml:space="preserve">two varible</w:t>
      </w:r>
    </w:p>
    <w:p>
      <w:pPr>
        <w:pStyle w:val="FirstParagraph"/>
      </w:pPr>
      <m:oMath>
        <m:sSub>
          <m:e>
            <m:r>
              <m:t>F</m:t>
            </m:r>
          </m:e>
          <m:sub>
            <m:r>
              <m:t>X</m:t>
            </m:r>
            <m:r>
              <m:rPr>
                <m:sty m:val="p"/>
              </m:rPr>
              <m:t>,</m:t>
            </m:r>
            <m:r>
              <m:t>Y</m:t>
            </m:r>
          </m:sub>
        </m:sSub>
        <m:d>
          <m:dPr>
            <m:begChr m:val="("/>
            <m:endChr m:val=")"/>
            <m:sepChr m:val=""/>
            <m:grow/>
          </m:dPr>
          <m:e>
            <m:r>
              <m:t>x</m:t>
            </m:r>
            <m:r>
              <m:rPr>
                <m:sty m:val="p"/>
              </m:rPr>
              <m:t>,</m:t>
            </m:r>
            <m:r>
              <m:t>y</m:t>
            </m:r>
          </m:e>
        </m:d>
        <m:r>
          <m:rPr>
            <m:sty m:val="p"/>
          </m:rPr>
          <m:t>=</m:t>
        </m:r>
        <m:r>
          <m:rPr>
            <m:sty m:val="p"/>
            <m:scr m:val="double-struck"/>
          </m:rPr>
          <m:t>P</m:t>
        </m:r>
        <m:d>
          <m:dPr>
            <m:begChr m:val="("/>
            <m:endChr m:val=")"/>
            <m:sepChr m:val=""/>
            <m:grow/>
          </m:dPr>
          <m:e>
            <m:r>
              <m:t>X</m:t>
            </m:r>
            <m:r>
              <m:rPr>
                <m:sty m:val="p"/>
              </m:rPr>
              <m:t>≤</m:t>
            </m:r>
            <m:r>
              <m:t>x</m:t>
            </m:r>
            <m:r>
              <m:rPr>
                <m:sty m:val="p"/>
              </m:rPr>
              <m:t>;</m:t>
            </m:r>
            <m:r>
              <m:t>Y</m:t>
            </m:r>
            <m:r>
              <m:rPr>
                <m:sty m:val="p"/>
              </m:rPr>
              <m:t>≤</m:t>
            </m:r>
            <m:r>
              <m:t>y</m:t>
            </m:r>
          </m:e>
        </m:d>
        <m:r>
          <m:rPr>
            <m:sty m:val="p"/>
          </m:rPr>
          <m:t>=</m:t>
        </m:r>
        <m:nary>
          <m:naryPr>
            <m:chr m:val="∫"/>
            <m:limLoc m:val="subSup"/>
            <m:subHide m:val="0"/>
            <m:supHide m:val="0"/>
          </m:naryPr>
          <m:sub>
            <m:r>
              <m:rPr>
                <m:sty m:val="p"/>
              </m:rPr>
              <m:t>−</m:t>
            </m:r>
            <m:r>
              <m:rPr>
                <m:sty m:val="p"/>
              </m:rPr>
              <m:t>∞</m:t>
            </m:r>
          </m:sub>
          <m:sup>
            <m:r>
              <m:t>y</m:t>
            </m:r>
          </m:sup>
          <m:e>
            <m:nary>
              <m:naryPr>
                <m:chr m:val="∫"/>
                <m:limLoc m:val="subSup"/>
                <m:subHide m:val="0"/>
                <m:supHide m:val="0"/>
              </m:naryPr>
              <m:sub>
                <m:r>
                  <m:rPr>
                    <m:sty m:val="p"/>
                  </m:rPr>
                  <m:t>−</m:t>
                </m:r>
                <m:r>
                  <m:rPr>
                    <m:sty m:val="p"/>
                  </m:rPr>
                  <m:t>∞</m:t>
                </m:r>
              </m:sub>
              <m:sup>
                <m:r>
                  <m:t>x</m:t>
                </m:r>
              </m:sup>
              <m:e>
                <m:sSub>
                  <m:e>
                    <m:r>
                      <m:t>f</m:t>
                    </m:r>
                  </m:e>
                  <m:sub>
                    <m:r>
                      <m:t>X</m:t>
                    </m:r>
                    <m:r>
                      <m:rPr>
                        <m:sty m:val="p"/>
                      </m:rPr>
                      <m:t>,</m:t>
                    </m:r>
                    <m:r>
                      <m:t>Y</m:t>
                    </m:r>
                  </m:sub>
                </m:sSub>
              </m:e>
            </m:nary>
          </m:e>
        </m:nary>
        <m:d>
          <m:dPr>
            <m:begChr m:val="("/>
            <m:endChr m:val=")"/>
            <m:sepChr m:val=""/>
            <m:grow/>
          </m:dPr>
          <m:e>
            <m:r>
              <m:t>s</m:t>
            </m:r>
            <m:r>
              <m:rPr>
                <m:sty m:val="p"/>
              </m:rPr>
              <m:t>,</m:t>
            </m:r>
            <m:r>
              <m:t>t</m:t>
            </m:r>
          </m:e>
        </m:d>
        <m:r>
          <m:t>d</m:t>
        </m:r>
        <m:r>
          <m:t>s</m:t>
        </m:r>
        <m:r>
          <m:t>d</m:t>
        </m:r>
        <m:r>
          <m:t>t</m:t>
        </m:r>
      </m:oMath>
    </w:p>
    <w:p>
      <w:pPr>
        <w:pStyle w:val="BodyText"/>
      </w:pPr>
      <w:r>
        <w:t xml:space="preserve">conditionaly</w:t>
      </w:r>
    </w:p>
    <w:p>
      <w:pPr>
        <w:pStyle w:val="BodyText"/>
      </w:pPr>
      <m:oMath>
        <m:sSub>
          <m:e>
            <m:r>
              <m:t>F</m:t>
            </m:r>
          </m:e>
          <m:sub>
            <m:r>
              <m:t>X</m:t>
            </m:r>
            <m:r>
              <m:rPr>
                <m:sty m:val="p"/>
              </m:rPr>
              <m:t>∣</m:t>
            </m:r>
            <m:r>
              <m:t>Y</m:t>
            </m:r>
            <m:r>
              <m:rPr>
                <m:sty m:val="p"/>
              </m:rPr>
              <m:t>≤</m:t>
            </m:r>
            <m:r>
              <m:t>y</m:t>
            </m:r>
          </m:sub>
        </m:sSub>
        <m:d>
          <m:dPr>
            <m:begChr m:val="("/>
            <m:endChr m:val=")"/>
            <m:sepChr m:val=""/>
            <m:grow/>
          </m:dPr>
          <m:e>
            <m:r>
              <m:t>x</m:t>
            </m:r>
          </m:e>
        </m:d>
        <m:r>
          <m:rPr>
            <m:sty m:val="p"/>
          </m:rPr>
          <m:t>=</m:t>
        </m:r>
        <m:f>
          <m:fPr>
            <m:type m:val="bar"/>
          </m:fPr>
          <m:num>
            <m:r>
              <m:rPr>
                <m:sty m:val="p"/>
                <m:scr m:val="double-struck"/>
              </m:rPr>
              <m:t>P</m:t>
            </m:r>
            <m:d>
              <m:dPr>
                <m:begChr m:val="("/>
                <m:endChr m:val=")"/>
                <m:sepChr m:val=""/>
                <m:grow/>
              </m:dPr>
              <m:e>
                <m:r>
                  <m:t>X</m:t>
                </m:r>
                <m:r>
                  <m:rPr>
                    <m:sty m:val="p"/>
                  </m:rPr>
                  <m:t>≤</m:t>
                </m:r>
                <m:r>
                  <m:t>x</m:t>
                </m:r>
                <m:r>
                  <m:rPr>
                    <m:sty m:val="p"/>
                  </m:rPr>
                  <m:t>;</m:t>
                </m:r>
                <m:r>
                  <m:t>Y</m:t>
                </m:r>
                <m:r>
                  <m:rPr>
                    <m:sty m:val="p"/>
                  </m:rPr>
                  <m:t>≤</m:t>
                </m:r>
                <m:r>
                  <m:t>y</m:t>
                </m:r>
              </m:e>
            </m:d>
          </m:num>
          <m:den>
            <m:r>
              <m:rPr>
                <m:sty m:val="p"/>
                <m:scr m:val="double-struck"/>
              </m:rPr>
              <m:t>P</m:t>
            </m:r>
            <m:d>
              <m:dPr>
                <m:begChr m:val="("/>
                <m:endChr m:val=")"/>
                <m:sepChr m:val=""/>
                <m:grow/>
              </m:dPr>
              <m:e>
                <m:r>
                  <m:t>Y</m:t>
                </m:r>
                <m:r>
                  <m:rPr>
                    <m:sty m:val="p"/>
                  </m:rPr>
                  <m:t>≤</m:t>
                </m:r>
                <m:r>
                  <m:t>y</m:t>
                </m:r>
              </m:e>
            </m:d>
          </m:den>
        </m:f>
      </m:oMath>
    </w:p>
    <w:p>
      <w:pPr>
        <w:pStyle w:val="BodyText"/>
      </w:pPr>
      <m:oMath>
        <m:sSub>
          <m:e>
            <m:r>
              <m:t>f</m:t>
            </m:r>
          </m:e>
          <m:sub>
            <m:r>
              <m:t>X</m:t>
            </m:r>
            <m:r>
              <m:rPr>
                <m:sty m:val="p"/>
              </m:rPr>
              <m:t>∣</m:t>
            </m:r>
            <m:r>
              <m:t>Y</m:t>
            </m:r>
            <m:r>
              <m:rPr>
                <m:sty m:val="p"/>
              </m:rPr>
              <m:t>=</m:t>
            </m:r>
            <m:r>
              <m:t>y</m:t>
            </m:r>
          </m:sub>
        </m:sSub>
        <m:d>
          <m:dPr>
            <m:begChr m:val="("/>
            <m:endChr m:val=")"/>
            <m:sepChr m:val=""/>
            <m:grow/>
          </m:dPr>
          <m:e>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w:p>
    <w:bookmarkEnd w:id="20"/>
    <w:bookmarkStart w:id="21" w:name="moments-of-a-random-variable"/>
    <w:p>
      <w:pPr>
        <w:pStyle w:val="Heading1"/>
      </w:pPr>
      <w:r>
        <w:t xml:space="preserve">2.2.2 Moments of a Random Variable</w:t>
      </w:r>
    </w:p>
    <w:p>
      <w:pPr>
        <w:pStyle w:val="FirstParagraph"/>
      </w:pPr>
      <m:oMath>
        <m:r>
          <m:t>E</m:t>
        </m:r>
        <m:d>
          <m:dPr>
            <m:begChr m:val="("/>
            <m:endChr m:val=")"/>
            <m:sepChr m:val=""/>
            <m:grow/>
          </m:dPr>
          <m:e>
            <m:r>
              <m:t>X</m:t>
            </m:r>
          </m:e>
        </m:d>
        <m:r>
          <m:rPr>
            <m:sty m:val="p"/>
          </m:rPr>
          <m:t>=</m:t>
        </m:r>
        <m:nary>
          <m:naryPr>
            <m:chr m:val="∫"/>
            <m:limLoc m:val="subSup"/>
            <m:subHide m:val="0"/>
            <m:supHide m:val="0"/>
          </m:naryPr>
          <m:sub>
            <m:r>
              <m:rPr>
                <m:sty m:val="p"/>
              </m:rPr>
              <m:t>−</m:t>
            </m:r>
            <m:r>
              <m:rPr>
                <m:sty m:val="p"/>
              </m:rPr>
              <m:t>∞</m:t>
            </m:r>
          </m:sub>
          <m:sup>
            <m:r>
              <m:rPr>
                <m:sty m:val="p"/>
              </m:rPr>
              <m:t>∞</m:t>
            </m:r>
          </m:sup>
          <m:e>
            <m:r>
              <m:t>x</m:t>
            </m:r>
          </m:e>
        </m:nary>
        <m:r>
          <m:t>f</m:t>
        </m:r>
        <m:d>
          <m:dPr>
            <m:begChr m:val="("/>
            <m:endChr m:val=")"/>
            <m:sepChr m:val=""/>
            <m:grow/>
          </m:dPr>
          <m:e>
            <m:r>
              <m:t>x</m:t>
            </m:r>
          </m:e>
        </m:d>
        <m:r>
          <m:t>d</m:t>
        </m:r>
        <m:r>
          <m:t>x</m:t>
        </m:r>
      </m:oMath>
    </w:p>
    <w:p>
      <w:pPr>
        <w:numPr>
          <w:ilvl w:val="0"/>
          <w:numId w:val="1006"/>
        </w:numPr>
        <w:pStyle w:val="Compact"/>
      </w:pPr>
      <w:r>
        <w:t xml:space="preserve">n-th moment</w:t>
      </w:r>
    </w:p>
    <w:p>
      <w:pPr>
        <w:pStyle w:val="FirstParagraph"/>
      </w:pPr>
      <m:oMath>
        <m:r>
          <m:t>E</m:t>
        </m:r>
        <m:d>
          <m:dPr>
            <m:begChr m:val="("/>
            <m:endChr m:val=")"/>
            <m:sepChr m:val=""/>
            <m:grow/>
          </m:dPr>
          <m:e>
            <m:sSup>
              <m:e>
                <m:r>
                  <m:t>X</m:t>
                </m:r>
              </m:e>
              <m:sup>
                <m:r>
                  <m:t>n</m:t>
                </m:r>
              </m:sup>
            </m:sSup>
          </m:e>
        </m:d>
        <m:r>
          <m:rPr>
            <m:sty m:val="p"/>
          </m:rPr>
          <m:t>=</m:t>
        </m:r>
        <m:nary>
          <m:naryPr>
            <m:chr m:val="∫"/>
            <m:limLoc m:val="subSup"/>
            <m:subHide m:val="0"/>
            <m:supHide m:val="0"/>
          </m:naryPr>
          <m:sub>
            <m:r>
              <m:rPr>
                <m:sty m:val="p"/>
              </m:rPr>
              <m:t>−</m:t>
            </m:r>
            <m:r>
              <m:rPr>
                <m:sty m:val="p"/>
              </m:rPr>
              <m:t>∞</m:t>
            </m:r>
          </m:sub>
          <m:sup>
            <m:r>
              <m:rPr>
                <m:sty m:val="p"/>
              </m:rPr>
              <m:t>∞</m:t>
            </m:r>
          </m:sup>
          <m:e>
            <m:sSup>
              <m:e>
                <m:r>
                  <m:t>x</m:t>
                </m:r>
              </m:e>
              <m:sup>
                <m:r>
                  <m:t>n</m:t>
                </m:r>
              </m:sup>
            </m:sSup>
          </m:e>
        </m:nary>
        <m:r>
          <m:t>f</m:t>
        </m:r>
        <m:d>
          <m:dPr>
            <m:begChr m:val="("/>
            <m:endChr m:val=")"/>
            <m:sepChr m:val=""/>
            <m:grow/>
          </m:dPr>
          <m:e>
            <m:r>
              <m:t>x</m:t>
            </m:r>
          </m:e>
        </m:d>
        <m:r>
          <m:t>d</m:t>
        </m:r>
        <m:r>
          <m:t>x</m:t>
        </m:r>
      </m:oMath>
    </w:p>
    <w:p>
      <w:pPr>
        <w:numPr>
          <w:ilvl w:val="0"/>
          <w:numId w:val="1007"/>
        </w:numPr>
        <w:pStyle w:val="Compact"/>
      </w:pPr>
      <w:r>
        <w:t xml:space="preserve">n-th central moment</w:t>
      </w:r>
    </w:p>
    <w:p>
      <w:pPr>
        <w:pStyle w:val="FirstParagraph"/>
      </w:pPr>
      <m:oMath>
        <m:r>
          <m:t>E</m:t>
        </m:r>
        <m:d>
          <m:dPr>
            <m:begChr m:val="("/>
            <m:endChr m:val=")"/>
            <m:sepChr m:val=""/>
            <m:grow/>
          </m:dPr>
          <m:e>
            <m:sSup>
              <m:e>
                <m:d>
                  <m:dPr>
                    <m:begChr m:val="("/>
                    <m:endChr m:val=")"/>
                    <m:sepChr m:val=""/>
                    <m:grow/>
                  </m:dPr>
                  <m:e>
                    <m:r>
                      <m:t>X</m:t>
                    </m:r>
                    <m:r>
                      <m:rPr>
                        <m:sty m:val="p"/>
                      </m:rPr>
                      <m:t>−</m:t>
                    </m:r>
                    <m:sSub>
                      <m:e>
                        <m:r>
                          <m:t>μ</m:t>
                        </m:r>
                      </m:e>
                      <m:sub>
                        <m:r>
                          <m:t>X</m:t>
                        </m:r>
                      </m:sub>
                    </m:sSub>
                  </m:e>
                </m:d>
              </m:e>
              <m:sup>
                <m:r>
                  <m:t>n</m:t>
                </m:r>
              </m:sup>
            </m:sSup>
          </m:e>
        </m:d>
        <m:r>
          <m:rPr>
            <m:sty m:val="p"/>
          </m:rPr>
          <m:t>=</m:t>
        </m:r>
        <m:nary>
          <m:naryPr>
            <m:chr m:val="∫"/>
            <m:limLoc m:val="subSup"/>
            <m:subHide m:val="0"/>
            <m:supHide m:val="0"/>
          </m:naryPr>
          <m:sub>
            <m:r>
              <m:rPr>
                <m:sty m:val="p"/>
              </m:rPr>
              <m:t>−</m:t>
            </m:r>
            <m:r>
              <m:rPr>
                <m:sty m:val="p"/>
              </m:rPr>
              <m:t>∞</m:t>
            </m:r>
          </m:sub>
          <m:sup>
            <m:r>
              <m:rPr>
                <m:sty m:val="p"/>
              </m:rPr>
              <m:t>∞</m:t>
            </m:r>
          </m:sup>
          <m:e>
            <m:sSup>
              <m:e>
                <m:d>
                  <m:dPr>
                    <m:begChr m:val="("/>
                    <m:endChr m:val=")"/>
                    <m:sepChr m:val=""/>
                    <m:grow/>
                  </m:dPr>
                  <m:e>
                    <m:r>
                      <m:t>x</m:t>
                    </m:r>
                    <m:r>
                      <m:rPr>
                        <m:sty m:val="p"/>
                      </m:rPr>
                      <m:t>−</m:t>
                    </m:r>
                    <m:sSub>
                      <m:e>
                        <m:r>
                          <m:t>μ</m:t>
                        </m:r>
                      </m:e>
                      <m:sub>
                        <m:r>
                          <m:t>X</m:t>
                        </m:r>
                      </m:sub>
                    </m:sSub>
                  </m:e>
                </m:d>
              </m:e>
              <m:sup>
                <m:r>
                  <m:t>n</m:t>
                </m:r>
              </m:sup>
            </m:sSup>
          </m:e>
        </m:nary>
        <m:r>
          <m:t>f</m:t>
        </m:r>
        <m:d>
          <m:dPr>
            <m:begChr m:val="("/>
            <m:endChr m:val=")"/>
            <m:sepChr m:val=""/>
            <m:grow/>
          </m:dPr>
          <m:e>
            <m:r>
              <m:t>x</m:t>
            </m:r>
          </m:e>
        </m:d>
        <m:r>
          <m:t>d</m:t>
        </m:r>
        <m:r>
          <m:t>x</m:t>
        </m:r>
      </m:oMath>
    </w:p>
    <w:p>
      <w:pPr>
        <w:pStyle w:val="BodyText"/>
      </w:pPr>
      <m:oMath>
        <m:r>
          <m:rPr>
            <m:sty m:val="p"/>
          </m:rPr>
          <m:t>Var</m:t>
        </m:r>
        <m:d>
          <m:dPr>
            <m:begChr m:val="("/>
            <m:endChr m:val=")"/>
            <m:sepChr m:val=""/>
            <m:grow/>
          </m:dPr>
          <m:e>
            <m:r>
              <m:t>X</m:t>
            </m:r>
          </m:e>
        </m:d>
        <m:r>
          <m:rPr>
            <m:sty m:val="p"/>
          </m:rPr>
          <m:t>=</m:t>
        </m:r>
        <m:r>
          <m:t>E</m:t>
        </m:r>
        <m:d>
          <m:dPr>
            <m:begChr m:val="("/>
            <m:endChr m:val=")"/>
            <m:sepChr m:val=""/>
            <m:grow/>
          </m:dPr>
          <m:e>
            <m:sSup>
              <m:e>
                <m:d>
                  <m:dPr>
                    <m:begChr m:val="("/>
                    <m:endChr m:val=")"/>
                    <m:sepChr m:val=""/>
                    <m:grow/>
                  </m:dPr>
                  <m:e>
                    <m:r>
                      <m:t>X</m:t>
                    </m:r>
                    <m:r>
                      <m:rPr>
                        <m:sty m:val="p"/>
                      </m:rPr>
                      <m:t>−</m:t>
                    </m:r>
                    <m:sSub>
                      <m:e>
                        <m:r>
                          <m:t>μ</m:t>
                        </m:r>
                      </m:e>
                      <m:sub>
                        <m:r>
                          <m:t>X</m:t>
                        </m:r>
                      </m:sub>
                    </m:sSub>
                  </m:e>
                </m:d>
              </m:e>
              <m:sup>
                <m:r>
                  <m:t>2</m:t>
                </m:r>
              </m:sup>
            </m:sSup>
          </m:e>
        </m:d>
      </m:oMath>
    </w:p>
    <w:p>
      <w:pPr>
        <w:pStyle w:val="BodyText"/>
      </w:pPr>
      <m:oMath>
        <m:r>
          <m:t>S</m:t>
        </m:r>
        <m:d>
          <m:dPr>
            <m:begChr m:val="("/>
            <m:endChr m:val=")"/>
            <m:sepChr m:val=""/>
            <m:grow/>
          </m:dPr>
          <m:e>
            <m:r>
              <m:t>X</m:t>
            </m:r>
          </m:e>
        </m:d>
        <m:r>
          <m:rPr>
            <m:sty m:val="p"/>
          </m:rPr>
          <m:t>=</m:t>
        </m:r>
        <m:r>
          <m:t>E</m:t>
        </m:r>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3</m:t>
                    </m:r>
                  </m:sup>
                </m:sSup>
              </m:num>
              <m:den>
                <m:sSubSup>
                  <m:e>
                    <m:r>
                      <m:t>σ</m:t>
                    </m:r>
                  </m:e>
                  <m:sub>
                    <m:r>
                      <m:t>X</m:t>
                    </m:r>
                  </m:sub>
                  <m:sup>
                    <m:r>
                      <m:t>3</m:t>
                    </m:r>
                  </m:sup>
                </m:sSubSup>
              </m:den>
            </m:f>
          </m:e>
        </m:d>
        <m:r>
          <m:t> </m:t>
        </m:r>
      </m:oMath>
      <w:r>
        <w:t xml:space="preserve"> </w:t>
      </w:r>
      <w:r>
        <w:t xml:space="preserve">and</w:t>
      </w:r>
      <w:r>
        <w:t xml:space="preserve"> </w:t>
      </w:r>
      <m:oMath>
        <m:r>
          <m:t> </m:t>
        </m:r>
        <m:r>
          <m:t>K</m:t>
        </m:r>
        <m:d>
          <m:dPr>
            <m:begChr m:val="("/>
            <m:endChr m:val=")"/>
            <m:sepChr m:val=""/>
            <m:grow/>
          </m:dPr>
          <m:e>
            <m:r>
              <m:t>X</m:t>
            </m:r>
          </m:e>
        </m:d>
        <m:r>
          <m:rPr>
            <m:sty m:val="p"/>
          </m:rPr>
          <m:t>=</m:t>
        </m:r>
        <m:r>
          <m:t>E</m:t>
        </m:r>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4</m:t>
                    </m:r>
                  </m:sup>
                </m:sSup>
              </m:num>
              <m:den>
                <m:sSubSup>
                  <m:e>
                    <m:r>
                      <m:t>σ</m:t>
                    </m:r>
                  </m:e>
                  <m:sub>
                    <m:r>
                      <m:t>X</m:t>
                    </m:r>
                  </m:sub>
                  <m:sup>
                    <m:r>
                      <m:t>4</m:t>
                    </m:r>
                  </m:sup>
                </m:sSubSup>
              </m:den>
            </m:f>
          </m:e>
        </m:d>
      </m:oMath>
    </w:p>
    <w:p>
      <w:pPr>
        <w:numPr>
          <w:ilvl w:val="0"/>
          <w:numId w:val="1008"/>
        </w:numPr>
        <w:pStyle w:val="Compact"/>
      </w:pPr>
      <w:r>
        <w:t xml:space="preserve">Estimation of moments. In practice one has observations of a random variable</w:t>
      </w:r>
      <w:r>
        <w:t xml:space="preserve"> </w:t>
      </w:r>
      <m:oMath>
        <m:r>
          <m:t>X</m:t>
        </m:r>
      </m:oMath>
      <w:r>
        <w:t xml:space="preserve"> </w:t>
      </w:r>
      <w:r>
        <w:t xml:space="preserve">and from these one does an estimation of</w:t>
      </w:r>
      <w:r>
        <w:t xml:space="preserve"> </w:t>
      </w:r>
      <m:oMath>
        <m:r>
          <m:t>X</m:t>
        </m:r>
      </m:oMath>
      <w:r>
        <w:t xml:space="preserve"> </w:t>
      </w:r>
      <w:r>
        <w:t xml:space="preserve">’s moments of distribution. Given sample data</w:t>
      </w:r>
      <w:r>
        <w:t xml:space="preserve"> </w:t>
      </w:r>
      <m:oMath>
        <m:r>
          <m:rPr>
            <m:sty m:val="b"/>
          </m:rP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m</m:t>
                </m:r>
              </m:sub>
            </m:sSub>
          </m:e>
        </m:d>
      </m:oMath>
      <w:r>
        <w:t xml:space="preserve"> </w:t>
      </w:r>
      <w:r>
        <w:t xml:space="preserve">of random variable</w:t>
      </w:r>
      <w:r>
        <w:t xml:space="preserve"> </w:t>
      </w:r>
      <m:oMath>
        <m:r>
          <m:t>X</m:t>
        </m:r>
      </m:oMath>
      <w:r>
        <w:t xml:space="preserve">, the sample mean of</w:t>
      </w:r>
      <w:r>
        <w:t xml:space="preserve"> </w:t>
      </w:r>
      <m:oMath>
        <m:r>
          <m:t>X</m:t>
        </m:r>
      </m:oMath>
      <w:r>
        <w:t xml:space="preserve"> </w:t>
      </w:r>
      <w:r>
        <w:t xml:space="preserve">is</w:t>
      </w:r>
    </w:p>
    <w:p>
      <w:pPr>
        <w:pStyle w:val="Compact"/>
      </w:pPr>
      <m:oMathPara>
        <m:oMathParaPr>
          <m:jc m:val="center"/>
        </m:oMathParaPr>
        <m:oMath>
          <m:sSub>
            <m:e>
              <m:acc>
                <m:accPr>
                  <m:chr m:val="̂"/>
                </m:accPr>
                <m:e>
                  <m:r>
                    <m:t>μ</m:t>
                  </m:r>
                </m:e>
              </m:acc>
            </m:e>
            <m:sub>
              <m:r>
                <m:t>x</m:t>
              </m:r>
            </m:sub>
          </m:sSub>
          <m:r>
            <m:rPr>
              <m:sty m:val="p"/>
            </m:rPr>
            <m:t>=</m:t>
          </m:r>
          <m:f>
            <m:fPr>
              <m:type m:val="bar"/>
            </m:fPr>
            <m:num>
              <m:r>
                <m:t>1</m:t>
              </m:r>
            </m:num>
            <m:den>
              <m:r>
                <m:t>m</m:t>
              </m:r>
            </m:den>
          </m:f>
          <m:nary>
            <m:naryPr>
              <m:chr m:val="∑"/>
              <m:limLoc m:val="undOvr"/>
              <m:subHide m:val="0"/>
              <m:supHide m:val="0"/>
            </m:naryPr>
            <m:sub>
              <m:r>
                <m:t>t</m:t>
              </m:r>
              <m:r>
                <m:rPr>
                  <m:sty m:val="p"/>
                </m:rPr>
                <m:t>=</m:t>
              </m:r>
              <m:r>
                <m:t>1</m:t>
              </m:r>
            </m:sub>
            <m:sup>
              <m:r>
                <m:t>m</m:t>
              </m:r>
            </m:sup>
            <m:e>
              <m:sSub>
                <m:e>
                  <m:r>
                    <m:t>x</m:t>
                  </m:r>
                </m:e>
                <m:sub>
                  <m:r>
                    <m:t>t</m:t>
                  </m:r>
                </m:sub>
              </m:sSub>
            </m:e>
          </m:nary>
        </m:oMath>
      </m:oMathPara>
    </w:p>
    <w:p>
      <w:pPr>
        <w:numPr>
          <w:ilvl w:val="0"/>
          <w:numId w:val="1000"/>
        </w:numPr>
        <w:pStyle w:val="Compact"/>
      </w:pPr>
      <w:r>
        <w:t xml:space="preserve">and the sample variance is</w:t>
      </w:r>
    </w:p>
    <w:p>
      <w:pPr>
        <w:pStyle w:val="Compact"/>
      </w:pPr>
      <m:oMathPara>
        <m:oMathParaPr>
          <m:jc m:val="center"/>
        </m:oMathParaPr>
        <m:oMath>
          <m:sSubSup>
            <m:e>
              <m:acc>
                <m:accPr>
                  <m:chr m:val="̂"/>
                </m:accPr>
                <m:e>
                  <m:r>
                    <m:t>σ</m:t>
                  </m:r>
                </m:e>
              </m:acc>
            </m:e>
            <m:sub>
              <m:r>
                <m:rPr>
                  <m:sty m:val="b"/>
                </m:rPr>
                <m:t>x</m:t>
              </m:r>
            </m:sub>
            <m:sup>
              <m:r>
                <m:t>2</m:t>
              </m:r>
            </m:sup>
          </m:sSubSup>
          <m:r>
            <m:rPr>
              <m:sty m:val="p"/>
            </m:rPr>
            <m:t>=</m:t>
          </m:r>
          <m:f>
            <m:fPr>
              <m:type m:val="bar"/>
            </m:fPr>
            <m:num>
              <m:r>
                <m:t>1</m:t>
              </m:r>
            </m:num>
            <m:den>
              <m:r>
                <m:t>m</m:t>
              </m:r>
              <m:r>
                <m:rPr>
                  <m:sty m:val="p"/>
                </m:rPr>
                <m:t>−</m:t>
              </m:r>
              <m:r>
                <m:t>1</m:t>
              </m:r>
            </m:den>
          </m:f>
          <m:nary>
            <m:naryPr>
              <m:chr m:val="∑"/>
              <m:limLoc m:val="undOvr"/>
              <m:subHide m:val="0"/>
              <m:supHide m:val="0"/>
            </m:naryPr>
            <m:sub>
              <m:r>
                <m:t>t</m:t>
              </m:r>
              <m:r>
                <m:rPr>
                  <m:sty m:val="p"/>
                </m:rPr>
                <m:t>=</m:t>
              </m:r>
              <m:r>
                <m:t>1</m:t>
              </m:r>
            </m:sub>
            <m:sup>
              <m:r>
                <m:t>m</m:t>
              </m:r>
            </m:sup>
            <m:e>
              <m:sSup>
                <m:e>
                  <m:d>
                    <m:dPr>
                      <m:begChr m:val="("/>
                      <m:endChr m:val=")"/>
                      <m:sepChr m:val=""/>
                      <m:grow/>
                    </m:dPr>
                    <m:e>
                      <m:sSub>
                        <m:e>
                          <m:r>
                            <m:t>x</m:t>
                          </m:r>
                        </m:e>
                        <m:sub>
                          <m:r>
                            <m:t>t</m:t>
                          </m:r>
                        </m:sub>
                      </m:sSub>
                      <m:r>
                        <m:rPr>
                          <m:sty m:val="p"/>
                        </m:rPr>
                        <m:t>−</m:t>
                      </m:r>
                      <m:sSub>
                        <m:e>
                          <m:acc>
                            <m:accPr>
                              <m:chr m:val="̂"/>
                            </m:accPr>
                            <m:e>
                              <m:r>
                                <m:t>μ</m:t>
                              </m:r>
                            </m:e>
                          </m:acc>
                        </m:e>
                        <m:sub>
                          <m:r>
                            <m:rPr>
                              <m:sty m:val="b"/>
                            </m:rPr>
                            <m:t>x</m:t>
                          </m:r>
                        </m:sub>
                      </m:sSub>
                    </m:e>
                  </m:d>
                </m:e>
                <m:sup>
                  <m:r>
                    <m:t>2</m:t>
                  </m:r>
                </m:sup>
              </m:sSup>
            </m:e>
          </m:nary>
        </m:oMath>
      </m:oMathPara>
    </w:p>
    <w:p>
      <w:pPr>
        <w:pStyle w:val="FirstParagraph"/>
      </w:pPr>
      <w:r>
        <w:t xml:space="preserve">The sample standard deviation is</w:t>
      </w:r>
      <w:r>
        <w:t xml:space="preserve"> </w:t>
      </w:r>
      <m:oMath>
        <m:sSub>
          <m:e>
            <m:acc>
              <m:accPr>
                <m:chr m:val="̂"/>
              </m:accPr>
              <m:e>
                <m:r>
                  <m:t>σ</m:t>
                </m:r>
              </m:e>
            </m:acc>
          </m:e>
          <m:sub>
            <m:r>
              <m:t>x</m:t>
            </m:r>
          </m:sub>
        </m:sSub>
        <m:r>
          <m:rPr>
            <m:sty m:val="p"/>
          </m:rPr>
          <m:t>=</m:t>
        </m:r>
        <m:rad>
          <m:radPr>
            <m:degHide m:val="1"/>
          </m:radPr>
          <m:deg/>
          <m:e>
            <m:sSubSup>
              <m:e>
                <m:acc>
                  <m:accPr>
                    <m:chr m:val="̂"/>
                  </m:accPr>
                  <m:e>
                    <m:r>
                      <m:t>σ</m:t>
                    </m:r>
                  </m:e>
                </m:acc>
              </m:e>
              <m:sub>
                <m:r>
                  <m:t>x</m:t>
                </m:r>
              </m:sub>
              <m:sup>
                <m:r>
                  <m:t>2</m:t>
                </m:r>
              </m:sup>
            </m:sSubSup>
          </m:e>
        </m:rad>
      </m:oMath>
      <w:r>
        <w:t xml:space="preserve">. The sample skewness is</w:t>
      </w:r>
    </w:p>
    <w:p>
      <w:pPr>
        <w:pStyle w:val="BodyText"/>
      </w:pPr>
      <m:oMathPara>
        <m:oMathParaPr>
          <m:jc m:val="center"/>
        </m:oMathParaPr>
        <m:oMath>
          <m:sSub>
            <m:e>
              <m:acc>
                <m:accPr>
                  <m:chr m:val="̂"/>
                </m:accPr>
                <m:e>
                  <m:r>
                    <m:t>S</m:t>
                  </m:r>
                </m:e>
              </m:acc>
            </m:e>
            <m:sub>
              <m:r>
                <m:t>x</m:t>
              </m:r>
            </m:sub>
          </m:sSub>
          <m:r>
            <m:rPr>
              <m:sty m:val="p"/>
            </m:rPr>
            <m:t>=</m:t>
          </m:r>
          <m:f>
            <m:fPr>
              <m:type m:val="bar"/>
            </m:fPr>
            <m:num>
              <m:r>
                <m:t>1</m:t>
              </m:r>
            </m:num>
            <m:den>
              <m:d>
                <m:dPr>
                  <m:begChr m:val="("/>
                  <m:endChr m:val=")"/>
                  <m:sepChr m:val=""/>
                  <m:grow/>
                </m:dPr>
                <m:e>
                  <m:r>
                    <m:t>m</m:t>
                  </m:r>
                  <m:r>
                    <m:rPr>
                      <m:sty m:val="p"/>
                    </m:rPr>
                    <m:t>−</m:t>
                  </m:r>
                  <m:r>
                    <m:t>1</m:t>
                  </m:r>
                </m:e>
              </m:d>
              <m:sSubSup>
                <m:e>
                  <m:acc>
                    <m:accPr>
                      <m:chr m:val="̂"/>
                    </m:accPr>
                    <m:e>
                      <m:r>
                        <m:t>σ</m:t>
                      </m:r>
                    </m:e>
                  </m:acc>
                </m:e>
                <m:sub>
                  <m:r>
                    <m:t>x</m:t>
                  </m:r>
                </m:sub>
                <m:sup>
                  <m:r>
                    <m:t>3</m:t>
                  </m:r>
                </m:sup>
              </m:sSubSup>
            </m:den>
          </m:f>
          <m:nary>
            <m:naryPr>
              <m:chr m:val="∑"/>
              <m:limLoc m:val="undOvr"/>
              <m:subHide m:val="0"/>
              <m:supHide m:val="0"/>
            </m:naryPr>
            <m:sub>
              <m:r>
                <m:t>t</m:t>
              </m:r>
              <m:r>
                <m:rPr>
                  <m:sty m:val="p"/>
                </m:rPr>
                <m:t>=</m:t>
              </m:r>
              <m:r>
                <m:t>1</m:t>
              </m:r>
            </m:sub>
            <m:sup>
              <m:r>
                <m:t>m</m:t>
              </m:r>
            </m:sup>
            <m:e>
              <m:sSup>
                <m:e>
                  <m:d>
                    <m:dPr>
                      <m:begChr m:val="("/>
                      <m:endChr m:val=")"/>
                      <m:sepChr m:val=""/>
                      <m:grow/>
                    </m:dPr>
                    <m:e>
                      <m:sSub>
                        <m:e>
                          <m:r>
                            <m:t>x</m:t>
                          </m:r>
                        </m:e>
                        <m:sub>
                          <m:r>
                            <m:t>t</m:t>
                          </m:r>
                        </m:sub>
                      </m:sSub>
                      <m:r>
                        <m:rPr>
                          <m:sty m:val="p"/>
                        </m:rPr>
                        <m:t>−</m:t>
                      </m:r>
                      <m:sSub>
                        <m:e>
                          <m:acc>
                            <m:accPr>
                              <m:chr m:val="̂"/>
                            </m:accPr>
                            <m:e>
                              <m:r>
                                <m:t>μ</m:t>
                              </m:r>
                            </m:e>
                          </m:acc>
                        </m:e>
                        <m:sub>
                          <m:r>
                            <m:t>x</m:t>
                          </m:r>
                        </m:sub>
                      </m:sSub>
                    </m:e>
                  </m:d>
                </m:e>
                <m:sup>
                  <m:r>
                    <m:t>3</m:t>
                  </m:r>
                </m:sup>
              </m:sSup>
            </m:e>
          </m:nary>
        </m:oMath>
      </m:oMathPara>
    </w:p>
    <w:p>
      <w:pPr>
        <w:pStyle w:val="FirstParagraph"/>
      </w:pPr>
      <w:r>
        <w:t xml:space="preserve">and the sample kurtosis</w:t>
      </w:r>
    </w:p>
    <w:p>
      <w:pPr>
        <w:pStyle w:val="BodyText"/>
      </w:pPr>
      <m:oMathPara>
        <m:oMathParaPr>
          <m:jc m:val="center"/>
        </m:oMathParaPr>
        <m:oMath>
          <m:sSub>
            <m:e>
              <m:acc>
                <m:accPr>
                  <m:chr m:val="̂"/>
                </m:accPr>
                <m:e>
                  <m:r>
                    <m:t>K</m:t>
                  </m:r>
                </m:e>
              </m:acc>
            </m:e>
            <m:sub>
              <m:r>
                <m:t>x</m:t>
              </m:r>
            </m:sub>
          </m:sSub>
          <m:r>
            <m:rPr>
              <m:sty m:val="p"/>
            </m:rPr>
            <m:t>=</m:t>
          </m:r>
          <m:f>
            <m:fPr>
              <m:type m:val="bar"/>
            </m:fPr>
            <m:num>
              <m:r>
                <m:t>1</m:t>
              </m:r>
            </m:num>
            <m:den>
              <m:d>
                <m:dPr>
                  <m:begChr m:val="("/>
                  <m:endChr m:val=")"/>
                  <m:sepChr m:val=""/>
                  <m:grow/>
                </m:dPr>
                <m:e>
                  <m:r>
                    <m:t>m</m:t>
                  </m:r>
                  <m:r>
                    <m:rPr>
                      <m:sty m:val="p"/>
                    </m:rPr>
                    <m:t>−</m:t>
                  </m:r>
                  <m:r>
                    <m:t>1</m:t>
                  </m:r>
                </m:e>
              </m:d>
              <m:sSubSup>
                <m:e>
                  <m:acc>
                    <m:accPr>
                      <m:chr m:val="̂"/>
                    </m:accPr>
                    <m:e>
                      <m:r>
                        <m:t>σ</m:t>
                      </m:r>
                    </m:e>
                  </m:acc>
                </m:e>
                <m:sub>
                  <m:r>
                    <m:t>x</m:t>
                  </m:r>
                </m:sub>
                <m:sup>
                  <m:r>
                    <m:t>4</m:t>
                  </m:r>
                </m:sup>
              </m:sSubSup>
            </m:den>
          </m:f>
          <m:nary>
            <m:naryPr>
              <m:chr m:val="∑"/>
              <m:limLoc m:val="undOvr"/>
              <m:subHide m:val="0"/>
              <m:supHide m:val="0"/>
            </m:naryPr>
            <m:sub>
              <m:r>
                <m:t>t</m:t>
              </m:r>
              <m:r>
                <m:rPr>
                  <m:sty m:val="p"/>
                </m:rPr>
                <m:t>=</m:t>
              </m:r>
              <m:r>
                <m:t>1</m:t>
              </m:r>
            </m:sub>
            <m:sup>
              <m:r>
                <m:t>m</m:t>
              </m:r>
            </m:sup>
            <m:e>
              <m:sSup>
                <m:e>
                  <m:d>
                    <m:dPr>
                      <m:begChr m:val="("/>
                      <m:endChr m:val=")"/>
                      <m:sepChr m:val=""/>
                      <m:grow/>
                    </m:dPr>
                    <m:e>
                      <m:sSub>
                        <m:e>
                          <m:r>
                            <m:t>x</m:t>
                          </m:r>
                        </m:e>
                        <m:sub>
                          <m:r>
                            <m:t>t</m:t>
                          </m:r>
                        </m:sub>
                      </m:sSub>
                      <m:r>
                        <m:rPr>
                          <m:sty m:val="p"/>
                        </m:rPr>
                        <m:t>−</m:t>
                      </m:r>
                      <m:sSub>
                        <m:e>
                          <m:acc>
                            <m:accPr>
                              <m:chr m:val="̂"/>
                            </m:accPr>
                            <m:e>
                              <m:r>
                                <m:t>μ</m:t>
                              </m:r>
                            </m:e>
                          </m:acc>
                        </m:e>
                        <m:sub>
                          <m:r>
                            <m:t>x</m:t>
                          </m:r>
                        </m:sub>
                      </m:sSub>
                    </m:e>
                  </m:d>
                </m:e>
                <m:sup>
                  <m:r>
                    <m:t>4</m:t>
                  </m:r>
                </m:sup>
              </m:sSup>
            </m:e>
          </m:nary>
        </m:oMath>
      </m:oMathPara>
    </w:p>
    <w:bookmarkEnd w:id="21"/>
    <w:bookmarkStart w:id="22" w:name="the-normal-distribution"/>
    <w:p>
      <w:pPr>
        <w:pStyle w:val="Heading1"/>
      </w:pPr>
      <w:r>
        <w:t xml:space="preserve">2.2.3 The Normal Distribution</w:t>
      </w:r>
    </w:p>
    <w:p>
      <w:pPr>
        <w:pStyle w:val="FirstParagraph"/>
      </w:pPr>
      <m:oMath>
        <m:r>
          <m:t>f</m:t>
        </m:r>
        <m:d>
          <m:dPr>
            <m:begChr m:val="("/>
            <m:endChr m:val=")"/>
            <m:sepChr m:val=""/>
            <m:grow/>
          </m:dPr>
          <m:e>
            <m:r>
              <m:t>x</m:t>
            </m:r>
          </m:e>
        </m:d>
        <m:r>
          <m:rPr>
            <m:sty m:val="p"/>
          </m:rPr>
          <m:t>=</m:t>
        </m:r>
        <m:f>
          <m:fPr>
            <m:type m:val="bar"/>
          </m:fPr>
          <m:num>
            <m:r>
              <m:t>1</m:t>
            </m:r>
          </m:num>
          <m:den>
            <m:r>
              <m:t>σ</m:t>
            </m:r>
            <m:rad>
              <m:radPr>
                <m:degHide m:val="1"/>
              </m:radPr>
              <m:deg/>
              <m:e>
                <m:r>
                  <m:t>2</m:t>
                </m:r>
                <m:r>
                  <m:t>π</m:t>
                </m:r>
              </m:e>
            </m:rad>
          </m:den>
        </m:f>
        <m:r>
          <m:rPr>
            <m:sty m:val="p"/>
          </m:rPr>
          <m:t>exp</m:t>
        </m:r>
        <m:d>
          <m:dPr>
            <m:begChr m:val="("/>
            <m:endChr m:val=")"/>
            <m:sepChr m:val=""/>
            <m:grow/>
          </m:dPr>
          <m:e>
            <m:r>
              <m:rPr>
                <m:sty m:val="p"/>
              </m:rPr>
              <m:t>−</m:t>
            </m:r>
            <m:sSup>
              <m:e>
                <m:d>
                  <m:dPr>
                    <m:begChr m:val="("/>
                    <m:endChr m:val=")"/>
                    <m:sepChr m:val=""/>
                    <m:grow/>
                  </m:dPr>
                  <m:e>
                    <m:r>
                      <m:t>x</m:t>
                    </m:r>
                    <m:r>
                      <m:rPr>
                        <m:sty m:val="p"/>
                      </m:rPr>
                      <m:t>−</m:t>
                    </m:r>
                    <m:r>
                      <m:t>μ</m:t>
                    </m:r>
                  </m:e>
                </m:d>
              </m:e>
              <m:sup>
                <m:r>
                  <m:t>2</m:t>
                </m:r>
              </m:sup>
            </m:sSup>
            <m:r>
              <m:rPr>
                <m:sty m:val="p"/>
              </m:rPr>
              <m:t>/</m:t>
            </m:r>
            <m:r>
              <m:t>2</m:t>
            </m:r>
            <m:sSup>
              <m:e>
                <m:r>
                  <m:t>σ</m:t>
                </m:r>
              </m:e>
              <m:sup>
                <m:r>
                  <m:t>2</m:t>
                </m:r>
              </m:sup>
            </m:sSup>
          </m:e>
        </m:d>
      </m:oMath>
    </w:p>
    <w:p>
      <w:pPr>
        <w:pStyle w:val="BodyText"/>
      </w:pPr>
      <m:oMath>
        <m:r>
          <m:t>Φ</m:t>
        </m:r>
        <m:d>
          <m:dPr>
            <m:begChr m:val="("/>
            <m:endChr m:val=")"/>
            <m:sepChr m:val=""/>
            <m:grow/>
          </m:dPr>
          <m:e>
            <m:r>
              <m:t>x</m:t>
            </m:r>
          </m:e>
        </m:d>
        <m:r>
          <m:rPr>
            <m:sty m:val="p"/>
          </m:rPr>
          <m:t>=</m:t>
        </m:r>
        <m:nary>
          <m:naryPr>
            <m:chr m:val="∫"/>
            <m:limLoc m:val="subSup"/>
            <m:subHide m:val="0"/>
            <m:supHide m:val="0"/>
          </m:naryPr>
          <m:sub>
            <m:r>
              <m:rPr>
                <m:sty m:val="p"/>
              </m:rPr>
              <m:t>−</m:t>
            </m:r>
            <m:r>
              <m:rPr>
                <m:sty m:val="p"/>
              </m:rPr>
              <m:t>∞</m:t>
            </m:r>
          </m:sub>
          <m:sup>
            <m:r>
              <m:t>x</m:t>
            </m:r>
          </m:sup>
          <m:e>
            <m:f>
              <m:fPr>
                <m:type m:val="bar"/>
              </m:fPr>
              <m:num>
                <m:r>
                  <m:t>1</m:t>
                </m:r>
              </m:num>
              <m:den>
                <m:rad>
                  <m:radPr>
                    <m:degHide m:val="1"/>
                  </m:radPr>
                  <m:deg/>
                  <m:e>
                    <m:r>
                      <m:t>2</m:t>
                    </m:r>
                    <m:r>
                      <m:t>π</m:t>
                    </m:r>
                  </m:e>
                </m:rad>
              </m:den>
            </m:f>
          </m:e>
        </m:nary>
        <m:r>
          <m:rPr>
            <m:sty m:val="p"/>
          </m:rPr>
          <m:t>exp</m:t>
        </m:r>
        <m:d>
          <m:dPr>
            <m:begChr m:val="("/>
            <m:endChr m:val=")"/>
            <m:sepChr m:val=""/>
            <m:grow/>
          </m:dPr>
          <m:e>
            <m:r>
              <m:rPr>
                <m:sty m:val="p"/>
              </m:rPr>
              <m:t>−</m:t>
            </m:r>
            <m:sSup>
              <m:e>
                <m:r>
                  <m:t>t</m:t>
                </m:r>
              </m:e>
              <m:sup>
                <m:r>
                  <m:t>2</m:t>
                </m:r>
              </m:sup>
            </m:sSup>
            <m:r>
              <m:rPr>
                <m:sty m:val="p"/>
              </m:rPr>
              <m:t>/</m:t>
            </m:r>
            <m:r>
              <m:t>2</m:t>
            </m:r>
          </m:e>
        </m:d>
        <m:r>
          <m:t>d</m:t>
        </m:r>
        <m:r>
          <m:t>t</m:t>
        </m:r>
        <m:r>
          <m:rPr>
            <m:sty m:val="p"/>
          </m:rPr>
          <m:t>,</m:t>
        </m:r>
        <m:r>
          <m:t> </m:t>
        </m:r>
        <m:r>
          <m:rPr>
            <m:sty m:val="p"/>
          </m:rPr>
          <m:t>−</m:t>
        </m:r>
        <m:r>
          <m:rPr>
            <m:sty m:val="p"/>
          </m:rPr>
          <m:t>∞</m:t>
        </m:r>
        <m:r>
          <m:rPr>
            <m:sty m:val="p"/>
          </m:rPr>
          <m:t>&lt;</m:t>
        </m:r>
        <m:r>
          <m:t>x</m:t>
        </m:r>
        <m:r>
          <m:rPr>
            <m:sty m:val="p"/>
          </m:rPr>
          <m:t>&lt;</m:t>
        </m:r>
        <m:r>
          <m:rPr>
            <m:sty m:val="p"/>
          </m:rPr>
          <m:t>∞</m:t>
        </m:r>
      </m:oMath>
    </w:p>
    <w:p>
      <w:pPr>
        <w:pStyle w:val="BodyText"/>
      </w:pPr>
      <w:r>
        <w:t xml:space="preserve">Theorem 2.1 (Central Limit Theorem) If</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is a random sample from a distribution of expected value given by</w:t>
      </w:r>
      <w:r>
        <w:t xml:space="preserve"> </w:t>
      </w:r>
      <m:oMath>
        <m:r>
          <m:t>μ</m:t>
        </m:r>
      </m:oMath>
      <w:r>
        <w:t xml:space="preserve"> </w:t>
      </w:r>
      <w:r>
        <w:t xml:space="preserve">and finite variance given by</w:t>
      </w:r>
      <w:r>
        <w:t xml:space="preserve"> </w:t>
      </w:r>
      <m:oMath>
        <m:sSup>
          <m:e>
            <m:r>
              <m:t>σ</m:t>
            </m:r>
          </m:e>
          <m:sup>
            <m:r>
              <m:t>2</m:t>
            </m:r>
          </m:sup>
        </m:sSup>
      </m:oMath>
      <w:r>
        <w:t xml:space="preserve">, then the limiting distribution of</w:t>
      </w:r>
    </w:p>
    <w:p>
      <w:pPr>
        <w:pStyle w:val="BodyText"/>
      </w:pPr>
      <m:oMathPara>
        <m:oMathParaPr>
          <m:jc m:val="center"/>
        </m:oMathParaPr>
        <m:oMath>
          <m:sSub>
            <m:e>
              <m:r>
                <m:t>Z</m:t>
              </m:r>
            </m:e>
            <m:sub>
              <m:r>
                <m:t>n</m:t>
              </m:r>
            </m:sub>
          </m:sSub>
          <m:r>
            <m:rPr>
              <m:sty m:val="p"/>
            </m:rPr>
            <m:t>=</m:t>
          </m:r>
          <m:f>
            <m:fPr>
              <m:type m:val="bar"/>
            </m:fPr>
            <m:num>
              <m:rad>
                <m:radPr>
                  <m:degHide m:val="1"/>
                </m:radPr>
                <m:deg/>
                <m:e>
                  <m:r>
                    <m:t>n</m:t>
                  </m:r>
                </m:e>
              </m:rad>
            </m:num>
            <m:den>
              <m:r>
                <m:t>σ</m:t>
              </m:r>
            </m:den>
          </m:f>
          <m:d>
            <m:dPr>
              <m:begChr m:val="("/>
              <m:endChr m:val=")"/>
              <m:sepChr m:val=""/>
              <m:grow/>
            </m:dPr>
            <m:e>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r>
                <m:t>μ</m:t>
              </m:r>
            </m:e>
          </m:d>
        </m:oMath>
      </m:oMathPara>
    </w:p>
    <w:bookmarkEnd w:id="22"/>
    <w:bookmarkStart w:id="23" w:name="distributions-of-financial-returns"/>
    <w:p>
      <w:pPr>
        <w:pStyle w:val="Heading1"/>
      </w:pPr>
      <w:r>
        <w:t xml:space="preserve">2.2.4 Distributions of Financial Returns</w:t>
      </w:r>
    </w:p>
    <w:p>
      <w:pPr>
        <w:numPr>
          <w:ilvl w:val="0"/>
          <w:numId w:val="1009"/>
        </w:numPr>
        <w:pStyle w:val="Compact"/>
      </w:pPr>
      <w:r>
        <w:t xml:space="preserve">Are returns normally distributed? Almost any histogram of an asset’s return</w:t>
      </w:r>
      <w:r>
        <w:t xml:space="preserve"> </w:t>
      </w:r>
      <w:r>
        <w:t xml:space="preserve">will present some bell-shaped curve, although not quite as smooth as the normal</w:t>
      </w:r>
      <w:r>
        <w:t xml:space="preserve"> </w:t>
      </w:r>
      <w:r>
        <w:t xml:space="preserve">distribution. We show this empirical fact with a particular stock</w:t>
      </w:r>
    </w:p>
    <w:p>
      <w:pPr>
        <w:pStyle w:val="FirstParagraph"/>
      </w:pPr>
      <w:r>
        <w:t xml:space="preserve">Example</w:t>
      </w:r>
      <w:r>
        <w:t xml:space="preserve"> </w:t>
      </w:r>
      <m:oMath>
        <m:r>
          <m:t>2.3</m:t>
        </m:r>
      </m:oMath>
      <w:r>
        <w:t xml:space="preserve"> </w:t>
      </w:r>
      <w:r>
        <w:t xml:space="preserve">(The log-normal distribution) A random variable</w:t>
      </w:r>
      <w:r>
        <w:t xml:space="preserve"> </w:t>
      </w:r>
      <m:oMath>
        <m:r>
          <m:t>X</m:t>
        </m:r>
      </m:oMath>
      <w:r>
        <w:t xml:space="preserve"> </w:t>
      </w:r>
      <w:r>
        <w:t xml:space="preserve">has the lognormal distribution, with parameters</w:t>
      </w:r>
      <w:r>
        <w:t xml:space="preserve"> </w:t>
      </w:r>
      <m:oMath>
        <m:r>
          <m:t>μ</m:t>
        </m:r>
      </m:oMath>
      <w:r>
        <w:t xml:space="preserve"> </w:t>
      </w:r>
      <w:r>
        <w:t xml:space="preserve">and</w:t>
      </w:r>
      <w:r>
        <w:t xml:space="preserve"> </w:t>
      </w:r>
      <m:oMath>
        <m:sSup>
          <m:e>
            <m:r>
              <m:t>σ</m:t>
            </m:r>
          </m:e>
          <m:sup>
            <m:r>
              <m:t>2</m:t>
            </m:r>
          </m:sup>
        </m:sSup>
      </m:oMath>
      <w:r>
        <w:t xml:space="preserve">, if</w:t>
      </w:r>
      <w:r>
        <w:t xml:space="preserve"> </w:t>
      </w:r>
      <m:oMath>
        <m:r>
          <m:rPr>
            <m:sty m:val="p"/>
          </m:rPr>
          <m:t>ln</m:t>
        </m:r>
        <m:r>
          <m:t>X</m:t>
        </m:r>
        <m:r>
          <m:rPr>
            <m:sty m:val="p"/>
          </m:rPr>
          <m:t>∼</m:t>
        </m:r>
        <m:r>
          <m:t>N</m:t>
        </m:r>
        <m:d>
          <m:dPr>
            <m:begChr m:val="("/>
            <m:endChr m:val=")"/>
            <m:sepChr m:val=""/>
            <m:grow/>
          </m:dPr>
          <m:e>
            <m:r>
              <m:t>μ</m:t>
            </m:r>
            <m:r>
              <m:rPr>
                <m:sty m:val="p"/>
              </m:rPr>
              <m:t>,</m:t>
            </m:r>
            <m:sSup>
              <m:e>
                <m:r>
                  <m:t>σ</m:t>
                </m:r>
              </m:e>
              <m:sup>
                <m:r>
                  <m:t>2</m:t>
                </m:r>
              </m:sup>
            </m:sSup>
          </m:e>
        </m:d>
      </m:oMath>
      <w:r>
        <w:t xml:space="preserve">. In this case we write</w:t>
      </w:r>
      <w:r>
        <w:t xml:space="preserve"> </w:t>
      </w:r>
      <m:oMath>
        <m:r>
          <m:t>X</m:t>
        </m:r>
        <m:r>
          <m:rPr>
            <m:sty m:val="p"/>
          </m:rPr>
          <m:t>∼</m:t>
        </m:r>
        <m:r>
          <m:rPr>
            <m:sty m:val="p"/>
          </m:rPr>
          <m:t>log</m:t>
        </m:r>
        <m:r>
          <m:t>N</m:t>
        </m:r>
        <m:d>
          <m:dPr>
            <m:begChr m:val="("/>
            <m:endChr m:val=")"/>
            <m:sepChr m:val=""/>
            <m:grow/>
          </m:dPr>
          <m:e>
            <m:r>
              <m:t>μ</m:t>
            </m:r>
            <m:r>
              <m:rPr>
                <m:sty m:val="p"/>
              </m:rPr>
              <m:t>,</m:t>
            </m:r>
            <m:sSup>
              <m:e>
                <m:r>
                  <m:t>σ</m:t>
                </m:r>
              </m:e>
              <m:sup>
                <m:r>
                  <m:t>2</m:t>
                </m:r>
              </m:sup>
            </m:sSup>
          </m:e>
        </m:d>
      </m:oMath>
      <w:r>
        <w:t xml:space="preserve">. The log-normal density function is given by</w:t>
      </w:r>
    </w:p>
    <w:p>
      <w:pPr>
        <w:pStyle w:val="BodyText"/>
      </w:pPr>
      <m:oMathPara>
        <m:oMathParaPr>
          <m:jc m:val="center"/>
        </m:oMathParaPr>
        <m:oMath>
          <m:sSub>
            <m:e>
              <m:r>
                <m:t>f</m:t>
              </m:r>
            </m:e>
            <m:sub>
              <m:r>
                <m:t>X</m:t>
              </m:r>
            </m:sub>
          </m:sSub>
          <m:d>
            <m:dPr>
              <m:begChr m:val="("/>
              <m:endChr m:val=")"/>
              <m:sepChr m:val=""/>
              <m:grow/>
            </m:dPr>
            <m:e>
              <m:r>
                <m:t>x</m:t>
              </m:r>
            </m:e>
          </m:d>
          <m:r>
            <m:rPr>
              <m:sty m:val="p"/>
            </m:rPr>
            <m:t>=</m:t>
          </m:r>
          <m:f>
            <m:fPr>
              <m:type m:val="bar"/>
            </m:fPr>
            <m:num>
              <m:r>
                <m:t>1</m:t>
              </m:r>
            </m:num>
            <m:den>
              <m:r>
                <m:t>x</m:t>
              </m:r>
              <m:r>
                <m:t>σ</m:t>
              </m:r>
              <m:rad>
                <m:radPr>
                  <m:degHide m:val="1"/>
                </m:radPr>
                <m:deg/>
                <m:e>
                  <m:r>
                    <m:t>2</m:t>
                  </m:r>
                  <m:r>
                    <m:t>π</m:t>
                  </m:r>
                </m:e>
              </m:rad>
            </m:den>
          </m:f>
          <m:r>
            <m:rPr>
              <m:sty m:val="p"/>
            </m:rPr>
            <m:t>exp</m:t>
          </m:r>
          <m:d>
            <m:dPr>
              <m:begChr m:val="("/>
              <m:endChr m:val=")"/>
              <m:sepChr m:val=""/>
              <m:grow/>
            </m:dPr>
            <m:e>
              <m:r>
                <m:rPr>
                  <m:sty m:val="p"/>
                </m:rPr>
                <m:t>−</m:t>
              </m:r>
              <m:sSup>
                <m:e>
                  <m:d>
                    <m:dPr>
                      <m:begChr m:val="("/>
                      <m:endChr m:val=")"/>
                      <m:sepChr m:val=""/>
                      <m:grow/>
                    </m:dPr>
                    <m:e>
                      <m:r>
                        <m:rPr>
                          <m:sty m:val="p"/>
                        </m:rPr>
                        <m:t>ln</m:t>
                      </m:r>
                      <m:r>
                        <m:t>x</m:t>
                      </m:r>
                      <m:r>
                        <m:rPr>
                          <m:sty m:val="p"/>
                        </m:rPr>
                        <m:t>−</m:t>
                      </m:r>
                      <m:r>
                        <m:t>μ</m:t>
                      </m:r>
                    </m:e>
                  </m:d>
                </m:e>
                <m:sup>
                  <m:r>
                    <m:t>2</m:t>
                  </m:r>
                </m:sup>
              </m:sSup>
              <m:r>
                <m:rPr>
                  <m:sty m:val="p"/>
                </m:rPr>
                <m:t>/</m:t>
              </m:r>
              <m:r>
                <m:t>2</m:t>
              </m:r>
              <m:sSup>
                <m:e>
                  <m:r>
                    <m:t>σ</m:t>
                  </m:r>
                </m:e>
                <m:sup>
                  <m:r>
                    <m:t>2</m:t>
                  </m:r>
                </m:sup>
              </m:sSup>
            </m:e>
          </m:d>
          <m:r>
            <m:rPr>
              <m:sty m:val="p"/>
            </m:rPr>
            <m:t>,</m:t>
          </m:r>
          <m:r>
            <m:t> </m:t>
          </m:r>
          <m:r>
            <m:t>x</m:t>
          </m:r>
          <m:r>
            <m:rPr>
              <m:sty m:val="p"/>
            </m:rPr>
            <m:t>&gt;</m:t>
          </m:r>
          <m:r>
            <m:t>0</m:t>
          </m:r>
        </m:oMath>
      </m:oMathPara>
    </w:p>
    <w:p>
      <w:pPr>
        <w:pStyle w:val="FirstParagraph"/>
      </w:pPr>
      <w:r>
        <w:t xml:space="preserve">and the moments of the variable</w:t>
      </w:r>
      <w:r>
        <w:t xml:space="preserve"> </w:t>
      </w:r>
      <m:oMath>
        <m:r>
          <m:t>X</m:t>
        </m:r>
      </m:oMath>
      <w:r>
        <w:t xml:space="preserve"> </w:t>
      </w:r>
      <w:r>
        <w:t xml:space="preserve">are</w:t>
      </w:r>
    </w:p>
    <w:p>
      <w:pPr>
        <w:pStyle w:val="BodyText"/>
      </w:pPr>
      <m:oMathPara>
        <m:oMathParaPr>
          <m:jc m:val="center"/>
        </m:oMathParaPr>
        <m:oMath>
          <m:r>
            <m:t>E</m:t>
          </m:r>
          <m:d>
            <m:dPr>
              <m:begChr m:val="("/>
              <m:endChr m:val=")"/>
              <m:sepChr m:val=""/>
              <m:grow/>
            </m:dPr>
            <m:e>
              <m:sSup>
                <m:e>
                  <m:r>
                    <m:t>X</m:t>
                  </m:r>
                </m:e>
                <m:sup>
                  <m:r>
                    <m:t>n</m:t>
                  </m:r>
                </m:sup>
              </m:sSup>
            </m:e>
          </m:d>
          <m:r>
            <m:rPr>
              <m:sty m:val="p"/>
            </m:rPr>
            <m:t>=</m:t>
          </m:r>
          <m:r>
            <m:rPr>
              <m:sty m:val="p"/>
            </m:rPr>
            <m:t>exp</m:t>
          </m:r>
          <m:d>
            <m:dPr>
              <m:begChr m:val="("/>
              <m:endChr m:val=")"/>
              <m:sepChr m:val=""/>
              <m:grow/>
            </m:dPr>
            <m:e>
              <m:r>
                <m:t>n</m:t>
              </m:r>
              <m:r>
                <m:t>μ</m:t>
              </m:r>
              <m:r>
                <m:rPr>
                  <m:sty m:val="p"/>
                </m:rPr>
                <m:t>+</m:t>
              </m:r>
              <m:f>
                <m:fPr>
                  <m:type m:val="bar"/>
                </m:fPr>
                <m:num>
                  <m:r>
                    <m:t>1</m:t>
                  </m:r>
                </m:num>
                <m:den>
                  <m:r>
                    <m:t>2</m:t>
                  </m:r>
                </m:den>
              </m:f>
              <m:sSup>
                <m:e>
                  <m:r>
                    <m:t>n</m:t>
                  </m:r>
                </m:e>
                <m:sup>
                  <m:r>
                    <m:t>2</m:t>
                  </m:r>
                </m:sup>
              </m:sSup>
              <m:sSup>
                <m:e>
                  <m:r>
                    <m:t>σ</m:t>
                  </m:r>
                </m:e>
                <m:sup>
                  <m:r>
                    <m:t>2</m:t>
                  </m:r>
                </m:sup>
              </m:sSup>
            </m:e>
          </m:d>
          <m:r>
            <m:rPr>
              <m:sty m:val="p"/>
            </m:rPr>
            <m:t>,</m:t>
          </m:r>
          <m:r>
            <m:t>n</m:t>
          </m:r>
          <m:r>
            <m:rPr>
              <m:sty m:val="p"/>
            </m:rPr>
            <m:t>&gt;</m:t>
          </m:r>
          <m:r>
            <m:t>0</m:t>
          </m:r>
        </m:oMath>
      </m:oMathPara>
    </w:p>
    <w:p>
      <w:pPr>
        <w:pStyle w:val="FirstParagraph"/>
      </w:pPr>
      <w:r>
        <w:t xml:space="preserve">Therefore, if we assume that the simple return series</w:t>
      </w:r>
      <w:r>
        <w:t xml:space="preserve"> </w:t>
      </w:r>
      <m:oMath>
        <m:d>
          <m:dPr>
            <m:begChr m:val="{"/>
            <m:endChr m:val="}"/>
            <m:sepChr m:val=""/>
            <m:grow/>
          </m:dPr>
          <m:e>
            <m:sSub>
              <m:e>
                <m:r>
                  <m:t>R</m:t>
                </m:r>
              </m:e>
              <m:sub>
                <m:r>
                  <m:t>t</m:t>
                </m:r>
              </m:sub>
            </m:sSub>
          </m:e>
        </m:d>
      </m:oMath>
      <w:r>
        <w:t xml:space="preserve"> </w:t>
      </w:r>
      <w:r>
        <w:t xml:space="preserve">is log-normally distributed with mean</w:t>
      </w:r>
      <w:r>
        <w:t xml:space="preserve"> </w:t>
      </w:r>
      <m:oMath>
        <m:sSub>
          <m:e>
            <m:r>
              <m:t>μ</m:t>
            </m:r>
          </m:e>
          <m:sub>
            <m:r>
              <m:t>R</m:t>
            </m:r>
          </m:sub>
        </m:sSub>
      </m:oMath>
      <w:r>
        <w:t xml:space="preserve"> </w:t>
      </w:r>
      <w:r>
        <w:t xml:space="preserve">and variance</w:t>
      </w:r>
      <w:r>
        <w:t xml:space="preserve"> </w:t>
      </w:r>
      <m:oMath>
        <m:sSubSup>
          <m:e>
            <m:r>
              <m:t>σ</m:t>
            </m:r>
          </m:e>
          <m:sub>
            <m:r>
              <m:t>R</m:t>
            </m:r>
          </m:sub>
          <m:sup>
            <m:r>
              <m:t>2</m:t>
            </m:r>
          </m:sup>
        </m:sSubSup>
      </m:oMath>
      <w:r>
        <w:t xml:space="preserve">, so that the log return series</w:t>
      </w:r>
      <w:r>
        <w:t xml:space="preserve"> </w:t>
      </w:r>
      <m:oMath>
        <m:d>
          <m:dPr>
            <m:begChr m:val="{"/>
            <m:endChr m:val="}"/>
            <m:sepChr m:val=""/>
            <m:grow/>
          </m:dPr>
          <m:e>
            <m:sSub>
              <m:e>
                <m:r>
                  <m:t>r</m:t>
                </m:r>
              </m:e>
              <m:sub>
                <m:r>
                  <m:t>t</m:t>
                </m:r>
              </m:sub>
            </m:sSub>
          </m:e>
        </m:d>
      </m:oMath>
      <w:r>
        <w:t xml:space="preserve"> </w:t>
      </w:r>
      <w:r>
        <w:t xml:space="preserve">is such that</w:t>
      </w:r>
    </w:p>
    <w:p>
      <w:pPr>
        <w:pStyle w:val="BodyText"/>
      </w:pPr>
      <m:oMathPara>
        <m:oMathParaPr>
          <m:jc m:val="center"/>
        </m:oMathParaPr>
        <m:oMath>
          <m:sSub>
            <m:e>
              <m:r>
                <m:t>r</m:t>
              </m:r>
            </m:e>
            <m:sub>
              <m:r>
                <m:t>t</m:t>
              </m:r>
            </m:sub>
          </m:sSub>
          <m:r>
            <m:rPr>
              <m:sty m:val="p"/>
            </m:rPr>
            <m:t>=</m:t>
          </m:r>
          <m:r>
            <m:rPr>
              <m:sty m:val="p"/>
            </m:rPr>
            <m:t>ln</m:t>
          </m:r>
          <m:d>
            <m:dPr>
              <m:begChr m:val="("/>
              <m:endChr m:val=")"/>
              <m:sepChr m:val=""/>
              <m:grow/>
            </m:dPr>
            <m:e>
              <m:sSub>
                <m:e>
                  <m:r>
                    <m:t>R</m:t>
                  </m:r>
                </m:e>
                <m:sub>
                  <m:r>
                    <m:t>t</m:t>
                  </m:r>
                </m:sub>
              </m:sSub>
              <m:r>
                <m:rPr>
                  <m:sty m:val="p"/>
                </m:rPr>
                <m:t>+</m:t>
              </m:r>
              <m:r>
                <m:t>1</m:t>
              </m:r>
            </m:e>
          </m:d>
          <m:r>
            <m:rPr>
              <m:sty m:val="p"/>
            </m:rPr>
            <m:t>∼</m:t>
          </m:r>
          <m:r>
            <m:t>N</m:t>
          </m:r>
          <m:d>
            <m:dPr>
              <m:begChr m:val="("/>
              <m:endChr m:val=")"/>
              <m:sepChr m:val=""/>
              <m:grow/>
            </m:dPr>
            <m:e>
              <m:sSub>
                <m:e>
                  <m:r>
                    <m:t>μ</m:t>
                  </m:r>
                </m:e>
                <m:sub>
                  <m:r>
                    <m:t>r</m:t>
                  </m:r>
                </m:sub>
              </m:sSub>
              <m:r>
                <m:rPr>
                  <m:sty m:val="p"/>
                </m:rPr>
                <m:t>,</m:t>
              </m:r>
              <m:sSubSup>
                <m:e>
                  <m:r>
                    <m:t>σ</m:t>
                  </m:r>
                </m:e>
                <m:sub>
                  <m:r>
                    <m:t>r</m:t>
                  </m:r>
                </m:sub>
                <m:sup>
                  <m:r>
                    <m:t>2</m:t>
                  </m:r>
                </m:sup>
              </m:sSubSup>
            </m:e>
          </m:d>
        </m:oMath>
      </m:oMathPara>
    </w:p>
    <w:p>
      <w:pPr>
        <w:pStyle w:val="FirstParagraph"/>
      </w:pPr>
      <w:r>
        <w:t xml:space="preserve">with mean</w:t>
      </w:r>
      <w:r>
        <w:t xml:space="preserve"> </w:t>
      </w:r>
      <m:oMath>
        <m:sSub>
          <m:e>
            <m:r>
              <m:t>μ</m:t>
            </m:r>
          </m:e>
          <m:sub>
            <m:r>
              <m:t>r</m:t>
            </m:r>
          </m:sub>
        </m:sSub>
      </m:oMath>
      <w:r>
        <w:t xml:space="preserve"> </w:t>
      </w:r>
      <w:r>
        <w:t xml:space="preserve">and variance</w:t>
      </w:r>
      <w:r>
        <w:t xml:space="preserve"> </w:t>
      </w:r>
      <m:oMath>
        <m:sSubSup>
          <m:e>
            <m:r>
              <m:t>σ</m:t>
            </m:r>
          </m:e>
          <m:sub>
            <m:r>
              <m:t>r</m:t>
            </m:r>
          </m:sub>
          <m:sup>
            <m:r>
              <m:t>2</m:t>
            </m:r>
          </m:sup>
        </m:sSubSup>
      </m:oMath>
      <w:r>
        <w:t xml:space="preserve">, we have that the respective moments for both series are related by the following equations</w:t>
      </w:r>
    </w:p>
    <w:p>
      <w:pPr>
        <w:pStyle w:val="BodyText"/>
      </w:pPr>
      <m:oMathPara>
        <m:oMathParaPr>
          <m:jc m:val="center"/>
        </m:oMathParaPr>
        <m:oMath>
          <m:r>
            <m:t>E</m:t>
          </m:r>
          <m:d>
            <m:dPr>
              <m:begChr m:val="("/>
              <m:endChr m:val=")"/>
              <m:sepChr m:val=""/>
              <m:grow/>
            </m:dPr>
            <m:e>
              <m:sSub>
                <m:e>
                  <m:r>
                    <m:t>R</m:t>
                  </m:r>
                </m:e>
                <m:sub>
                  <m:r>
                    <m:t>t</m:t>
                  </m:r>
                </m:sub>
              </m:sSub>
            </m:e>
          </m:d>
          <m:r>
            <m:rPr>
              <m:sty m:val="p"/>
            </m:rPr>
            <m:t>=</m:t>
          </m:r>
          <m:sSub>
            <m:e>
              <m:r>
                <m:t>μ</m:t>
              </m:r>
            </m:e>
            <m:sub>
              <m:r>
                <m:t>R</m:t>
              </m:r>
            </m:sub>
          </m:sSub>
          <m:r>
            <m:rPr>
              <m:sty m:val="p"/>
            </m:rPr>
            <m:t>=</m:t>
          </m:r>
          <m:sSup>
            <m:e>
              <m:r>
                <m:t>e</m:t>
              </m:r>
            </m:e>
            <m:sup>
              <m:sSub>
                <m:e>
                  <m:r>
                    <m:t>μ</m:t>
                  </m:r>
                </m:e>
                <m:sub>
                  <m:r>
                    <m:t>r</m:t>
                  </m:r>
                </m:sub>
              </m:sSub>
              <m:r>
                <m:rPr>
                  <m:sty m:val="p"/>
                </m:rPr>
                <m:t>+</m:t>
              </m:r>
              <m:sSubSup>
                <m:e>
                  <m:r>
                    <m:t>σ</m:t>
                  </m:r>
                </m:e>
                <m:sub>
                  <m:r>
                    <m:t>r</m:t>
                  </m:r>
                </m:sub>
                <m:sup>
                  <m:r>
                    <m:t>2</m:t>
                  </m:r>
                </m:sup>
              </m:sSubSup>
              <m:r>
                <m:rPr>
                  <m:sty m:val="p"/>
                </m:rPr>
                <m:t>/</m:t>
              </m:r>
              <m:r>
                <m:t>2</m:t>
              </m:r>
            </m:sup>
          </m:sSup>
          <m:r>
            <m:rPr>
              <m:sty m:val="p"/>
            </m:rPr>
            <m:t>−</m:t>
          </m:r>
          <m:r>
            <m:t>1</m:t>
          </m:r>
          <m:r>
            <m:rPr>
              <m:sty m:val="p"/>
            </m:rPr>
            <m:t>,</m:t>
          </m:r>
          <m:r>
            <m:t> </m:t>
          </m:r>
          <m:r>
            <m:rPr>
              <m:sty m:val="p"/>
            </m:rPr>
            <m:t>Var</m:t>
          </m:r>
          <m:d>
            <m:dPr>
              <m:begChr m:val="("/>
              <m:endChr m:val=")"/>
              <m:sepChr m:val=""/>
              <m:grow/>
            </m:dPr>
            <m:e>
              <m:r>
                <m:t>R</m:t>
              </m:r>
            </m:e>
          </m:d>
          <m:r>
            <m:rPr>
              <m:sty m:val="p"/>
            </m:rPr>
            <m:t>=</m:t>
          </m:r>
          <m:sSubSup>
            <m:e>
              <m:r>
                <m:t>σ</m:t>
              </m:r>
            </m:e>
            <m:sub>
              <m:r>
                <m:t>R</m:t>
              </m:r>
            </m:sub>
            <m:sup>
              <m:r>
                <m:t>2</m:t>
              </m:r>
            </m:sup>
          </m:sSubSup>
          <m:r>
            <m:rPr>
              <m:sty m:val="p"/>
            </m:rPr>
            <m:t>=</m:t>
          </m:r>
          <m:sSup>
            <m:e>
              <m:r>
                <m:t>e</m:t>
              </m:r>
            </m:e>
            <m:sup>
              <m:r>
                <m:t>2</m:t>
              </m:r>
              <m:sSub>
                <m:e>
                  <m:r>
                    <m:t>μ</m:t>
                  </m:r>
                </m:e>
                <m:sub>
                  <m:r>
                    <m:t>r</m:t>
                  </m:r>
                </m:sub>
              </m:sSub>
              <m:r>
                <m:rPr>
                  <m:sty m:val="p"/>
                </m:rPr>
                <m:t>+</m:t>
              </m:r>
              <m:sSubSup>
                <m:e>
                  <m:r>
                    <m:t>σ</m:t>
                  </m:r>
                </m:e>
                <m:sub>
                  <m:r>
                    <m:t>r</m:t>
                  </m:r>
                </m:sub>
                <m:sup>
                  <m:r>
                    <m:t>2</m:t>
                  </m:r>
                </m:sup>
              </m:sSubSup>
            </m:sup>
          </m:sSup>
          <m:d>
            <m:dPr>
              <m:begChr m:val="("/>
              <m:endChr m:val=")"/>
              <m:sepChr m:val=""/>
              <m:grow/>
            </m:dPr>
            <m:e>
              <m:sSup>
                <m:e>
                  <m:r>
                    <m:t>e</m:t>
                  </m:r>
                </m:e>
                <m:sup>
                  <m:sSubSup>
                    <m:e>
                      <m:r>
                        <m:t>σ</m:t>
                      </m:r>
                    </m:e>
                    <m:sub>
                      <m:r>
                        <m:t>r</m:t>
                      </m:r>
                    </m:sub>
                    <m:sup>
                      <m:r>
                        <m:t>2</m:t>
                      </m:r>
                    </m:sup>
                  </m:sSubSup>
                </m:sup>
              </m:sSup>
              <m:r>
                <m:rPr>
                  <m:sty m:val="p"/>
                </m:rPr>
                <m:t>−</m:t>
              </m:r>
              <m:r>
                <m:t>1</m:t>
              </m:r>
            </m:e>
          </m:d>
        </m:oMath>
      </m:oMathPara>
    </w:p>
    <w:p>
      <w:pPr>
        <w:pStyle w:val="FirstParagraph"/>
      </w:pPr>
      <w:r>
        <w:t xml:space="preserve">As a first application of this hypothesis of normal distribution for the continuously compounded returns, we show how to compute bounds to the future price of the underlying asset with a</w:t>
      </w:r>
      <w:r>
        <w:t xml:space="preserve"> </w:t>
      </w:r>
      <m:oMath>
        <m:r>
          <m:t>95</m:t>
        </m:r>
        <m:r>
          <m:rPr>
            <m:sty m:val="p"/>
          </m:rPr>
          <m:t>%</m:t>
        </m:r>
      </m:oMath>
      <w:r>
        <w:t xml:space="preserve"> </w:t>
      </w:r>
      <w:r>
        <w:t xml:space="preserve">precision.</w:t>
      </w:r>
    </w:p>
    <w:p>
      <w:pPr>
        <w:pStyle w:val="BodyText"/>
      </w:pPr>
      <m:oMathPara>
        <m:oMathParaPr>
          <m:jc m:val="center"/>
        </m:oMathParaPr>
        <m:oMath>
          <m:r>
            <m:rPr>
              <m:sty m:val="p"/>
            </m:rPr>
            <m:t>ln</m:t>
          </m:r>
          <m:d>
            <m:dPr>
              <m:begChr m:val="("/>
              <m:endChr m:val=")"/>
              <m:sepChr m:val=""/>
              <m:grow/>
            </m:dPr>
            <m:e>
              <m:f>
                <m:fPr>
                  <m:type m:val="bar"/>
                </m:fPr>
                <m:num>
                  <m:sSub>
                    <m:e>
                      <m:r>
                        <m:t>P</m:t>
                      </m:r>
                    </m:e>
                    <m:sub>
                      <m:r>
                        <m:t>T</m:t>
                      </m:r>
                    </m:sub>
                  </m:sSub>
                </m:num>
                <m:den>
                  <m:sSub>
                    <m:e>
                      <m:r>
                        <m:t>P</m:t>
                      </m:r>
                    </m:e>
                    <m:sub>
                      <m:r>
                        <m:t>0</m:t>
                      </m:r>
                    </m:sub>
                  </m:sSub>
                </m:den>
              </m:f>
            </m:e>
          </m:d>
          <m:r>
            <m:rPr>
              <m:sty m:val="p"/>
            </m:rPr>
            <m:t>=</m:t>
          </m:r>
          <m:sSub>
            <m:e>
              <m:r>
                <m:t>r</m:t>
              </m:r>
            </m:e>
            <m:sub>
              <m:r>
                <m:t>1</m:t>
              </m:r>
            </m:sub>
          </m:sSub>
          <m:r>
            <m:rPr>
              <m:sty m:val="p"/>
            </m:rPr>
            <m:t>+</m:t>
          </m:r>
          <m:r>
            <m:rPr>
              <m:sty m:val="p"/>
            </m:rPr>
            <m:t>⋯</m:t>
          </m:r>
          <m:r>
            <m:rPr>
              <m:sty m:val="p"/>
            </m:rPr>
            <m:t>+</m:t>
          </m:r>
          <m:sSub>
            <m:e>
              <m:r>
                <m:t>r</m:t>
              </m:r>
            </m:e>
            <m:sub>
              <m:r>
                <m:t>T</m:t>
              </m:r>
            </m:sub>
          </m:sSub>
          <m:r>
            <m:rPr>
              <m:sty m:val="p"/>
            </m:rPr>
            <m:t>∼</m:t>
          </m:r>
          <m:r>
            <m:t>N</m:t>
          </m:r>
          <m:d>
            <m:dPr>
              <m:begChr m:val="("/>
              <m:endChr m:val=")"/>
              <m:sepChr m:val=""/>
              <m:grow/>
            </m:dPr>
            <m:e>
              <m:sSub>
                <m:e>
                  <m:r>
                    <m:t>μ</m:t>
                  </m:r>
                </m:e>
                <m:sub>
                  <m:r>
                    <m:t>r</m:t>
                  </m:r>
                </m:sub>
              </m:sSub>
              <m:r>
                <m:t>T</m:t>
              </m:r>
              <m:r>
                <m:rPr>
                  <m:sty m:val="p"/>
                </m:rPr>
                <m:t>,</m:t>
              </m:r>
              <m:sSubSup>
                <m:e>
                  <m:r>
                    <m:t>σ</m:t>
                  </m:r>
                </m:e>
                <m:sub>
                  <m:r>
                    <m:t>r</m:t>
                  </m:r>
                </m:sub>
                <m:sup>
                  <m:r>
                    <m:t>2</m:t>
                  </m:r>
                </m:sup>
              </m:sSubSup>
              <m:r>
                <m:t>T</m:t>
              </m:r>
            </m:e>
          </m:d>
        </m:oMath>
      </m:oMathPara>
    </w:p>
    <w:p>
      <w:pPr>
        <w:pStyle w:val="FirstParagraph"/>
      </w:pPr>
      <w:r>
        <w:t xml:space="preserve">where</w:t>
      </w:r>
      <w:r>
        <w:t xml:space="preserve"> </w:t>
      </w:r>
      <m:oMath>
        <m:sSub>
          <m:e>
            <m:r>
              <m:t>μ</m:t>
            </m:r>
          </m:e>
          <m:sub>
            <m:r>
              <m:t>r</m:t>
            </m:r>
          </m:sub>
        </m:sSub>
      </m:oMath>
      <w:r>
        <w:t xml:space="preserve"> </w:t>
      </w:r>
      <w:r>
        <w:t xml:space="preserve">and</w:t>
      </w:r>
      <w:r>
        <w:t xml:space="preserve"> </w:t>
      </w:r>
      <m:oMath>
        <m:sSubSup>
          <m:e>
            <m:r>
              <m:t>σ</m:t>
            </m:r>
          </m:e>
          <m:sub>
            <m:r>
              <m:t>r</m:t>
            </m:r>
          </m:sub>
          <m:sup>
            <m:r>
              <m:t>2</m:t>
            </m:r>
          </m:sup>
        </m:sSubSup>
      </m:oMath>
      <w:r>
        <w:t xml:space="preserve"> </w:t>
      </w:r>
      <w:r>
        <w:t xml:space="preserve">are the mean and variance of</w:t>
      </w:r>
      <w:r>
        <w:t xml:space="preserve"> </w:t>
      </w:r>
      <m:oMath>
        <m:d>
          <m:dPr>
            <m:begChr m:val="{"/>
            <m:endChr m:val="}"/>
            <m:sepChr m:val=""/>
            <m:grow/>
          </m:dPr>
          <m:e>
            <m:sSub>
              <m:e>
                <m:r>
                  <m:t>r</m:t>
                </m:r>
              </m:e>
              <m:sub>
                <m:r>
                  <m:t>t</m:t>
                </m:r>
              </m:sub>
            </m:sSub>
          </m:e>
        </m:d>
      </m:oMath>
      <w:r>
        <w:t xml:space="preserve">. Let</w:t>
      </w:r>
      <w:r>
        <w:t xml:space="preserve"> </w:t>
      </w:r>
      <m:oMath>
        <m:sSub>
          <m:e>
            <m:r>
              <m:t>Z</m:t>
            </m:r>
          </m:e>
          <m:sub>
            <m:r>
              <m:t>T</m:t>
            </m:r>
          </m:sub>
        </m:sSub>
        <m:r>
          <m:rPr>
            <m:sty m:val="p"/>
          </m:rPr>
          <m:t>=</m:t>
        </m:r>
        <m:f>
          <m:fPr>
            <m:type m:val="bar"/>
          </m:fPr>
          <m:num>
            <m:r>
              <m:rPr>
                <m:sty m:val="p"/>
              </m:rPr>
              <m:t>ln</m:t>
            </m:r>
            <m:d>
              <m:dPr>
                <m:begChr m:val="("/>
                <m:endChr m:val=")"/>
                <m:sepChr m:val=""/>
                <m:grow/>
              </m:dPr>
              <m:e>
                <m:sSub>
                  <m:e>
                    <m:r>
                      <m:t>P</m:t>
                    </m:r>
                  </m:e>
                  <m:sub>
                    <m:r>
                      <m:t>T</m:t>
                    </m:r>
                  </m:sub>
                </m:sSub>
                <m:r>
                  <m:rPr>
                    <m:sty m:val="p"/>
                  </m:rPr>
                  <m:t>/</m:t>
                </m:r>
                <m:sSub>
                  <m:e>
                    <m:r>
                      <m:t>P</m:t>
                    </m:r>
                  </m:e>
                  <m:sub>
                    <m:r>
                      <m:t>0</m:t>
                    </m:r>
                  </m:sub>
                </m:sSub>
              </m:e>
            </m:d>
            <m:r>
              <m:rPr>
                <m:sty m:val="p"/>
              </m:rPr>
              <m:t>−</m:t>
            </m:r>
            <m:sSub>
              <m:e>
                <m:r>
                  <m:t>μ</m:t>
                </m:r>
              </m:e>
              <m:sub>
                <m:r>
                  <m:t>r</m:t>
                </m:r>
              </m:sub>
            </m:sSub>
            <m:r>
              <m:t>T</m:t>
            </m:r>
          </m:num>
          <m:den>
            <m:sSub>
              <m:e>
                <m:r>
                  <m:t>σ</m:t>
                </m:r>
              </m:e>
              <m:sub>
                <m:r>
                  <m:t>r</m:t>
                </m:r>
              </m:sub>
            </m:sSub>
            <m:rad>
              <m:radPr>
                <m:degHide m:val="1"/>
              </m:radPr>
              <m:deg/>
              <m:e>
                <m:r>
                  <m:t>T</m:t>
                </m:r>
              </m:e>
            </m:rad>
          </m:den>
        </m:f>
      </m:oMath>
      <w:r>
        <w:t xml:space="preserve">. Then</w:t>
      </w:r>
      <w:r>
        <w:t xml:space="preserve"> </w:t>
      </w:r>
      <m:oMath>
        <m:sSub>
          <m:e>
            <m:r>
              <m:t>Z</m:t>
            </m:r>
          </m:e>
          <m:sub>
            <m:r>
              <m:t>T</m:t>
            </m:r>
          </m:sub>
        </m:sSub>
        <m:r>
          <m:rPr>
            <m:sty m:val="p"/>
          </m:rPr>
          <m:t>∼</m:t>
        </m:r>
        <m:r>
          <m:t>N</m:t>
        </m:r>
        <m:d>
          <m:dPr>
            <m:begChr m:val="("/>
            <m:endChr m:val=")"/>
            <m:sepChr m:val=""/>
            <m:grow/>
          </m:dPr>
          <m:e>
            <m:r>
              <m:t>0</m:t>
            </m:r>
            <m:r>
              <m:rPr>
                <m:sty m:val="p"/>
              </m:rPr>
              <m:t>,</m:t>
            </m:r>
            <m:r>
              <m:t>1</m:t>
            </m:r>
          </m:e>
        </m:d>
      </m:oMath>
      <w:r>
        <w:t xml:space="preserve">, and we have seen as a consequence of the Central Limit Theorem that for the quantile</w:t>
      </w:r>
      <w:r>
        <w:t xml:space="preserve"> </w:t>
      </w:r>
      <m:oMath>
        <m:r>
          <m:t>z</m:t>
        </m:r>
        <m:r>
          <m:rPr>
            <m:sty m:val="p"/>
          </m:rPr>
          <m:t>=</m:t>
        </m:r>
        <m:r>
          <m:t>1.96</m:t>
        </m:r>
      </m:oMath>
      <w:r>
        <w:t xml:space="preserve"> </w:t>
      </w:r>
      <w:r>
        <w:t xml:space="preserve">we have</w:t>
      </w:r>
      <w:r>
        <w:t xml:space="preserve"> </w:t>
      </w:r>
      <m:oMath>
        <m:r>
          <m:rPr>
            <m:sty m:val="p"/>
            <m:scr m:val="double-struck"/>
          </m:rPr>
          <m:t>P</m:t>
        </m:r>
        <m:d>
          <m:dPr>
            <m:begChr m:val="("/>
            <m:endChr m:val=")"/>
            <m:sepChr m:val=""/>
            <m:grow/>
          </m:dPr>
          <m:e>
            <m:r>
              <m:rPr>
                <m:sty m:val="p"/>
              </m:rPr>
              <m:t>−</m:t>
            </m:r>
            <m:r>
              <m:t>z</m:t>
            </m:r>
            <m:r>
              <m:rPr>
                <m:sty m:val="p"/>
              </m:rPr>
              <m:t>&lt;</m:t>
            </m:r>
            <m:sSub>
              <m:e>
                <m:r>
                  <m:t>Z</m:t>
                </m:r>
              </m:e>
              <m:sub>
                <m:r>
                  <m:t>T</m:t>
                </m:r>
              </m:sub>
            </m:sSub>
            <m:r>
              <m:rPr>
                <m:sty m:val="p"/>
              </m:rPr>
              <m:t>&lt;</m:t>
            </m:r>
            <m:r>
              <m:t>z</m:t>
            </m:r>
          </m:e>
        </m:d>
        <m:r>
          <m:rPr>
            <m:sty m:val="p"/>
          </m:rPr>
          <m:t>=</m:t>
        </m:r>
        <m:r>
          <m:t>0.95</m:t>
        </m:r>
      </m:oMath>
      <w:r>
        <w:t xml:space="preserve"> </w:t>
      </w:r>
      <w:r>
        <w:t xml:space="preserve">(go back to Example 2.3). From this we have</w:t>
      </w:r>
    </w:p>
    <w:p>
      <w:pPr>
        <w:pStyle w:val="BodyText"/>
      </w:pPr>
      <m:oMathPara>
        <m:oMathParaPr>
          <m:jc m:val="center"/>
        </m:oMathParaPr>
        <m:oMath>
          <m:sSub>
            <m:e>
              <m:r>
                <m:t>μ</m:t>
              </m:r>
            </m:e>
            <m:sub>
              <m:r>
                <m:t>r</m:t>
              </m:r>
            </m:sub>
          </m:sSub>
          <m:r>
            <m:t>T</m:t>
          </m:r>
          <m:r>
            <m:rPr>
              <m:sty m:val="p"/>
            </m:rPr>
            <m:t>−</m:t>
          </m:r>
          <m:r>
            <m:t>z</m:t>
          </m:r>
          <m:sSub>
            <m:e>
              <m:r>
                <m:t>σ</m:t>
              </m:r>
            </m:e>
            <m:sub>
              <m:r>
                <m:t>r</m:t>
              </m:r>
            </m:sub>
          </m:sSub>
          <m:rad>
            <m:radPr>
              <m:degHide m:val="1"/>
            </m:radPr>
            <m:deg/>
            <m:e>
              <m:r>
                <m:t>T</m:t>
              </m:r>
            </m:e>
          </m:rad>
          <m:r>
            <m:rPr>
              <m:sty m:val="p"/>
            </m:rPr>
            <m:t>&lt;</m:t>
          </m:r>
          <m:r>
            <m:rPr>
              <m:sty m:val="p"/>
            </m:rPr>
            <m:t>ln</m:t>
          </m:r>
          <m:d>
            <m:dPr>
              <m:begChr m:val="("/>
              <m:endChr m:val=")"/>
              <m:sepChr m:val=""/>
              <m:grow/>
            </m:dPr>
            <m:e>
              <m:f>
                <m:fPr>
                  <m:type m:val="bar"/>
                </m:fPr>
                <m:num>
                  <m:sSub>
                    <m:e>
                      <m:r>
                        <m:t>P</m:t>
                      </m:r>
                    </m:e>
                    <m:sub>
                      <m:r>
                        <m:t>T</m:t>
                      </m:r>
                    </m:sub>
                  </m:sSub>
                </m:num>
                <m:den>
                  <m:sSub>
                    <m:e>
                      <m:r>
                        <m:t>P</m:t>
                      </m:r>
                    </m:e>
                    <m:sub>
                      <m:r>
                        <m:t>0</m:t>
                      </m:r>
                    </m:sub>
                  </m:sSub>
                </m:den>
              </m:f>
            </m:e>
          </m:d>
          <m:r>
            <m:rPr>
              <m:sty m:val="p"/>
            </m:rPr>
            <m:t>&lt;</m:t>
          </m:r>
          <m:sSub>
            <m:e>
              <m:r>
                <m:t>μ</m:t>
              </m:r>
            </m:e>
            <m:sub>
              <m:r>
                <m:t>r</m:t>
              </m:r>
            </m:sub>
          </m:sSub>
          <m:r>
            <m:t>T</m:t>
          </m:r>
          <m:r>
            <m:rPr>
              <m:sty m:val="p"/>
            </m:rPr>
            <m:t>+</m:t>
          </m:r>
          <m:r>
            <m:t>z</m:t>
          </m:r>
          <m:sSub>
            <m:e>
              <m:r>
                <m:t>σ</m:t>
              </m:r>
            </m:e>
            <m:sub>
              <m:r>
                <m:t>r</m:t>
              </m:r>
            </m:sub>
          </m:sSub>
          <m:rad>
            <m:radPr>
              <m:degHide m:val="1"/>
            </m:radPr>
            <m:deg/>
            <m:e>
              <m:r>
                <m:t>T</m:t>
              </m:r>
            </m:e>
          </m:rad>
        </m:oMath>
      </m:oMathPara>
    </w:p>
    <w:p>
      <w:pPr>
        <w:pStyle w:val="FirstParagraph"/>
      </w:pPr>
      <w:r>
        <w:t xml:space="preserve">or, equivalently</w:t>
      </w:r>
    </w:p>
    <w:p>
      <w:pPr>
        <w:pStyle w:val="BodyText"/>
      </w:pPr>
      <m:oMathPara>
        <m:oMathParaPr>
          <m:jc m:val="center"/>
        </m:oMathParaPr>
        <m:oMath>
          <m:sSub>
            <m:e>
              <m:r>
                <m:t>P</m:t>
              </m:r>
            </m:e>
            <m:sub>
              <m:r>
                <m:t>0</m:t>
              </m:r>
            </m:sub>
          </m:sSub>
          <m:r>
            <m:rPr>
              <m:sty m:val="p"/>
            </m:rPr>
            <m:t>exp</m:t>
          </m:r>
          <m:d>
            <m:dPr>
              <m:begChr m:val="("/>
              <m:endChr m:val=")"/>
              <m:sepChr m:val=""/>
              <m:grow/>
            </m:dPr>
            <m:e>
              <m:sSub>
                <m:e>
                  <m:r>
                    <m:t>μ</m:t>
                  </m:r>
                </m:e>
                <m:sub>
                  <m:r>
                    <m:t>r</m:t>
                  </m:r>
                </m:sub>
              </m:sSub>
              <m:r>
                <m:t>T</m:t>
              </m:r>
              <m:r>
                <m:rPr>
                  <m:sty m:val="p"/>
                </m:rPr>
                <m:t>−</m:t>
              </m:r>
              <m:r>
                <m:t>z</m:t>
              </m:r>
              <m:sSub>
                <m:e>
                  <m:r>
                    <m:t>σ</m:t>
                  </m:r>
                </m:e>
                <m:sub>
                  <m:r>
                    <m:t>r</m:t>
                  </m:r>
                </m:sub>
              </m:sSub>
              <m:rad>
                <m:radPr>
                  <m:degHide m:val="1"/>
                </m:radPr>
                <m:deg/>
                <m:e>
                  <m:r>
                    <m:t>T</m:t>
                  </m:r>
                </m:e>
              </m:rad>
            </m:e>
          </m:d>
          <m:r>
            <m:rPr>
              <m:sty m:val="p"/>
            </m:rPr>
            <m:t>&lt;</m:t>
          </m:r>
          <m:sSub>
            <m:e>
              <m:r>
                <m:t>P</m:t>
              </m:r>
            </m:e>
            <m:sub>
              <m:r>
                <m:t>T</m:t>
              </m:r>
            </m:sub>
          </m:sSub>
          <m:r>
            <m:rPr>
              <m:sty m:val="p"/>
            </m:rPr>
            <m:t>&lt;</m:t>
          </m:r>
          <m:sSub>
            <m:e>
              <m:r>
                <m:t>P</m:t>
              </m:r>
            </m:e>
            <m:sub>
              <m:r>
                <m:t>0</m:t>
              </m:r>
            </m:sub>
          </m:sSub>
          <m:r>
            <m:rPr>
              <m:sty m:val="p"/>
            </m:rPr>
            <m:t>exp</m:t>
          </m:r>
          <m:d>
            <m:dPr>
              <m:begChr m:val="("/>
              <m:endChr m:val=")"/>
              <m:sepChr m:val=""/>
              <m:grow/>
            </m:dPr>
            <m:e>
              <m:sSub>
                <m:e>
                  <m:r>
                    <m:t>μ</m:t>
                  </m:r>
                </m:e>
                <m:sub>
                  <m:r>
                    <m:t>r</m:t>
                  </m:r>
                </m:sub>
              </m:sSub>
              <m:r>
                <m:t>T</m:t>
              </m:r>
              <m:r>
                <m:rPr>
                  <m:sty m:val="p"/>
                </m:rPr>
                <m:t>+</m:t>
              </m:r>
              <m:r>
                <m:t>z</m:t>
              </m:r>
              <m:sSub>
                <m:e>
                  <m:r>
                    <m:t>σ</m:t>
                  </m:r>
                </m:e>
                <m:sub>
                  <m:r>
                    <m:t>r</m:t>
                  </m:r>
                </m:sub>
              </m:sSub>
              <m:rad>
                <m:radPr>
                  <m:degHide m:val="1"/>
                </m:radPr>
                <m:deg/>
                <m:e>
                  <m:r>
                    <m:t>T</m:t>
                  </m:r>
                </m:e>
              </m:rad>
            </m:e>
          </m:d>
        </m:oMath>
      </m:oMathPara>
    </w:p>
    <w:p>
      <w:pPr>
        <w:pStyle w:val="FirstParagraph"/>
      </w:pPr>
      <w:r>
        <w:t xml:space="preserve">These equations give bounds for the price at time</w:t>
      </w:r>
      <w:r>
        <w:t xml:space="preserve"> </w:t>
      </w:r>
      <m:oMath>
        <m:r>
          <m:t>t</m:t>
        </m:r>
        <m:r>
          <m:rPr>
            <m:sty m:val="p"/>
          </m:rPr>
          <m:t>=</m:t>
        </m:r>
        <m:r>
          <m:t>T</m:t>
        </m:r>
      </m:oMath>
      <w:r>
        <w:t xml:space="preserve">, with a</w:t>
      </w:r>
      <w:r>
        <w:t xml:space="preserve"> </w:t>
      </w:r>
      <m:oMath>
        <m:r>
          <m:t>95</m:t>
        </m:r>
        <m:r>
          <m:rPr>
            <m:sty m:val="p"/>
          </m:rPr>
          <m:t>%</m:t>
        </m:r>
      </m:oMath>
      <w:r>
        <w:t xml:space="preserve"> </w:t>
      </w:r>
      <w:r>
        <w:t xml:space="preserve">probability if taking</w:t>
      </w:r>
      <w:r>
        <w:t xml:space="preserve"> </w:t>
      </w:r>
      <m:oMath>
        <m:r>
          <m:t>z</m:t>
        </m:r>
        <m:r>
          <m:rPr>
            <m:sty m:val="p"/>
          </m:rPr>
          <m:t>=</m:t>
        </m:r>
        <m:r>
          <m:t>1.96</m:t>
        </m:r>
      </m:oMath>
      <w:r>
        <w:t xml:space="preserve">. On real data, one makes an estimate of</w:t>
      </w:r>
      <w:r>
        <w:t xml:space="preserve"> </w:t>
      </w:r>
      <m:oMath>
        <m:sSub>
          <m:e>
            <m:r>
              <m:t>μ</m:t>
            </m:r>
          </m:e>
          <m:sub>
            <m:r>
              <m:t>r</m:t>
            </m:r>
          </m:sub>
        </m:sSub>
      </m:oMath>
      <w:r>
        <w:t xml:space="preserve"> </w:t>
      </w:r>
      <w:r>
        <w:t xml:space="preserve">and</w:t>
      </w:r>
      <w:r>
        <w:t xml:space="preserve"> </w:t>
      </w:r>
      <m:oMath>
        <m:sSub>
          <m:e>
            <m:r>
              <m:t>σ</m:t>
            </m:r>
          </m:e>
          <m:sub>
            <m:r>
              <m:t>r</m:t>
            </m:r>
          </m:sub>
        </m:sSub>
      </m:oMath>
      <w:r>
        <w:t xml:space="preserve"> </w:t>
      </w:r>
      <w:r>
        <w:t xml:space="preserve">from a sample of the log returns</w:t>
      </w:r>
      <w:r>
        <w:t xml:space="preserve"> </w:t>
      </w:r>
      <m:oMath>
        <m:d>
          <m:dPr>
            <m:begChr m:val="{"/>
            <m:endChr m:val="}"/>
            <m:sepChr m:val=""/>
            <m:grow/>
          </m:dPr>
          <m:e>
            <m:sSub>
              <m:e>
                <m:r>
                  <m:t>r</m:t>
                </m:r>
              </m:e>
              <m:sub>
                <m:r>
                  <m:t>t</m:t>
                </m:r>
              </m:sub>
            </m:sSub>
          </m:e>
        </m:d>
      </m:oMath>
      <w:r>
        <w:t xml:space="preserve">, and assumes these estimations of moments hold for the period</w:t>
      </w:r>
      <w:r>
        <w:t xml:space="preserve"> </w:t>
      </w:r>
      <m:oMath>
        <m:d>
          <m:dPr>
            <m:begChr m:val="["/>
            <m:endChr m:val="]"/>
            <m:sepChr m:val=""/>
            <m:grow/>
          </m:dPr>
          <m:e>
            <m:r>
              <m:t>0</m:t>
            </m:r>
            <m:r>
              <m:rPr>
                <m:sty m:val="p"/>
              </m:rPr>
              <m:t>,</m:t>
            </m:r>
            <m:r>
              <m:t>T</m:t>
            </m:r>
          </m:e>
        </m:d>
      </m:oMath>
      <w:r>
        <w:t xml:space="preserve">; that is, we must assume that the mean and variance of the log returns remain constant in time. Be aware then of all the considered hypotheses for these calculations to get the bounds in Eq. (2.34), so that estimations from real data should be taken as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Distributions, Density Functions and Moments</dc:title>
  <dc:creator>Ming Lu</dc:creator>
  <cp:keywords/>
  <dcterms:created xsi:type="dcterms:W3CDTF">2022-04-02T10:01:12Z</dcterms:created>
  <dcterms:modified xsi:type="dcterms:W3CDTF">2022-04-02T10:01:12Z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