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7D6B" w14:textId="507246A1" w:rsidR="00591DF9" w:rsidRPr="00E34E9A" w:rsidRDefault="00840555" w:rsidP="00840555">
      <w:pPr>
        <w:pStyle w:val="Style1"/>
        <w:jc w:val="center"/>
      </w:pPr>
      <w:r>
        <w:t>P</w:t>
      </w:r>
      <w:r w:rsidR="00591DF9" w:rsidRPr="00E34E9A">
        <w:t xml:space="preserve">roject </w:t>
      </w:r>
      <w:r w:rsidR="001178FE">
        <w:t>2</w:t>
      </w:r>
      <w:r w:rsidR="00591DF9" w:rsidRPr="00E34E9A">
        <w:t>:</w:t>
      </w:r>
      <w:r w:rsidR="00591DF9" w:rsidRPr="00E34E9A">
        <w:br/>
      </w:r>
      <w:r w:rsidR="001178FE">
        <w:t xml:space="preserve">Fuzzy </w:t>
      </w:r>
      <w:r w:rsidR="00DC0D18">
        <w:t>Logic</w:t>
      </w:r>
    </w:p>
    <w:p w14:paraId="1E696856" w14:textId="52E4548E" w:rsidR="00591DF9" w:rsidRPr="00E34E9A" w:rsidRDefault="00591DF9" w:rsidP="00591DF9">
      <w:pPr>
        <w:pStyle w:val="Heading3"/>
        <w:jc w:val="center"/>
      </w:pPr>
      <w:r w:rsidRPr="00E34E9A">
        <w:t xml:space="preserve">Andy </w:t>
      </w:r>
      <w:r w:rsidR="009A77B9">
        <w:t>V</w:t>
      </w:r>
      <w:r w:rsidRPr="00E34E9A">
        <w:t>arner</w:t>
      </w:r>
      <w:r w:rsidRPr="00E34E9A">
        <w:br/>
        <w:t>12153597</w:t>
      </w:r>
      <w:r w:rsidRPr="00E34E9A">
        <w:br/>
        <w:t>Fall 2022</w:t>
      </w:r>
    </w:p>
    <w:p w14:paraId="4CD46563" w14:textId="77777777" w:rsidR="00591DF9" w:rsidRPr="00490255" w:rsidRDefault="00591DF9" w:rsidP="00591DF9"/>
    <w:p w14:paraId="0B425F02" w14:textId="77777777" w:rsidR="00591DF9" w:rsidRDefault="00591DF9" w:rsidP="00591DF9">
      <w:pPr>
        <w:ind w:left="720" w:hanging="720"/>
        <w:sectPr w:rsidR="00591DF9" w:rsidSect="00D20352">
          <w:footerReference w:type="default" r:id="rId8"/>
          <w:pgSz w:w="12240" w:h="15840"/>
          <w:pgMar w:top="1440" w:right="1440" w:bottom="1440" w:left="1440" w:header="720" w:footer="720" w:gutter="0"/>
          <w:cols w:space="720"/>
          <w:vAlign w:val="center"/>
          <w:titlePg/>
          <w:docGrid w:linePitch="360"/>
        </w:sectPr>
      </w:pPr>
    </w:p>
    <w:p w14:paraId="3A6E8F48" w14:textId="34BBE435" w:rsidR="00591DF9" w:rsidRDefault="00591DF9" w:rsidP="00840555">
      <w:pPr>
        <w:pStyle w:val="Style1"/>
      </w:pPr>
      <w:r>
        <w:lastRenderedPageBreak/>
        <w:t xml:space="preserve">Introduction / </w:t>
      </w:r>
      <w:r w:rsidRPr="003716F3">
        <w:t>Project</w:t>
      </w:r>
      <w:r>
        <w:t xml:space="preserve"> Description</w:t>
      </w:r>
    </w:p>
    <w:p w14:paraId="6E56C6DC" w14:textId="18E6EF0C" w:rsidR="00591DF9" w:rsidRPr="00195A06" w:rsidRDefault="00591DF9" w:rsidP="00215F4E">
      <w:pPr>
        <w:pStyle w:val="ParagraphText"/>
        <w:rPr>
          <w:color w:val="FF0000"/>
        </w:rPr>
      </w:pPr>
      <w:r w:rsidRPr="00215F4E">
        <w:t xml:space="preserve">The purpose of this project is to gain a meaningful introductory understanding of the topic of </w:t>
      </w:r>
      <w:r w:rsidR="00A34BA5">
        <w:t>Fuzzy Logic</w:t>
      </w:r>
      <w:r w:rsidR="006E10FD">
        <w:t>.</w:t>
      </w:r>
      <w:r w:rsidR="00F97988">
        <w:t xml:space="preserve"> </w:t>
      </w:r>
      <w:r w:rsidR="00795452">
        <w:t xml:space="preserve">As a beginner </w:t>
      </w:r>
      <w:r w:rsidR="00F31A76">
        <w:t xml:space="preserve">to </w:t>
      </w:r>
      <w:r w:rsidR="00795452">
        <w:t xml:space="preserve">Machine Learning / Artificial Intelligence, </w:t>
      </w:r>
      <w:r w:rsidR="00203B0C">
        <w:t>I would like to develop an appreciat</w:t>
      </w:r>
      <w:r w:rsidR="004032F6">
        <w:t>ion</w:t>
      </w:r>
      <w:r w:rsidR="00203B0C">
        <w:t xml:space="preserve"> for how fuzzy </w:t>
      </w:r>
      <w:r w:rsidR="00AE63D2">
        <w:t>inference</w:t>
      </w:r>
      <w:r w:rsidR="00203B0C">
        <w:t xml:space="preserve"> systems</w:t>
      </w:r>
      <w:r w:rsidR="00AE63D2">
        <w:t xml:space="preserve"> (FIS)</w:t>
      </w:r>
      <w:r w:rsidR="00203B0C">
        <w:t xml:space="preserve"> work, what is unique and advantageous about them, and what drawbacks</w:t>
      </w:r>
      <w:r w:rsidR="00096EFB">
        <w:t xml:space="preserve"> are associated with them</w:t>
      </w:r>
      <w:r w:rsidR="00203B0C">
        <w:t xml:space="preserve">. </w:t>
      </w:r>
      <w:r w:rsidRPr="004117F7">
        <w:rPr>
          <w:color w:val="000000" w:themeColor="text1"/>
        </w:rPr>
        <w:t xml:space="preserve">I will </w:t>
      </w:r>
      <w:r w:rsidR="004117F7">
        <w:rPr>
          <w:color w:val="000000" w:themeColor="text1"/>
        </w:rPr>
        <w:t>be successful at this project</w:t>
      </w:r>
      <w:r w:rsidRPr="004117F7">
        <w:rPr>
          <w:color w:val="000000" w:themeColor="text1"/>
        </w:rPr>
        <w:t xml:space="preserve"> if I can demonstrate a command of the theoretical foundations of the field, the ability to implement and tune </w:t>
      </w:r>
      <w:r w:rsidR="00D3042D">
        <w:rPr>
          <w:color w:val="000000" w:themeColor="text1"/>
        </w:rPr>
        <w:t>a Mamdani fuzzy</w:t>
      </w:r>
      <w:r w:rsidRPr="004117F7">
        <w:rPr>
          <w:color w:val="000000" w:themeColor="text1"/>
        </w:rPr>
        <w:t xml:space="preserve"> </w:t>
      </w:r>
      <w:r w:rsidR="004117F7">
        <w:rPr>
          <w:color w:val="000000" w:themeColor="text1"/>
        </w:rPr>
        <w:t>system</w:t>
      </w:r>
      <w:r w:rsidR="00725D98">
        <w:rPr>
          <w:color w:val="000000" w:themeColor="text1"/>
        </w:rPr>
        <w:t xml:space="preserve"> for </w:t>
      </w:r>
      <w:r w:rsidR="00DB61D8">
        <w:rPr>
          <w:color w:val="000000" w:themeColor="text1"/>
        </w:rPr>
        <w:t xml:space="preserve">a </w:t>
      </w:r>
      <w:r w:rsidR="00725D98">
        <w:rPr>
          <w:color w:val="000000" w:themeColor="text1"/>
        </w:rPr>
        <w:t>classification</w:t>
      </w:r>
      <w:r w:rsidR="00DB61D8">
        <w:rPr>
          <w:color w:val="000000" w:themeColor="text1"/>
        </w:rPr>
        <w:t xml:space="preserve"> task</w:t>
      </w:r>
      <w:r w:rsidRPr="004117F7">
        <w:rPr>
          <w:color w:val="000000" w:themeColor="text1"/>
        </w:rPr>
        <w:t>, and the ability</w:t>
      </w:r>
      <w:r w:rsidR="00B84DD6">
        <w:rPr>
          <w:color w:val="000000" w:themeColor="text1"/>
        </w:rPr>
        <w:t xml:space="preserve"> to</w:t>
      </w:r>
      <w:r w:rsidRPr="004117F7">
        <w:rPr>
          <w:color w:val="000000" w:themeColor="text1"/>
        </w:rPr>
        <w:t xml:space="preserve"> validate its performance</w:t>
      </w:r>
      <w:r w:rsidR="004B7803">
        <w:rPr>
          <w:color w:val="000000" w:themeColor="text1"/>
        </w:rPr>
        <w:t xml:space="preserve">. </w:t>
      </w:r>
      <w:r w:rsidRPr="004117F7">
        <w:rPr>
          <w:color w:val="000000" w:themeColor="text1"/>
        </w:rPr>
        <w:t>I</w:t>
      </w:r>
      <w:r w:rsidR="0005085C">
        <w:rPr>
          <w:color w:val="000000" w:themeColor="text1"/>
        </w:rPr>
        <w:t xml:space="preserve"> would</w:t>
      </w:r>
      <w:r w:rsidRPr="004117F7">
        <w:rPr>
          <w:color w:val="000000" w:themeColor="text1"/>
        </w:rPr>
        <w:t xml:space="preserve"> like to be able to answer the question, “Is this a good problem for a </w:t>
      </w:r>
      <w:r w:rsidR="005B4FE0">
        <w:rPr>
          <w:color w:val="000000" w:themeColor="text1"/>
        </w:rPr>
        <w:t>fuzzy system</w:t>
      </w:r>
      <w:r w:rsidRPr="004117F7">
        <w:rPr>
          <w:color w:val="000000" w:themeColor="text1"/>
        </w:rPr>
        <w:t>? Why or why not?”</w:t>
      </w:r>
      <w:r w:rsidRPr="00195A06">
        <w:rPr>
          <w:color w:val="FF0000"/>
        </w:rPr>
        <w:t xml:space="preserve"> </w:t>
      </w:r>
      <w:r w:rsidRPr="005B4FE0">
        <w:rPr>
          <w:color w:val="000000" w:themeColor="text1"/>
        </w:rPr>
        <w:t>I will</w:t>
      </w:r>
      <w:r w:rsidR="00EA73D9">
        <w:rPr>
          <w:color w:val="000000" w:themeColor="text1"/>
        </w:rPr>
        <w:t xml:space="preserve"> further</w:t>
      </w:r>
      <w:r w:rsidRPr="005B4FE0">
        <w:rPr>
          <w:color w:val="000000" w:themeColor="text1"/>
        </w:rPr>
        <w:t xml:space="preserve"> challenge myself and solidify </w:t>
      </w:r>
      <w:r w:rsidR="009E305B">
        <w:rPr>
          <w:color w:val="000000" w:themeColor="text1"/>
        </w:rPr>
        <w:t>my</w:t>
      </w:r>
      <w:r w:rsidRPr="005B4FE0">
        <w:rPr>
          <w:color w:val="000000" w:themeColor="text1"/>
        </w:rPr>
        <w:t xml:space="preserve"> </w:t>
      </w:r>
      <w:r w:rsidR="0005085C">
        <w:rPr>
          <w:color w:val="000000" w:themeColor="text1"/>
        </w:rPr>
        <w:t>understanding of fuzzy logic</w:t>
      </w:r>
      <w:r w:rsidRPr="005B4FE0">
        <w:rPr>
          <w:color w:val="000000" w:themeColor="text1"/>
        </w:rPr>
        <w:t xml:space="preserve"> </w:t>
      </w:r>
      <w:r w:rsidR="00D3042D">
        <w:rPr>
          <w:color w:val="000000" w:themeColor="text1"/>
        </w:rPr>
        <w:t>by performing logical operations using Zadeh’s compositional rule of inference.</w:t>
      </w:r>
    </w:p>
    <w:p w14:paraId="38240806" w14:textId="05CED3D1" w:rsidR="00591DF9" w:rsidRDefault="00D904A1" w:rsidP="007C571A">
      <w:pPr>
        <w:pStyle w:val="ParagraphText"/>
        <w:rPr>
          <w:caps/>
          <w:color w:val="833C0B" w:themeColor="accent2" w:themeShade="80"/>
          <w:spacing w:val="15"/>
          <w:sz w:val="30"/>
        </w:rPr>
      </w:pPr>
      <w:r>
        <w:rPr>
          <w:color w:val="000000" w:themeColor="text1"/>
        </w:rPr>
        <w:t>I</w:t>
      </w:r>
      <w:r w:rsidR="00591DF9" w:rsidRPr="00A137EE">
        <w:rPr>
          <w:color w:val="000000" w:themeColor="text1"/>
        </w:rPr>
        <w:t xml:space="preserve"> begin by outlining the</w:t>
      </w:r>
      <w:r w:rsidR="00A137EE">
        <w:rPr>
          <w:color w:val="000000" w:themeColor="text1"/>
        </w:rPr>
        <w:t xml:space="preserve"> theoretical foundations of fuzzy systems </w:t>
      </w:r>
      <w:r w:rsidR="00591DF9" w:rsidRPr="00A137EE">
        <w:rPr>
          <w:color w:val="000000" w:themeColor="text1"/>
        </w:rPr>
        <w:t>in the</w:t>
      </w:r>
      <w:r w:rsidR="00F27474">
        <w:rPr>
          <w:color w:val="000000" w:themeColor="text1"/>
        </w:rPr>
        <w:t xml:space="preserve"> background</w:t>
      </w:r>
      <w:r w:rsidR="00591DF9" w:rsidRPr="00A137EE">
        <w:rPr>
          <w:color w:val="000000" w:themeColor="text1"/>
        </w:rPr>
        <w:t xml:space="preserve"> section. I </w:t>
      </w:r>
      <w:r w:rsidR="007F5394">
        <w:rPr>
          <w:color w:val="000000" w:themeColor="text1"/>
        </w:rPr>
        <w:t xml:space="preserve">describe </w:t>
      </w:r>
      <w:r w:rsidR="00060CD3">
        <w:rPr>
          <w:color w:val="000000" w:themeColor="text1"/>
        </w:rPr>
        <w:t xml:space="preserve">how </w:t>
      </w:r>
      <w:r w:rsidR="007F5394">
        <w:rPr>
          <w:color w:val="000000" w:themeColor="text1"/>
        </w:rPr>
        <w:t>to</w:t>
      </w:r>
      <w:r w:rsidR="00F27474">
        <w:rPr>
          <w:color w:val="000000" w:themeColor="text1"/>
        </w:rPr>
        <w:t xml:space="preserve"> establish linguist</w:t>
      </w:r>
      <w:r w:rsidR="007F5394">
        <w:rPr>
          <w:color w:val="000000" w:themeColor="text1"/>
        </w:rPr>
        <w:t>ic</w:t>
      </w:r>
      <w:r w:rsidR="00F27474">
        <w:rPr>
          <w:color w:val="000000" w:themeColor="text1"/>
        </w:rPr>
        <w:t xml:space="preserve"> rules</w:t>
      </w:r>
      <w:r w:rsidR="00060CD3">
        <w:rPr>
          <w:color w:val="000000" w:themeColor="text1"/>
        </w:rPr>
        <w:t xml:space="preserve"> </w:t>
      </w:r>
      <w:r w:rsidR="003B04C5">
        <w:rPr>
          <w:color w:val="000000" w:themeColor="text1"/>
        </w:rPr>
        <w:t>to</w:t>
      </w:r>
      <w:r>
        <w:rPr>
          <w:color w:val="000000" w:themeColor="text1"/>
        </w:rPr>
        <w:t xml:space="preserve"> govern a fuzzy se</w:t>
      </w:r>
      <w:r w:rsidR="00194C27">
        <w:rPr>
          <w:color w:val="000000" w:themeColor="text1"/>
        </w:rPr>
        <w:t>t and how to</w:t>
      </w:r>
      <w:r w:rsidR="00F27474">
        <w:rPr>
          <w:color w:val="000000" w:themeColor="text1"/>
        </w:rPr>
        <w:t xml:space="preserve"> </w:t>
      </w:r>
      <w:r w:rsidR="00194C27">
        <w:rPr>
          <w:color w:val="000000" w:themeColor="text1"/>
        </w:rPr>
        <w:t>fuzzify</w:t>
      </w:r>
      <w:r w:rsidR="00F27474">
        <w:rPr>
          <w:color w:val="000000" w:themeColor="text1"/>
        </w:rPr>
        <w:t xml:space="preserve"> input variables</w:t>
      </w:r>
      <w:r>
        <w:rPr>
          <w:color w:val="000000" w:themeColor="text1"/>
        </w:rPr>
        <w:t>. Next, I discuss the</w:t>
      </w:r>
      <w:r w:rsidR="00F27474">
        <w:rPr>
          <w:color w:val="000000" w:themeColor="text1"/>
        </w:rPr>
        <w:t xml:space="preserve"> logical inference process, followed by defuzzification. </w:t>
      </w:r>
      <w:r w:rsidR="007C571A">
        <w:rPr>
          <w:color w:val="000000" w:themeColor="text1"/>
        </w:rPr>
        <w:t>Once the basic system is established</w:t>
      </w:r>
      <w:r w:rsidR="00D26363">
        <w:rPr>
          <w:color w:val="000000" w:themeColor="text1"/>
        </w:rPr>
        <w:t xml:space="preserve">, I move to </w:t>
      </w:r>
      <w:r w:rsidR="00976509">
        <w:rPr>
          <w:color w:val="000000" w:themeColor="text1"/>
        </w:rPr>
        <w:t>i</w:t>
      </w:r>
      <w:r w:rsidR="00D26363">
        <w:rPr>
          <w:color w:val="000000" w:themeColor="text1"/>
        </w:rPr>
        <w:t xml:space="preserve">mplementation. First, I describe the </w:t>
      </w:r>
      <w:r w:rsidR="00D26363">
        <w:rPr>
          <w:color w:val="000000" w:themeColor="text1"/>
        </w:rPr>
        <w:fldChar w:fldCharType="begin"/>
      </w:r>
      <w:r w:rsidR="00D26363">
        <w:rPr>
          <w:color w:val="000000" w:themeColor="text1"/>
        </w:rPr>
        <w:instrText xml:space="preserve"> REF _Ref117854367 \h </w:instrText>
      </w:r>
      <w:r w:rsidR="00D26363">
        <w:rPr>
          <w:color w:val="000000" w:themeColor="text1"/>
        </w:rPr>
      </w:r>
      <w:r w:rsidR="00D26363">
        <w:rPr>
          <w:color w:val="000000" w:themeColor="text1"/>
        </w:rPr>
        <w:fldChar w:fldCharType="separate"/>
      </w:r>
      <w:r w:rsidR="00757815">
        <w:t>Mamdani FIS Implementation</w:t>
      </w:r>
      <w:r w:rsidR="00D26363">
        <w:rPr>
          <w:color w:val="000000" w:themeColor="text1"/>
        </w:rPr>
        <w:fldChar w:fldCharType="end"/>
      </w:r>
      <w:r w:rsidR="001735AC">
        <w:rPr>
          <w:color w:val="000000" w:themeColor="text1"/>
        </w:rPr>
        <w:t xml:space="preserve"> for the classification of the Iris dataset</w:t>
      </w:r>
      <w:r w:rsidR="00332F56">
        <w:rPr>
          <w:color w:val="000000" w:themeColor="text1"/>
        </w:rPr>
        <w:t xml:space="preserve">, and then I describe </w:t>
      </w:r>
      <w:r w:rsidR="00332F56">
        <w:rPr>
          <w:color w:val="000000" w:themeColor="text1"/>
        </w:rPr>
        <w:fldChar w:fldCharType="begin"/>
      </w:r>
      <w:r w:rsidR="00332F56">
        <w:rPr>
          <w:color w:val="000000" w:themeColor="text1"/>
        </w:rPr>
        <w:instrText xml:space="preserve"> REF _Ref117854398 \h </w:instrText>
      </w:r>
      <w:r w:rsidR="00332F56">
        <w:rPr>
          <w:color w:val="000000" w:themeColor="text1"/>
        </w:rPr>
      </w:r>
      <w:r w:rsidR="00332F56">
        <w:rPr>
          <w:color w:val="000000" w:themeColor="text1"/>
        </w:rPr>
        <w:fldChar w:fldCharType="separate"/>
      </w:r>
      <w:r w:rsidR="00757815">
        <w:t xml:space="preserve">Zadeh’s FIS </w:t>
      </w:r>
      <w:r w:rsidR="00757815" w:rsidRPr="00E16CCF">
        <w:t>Implementation</w:t>
      </w:r>
      <w:r w:rsidR="00332F56">
        <w:rPr>
          <w:color w:val="000000" w:themeColor="text1"/>
        </w:rPr>
        <w:fldChar w:fldCharType="end"/>
      </w:r>
      <w:r w:rsidR="00950C63">
        <w:rPr>
          <w:color w:val="000000" w:themeColor="text1"/>
        </w:rPr>
        <w:t xml:space="preserve"> </w:t>
      </w:r>
      <w:r w:rsidR="001735AC">
        <w:rPr>
          <w:color w:val="000000" w:themeColor="text1"/>
        </w:rPr>
        <w:t xml:space="preserve">for performing logical </w:t>
      </w:r>
      <w:r w:rsidR="00A62BD8">
        <w:rPr>
          <w:color w:val="000000" w:themeColor="text1"/>
        </w:rPr>
        <w:t>operations</w:t>
      </w:r>
      <w:r w:rsidR="00332F56">
        <w:rPr>
          <w:color w:val="000000" w:themeColor="text1"/>
        </w:rPr>
        <w:t xml:space="preserve">. </w:t>
      </w:r>
      <w:r w:rsidR="00725D98">
        <w:rPr>
          <w:color w:val="000000" w:themeColor="text1"/>
        </w:rPr>
        <w:t xml:space="preserve">The </w:t>
      </w:r>
      <w:r w:rsidR="00AE63D2">
        <w:rPr>
          <w:color w:val="000000" w:themeColor="text1"/>
        </w:rPr>
        <w:t>e</w:t>
      </w:r>
      <w:r w:rsidR="00725D98">
        <w:rPr>
          <w:color w:val="000000" w:themeColor="text1"/>
        </w:rPr>
        <w:t xml:space="preserve">xperiments and </w:t>
      </w:r>
      <w:r w:rsidR="00AE63D2">
        <w:rPr>
          <w:color w:val="000000" w:themeColor="text1"/>
        </w:rPr>
        <w:t>r</w:t>
      </w:r>
      <w:r w:rsidR="00725D98">
        <w:rPr>
          <w:color w:val="000000" w:themeColor="text1"/>
        </w:rPr>
        <w:t>esults section contains details about the Iris dataset and how I establish rules</w:t>
      </w:r>
      <w:r w:rsidR="007C0D4C">
        <w:rPr>
          <w:color w:val="000000" w:themeColor="text1"/>
        </w:rPr>
        <w:t xml:space="preserve"> to classify it using a Mamdani system.</w:t>
      </w:r>
      <w:r w:rsidR="00925A9C">
        <w:rPr>
          <w:color w:val="000000" w:themeColor="text1"/>
        </w:rPr>
        <w:t xml:space="preserve"> </w:t>
      </w:r>
      <w:r w:rsidR="002B4F54">
        <w:rPr>
          <w:color w:val="000000" w:themeColor="text1"/>
        </w:rPr>
        <w:t>After evaluating its performance,</w:t>
      </w:r>
      <w:r w:rsidR="007C0D4C">
        <w:rPr>
          <w:color w:val="000000" w:themeColor="text1"/>
        </w:rPr>
        <w:t xml:space="preserve"> I describe</w:t>
      </w:r>
      <w:r w:rsidR="002B4F54">
        <w:rPr>
          <w:color w:val="000000" w:themeColor="text1"/>
        </w:rPr>
        <w:t xml:space="preserve"> my implementation and evaluation of</w:t>
      </w:r>
      <w:r w:rsidR="007C0D4C">
        <w:rPr>
          <w:color w:val="000000" w:themeColor="text1"/>
        </w:rPr>
        <w:t xml:space="preserve"> Zadeh’s system for</w:t>
      </w:r>
      <w:r w:rsidR="005C4CD0">
        <w:rPr>
          <w:color w:val="000000" w:themeColor="text1"/>
        </w:rPr>
        <w:t xml:space="preserve"> the application of</w:t>
      </w:r>
      <w:r w:rsidR="007C0D4C">
        <w:rPr>
          <w:color w:val="000000" w:themeColor="text1"/>
        </w:rPr>
        <w:t xml:space="preserve"> logical operations. I end this report </w:t>
      </w:r>
      <w:r w:rsidR="00AB249F">
        <w:rPr>
          <w:color w:val="000000" w:themeColor="text1"/>
        </w:rPr>
        <w:t>with conclusions and a discussi</w:t>
      </w:r>
      <w:r w:rsidR="005C4CD0">
        <w:rPr>
          <w:color w:val="000000" w:themeColor="text1"/>
        </w:rPr>
        <w:t>on</w:t>
      </w:r>
      <w:r w:rsidR="00AB249F">
        <w:rPr>
          <w:color w:val="000000" w:themeColor="text1"/>
        </w:rPr>
        <w:t xml:space="preserve"> of future work.</w:t>
      </w:r>
    </w:p>
    <w:p w14:paraId="595495F6" w14:textId="003D5FC0" w:rsidR="00591DF9" w:rsidRPr="00BC32D3" w:rsidRDefault="00591DF9" w:rsidP="00840555">
      <w:pPr>
        <w:pStyle w:val="Heading1"/>
      </w:pPr>
      <w:bookmarkStart w:id="0" w:name="_Ref115295681"/>
      <w:r w:rsidRPr="00BC32D3">
        <w:t>Background</w:t>
      </w:r>
      <w:r>
        <w:t xml:space="preserve">: </w:t>
      </w:r>
      <w:bookmarkEnd w:id="0"/>
      <w:r w:rsidR="00651DA7">
        <w:t xml:space="preserve">Fuzzy </w:t>
      </w:r>
      <w:r w:rsidR="00651DA7" w:rsidRPr="00840555">
        <w:t>Systems</w:t>
      </w:r>
    </w:p>
    <w:p w14:paraId="5918CB15" w14:textId="650FAB7F" w:rsidR="005C7F89" w:rsidRDefault="005C7F89" w:rsidP="00557D87">
      <w:pPr>
        <w:pStyle w:val="ParagraphText"/>
      </w:pPr>
      <w:r>
        <w:t>For our discussion of fuzzy systems, we are interested in data, information, an</w:t>
      </w:r>
      <w:r w:rsidR="006E5DBA">
        <w:t xml:space="preserve">d </w:t>
      </w:r>
      <w:r>
        <w:t>uncertainty.</w:t>
      </w:r>
      <w:r w:rsidR="0021548C">
        <w:t xml:space="preserve"> </w:t>
      </w:r>
      <w:r w:rsidR="00FA62E3">
        <w:t>W</w:t>
      </w:r>
      <w:r w:rsidR="00D017AD">
        <w:t xml:space="preserve">e desire </w:t>
      </w:r>
      <w:r w:rsidR="00FA62E3">
        <w:t xml:space="preserve">computational </w:t>
      </w:r>
      <w:r w:rsidR="00D94170">
        <w:t>systems that optimize as they reason, so that we do not implement something that must later be undone. This is David Marr’s “principle of a least commitment”</w:t>
      </w:r>
      <w:r w:rsidR="002A569E">
        <w:t xml:space="preserve"> [</w:t>
      </w:r>
      <w:r w:rsidR="009878A6" w:rsidRPr="00830C11">
        <w:rPr>
          <w:color w:val="000000" w:themeColor="text1"/>
        </w:rPr>
        <w:t>1</w:t>
      </w:r>
      <w:r w:rsidR="002A569E">
        <w:t>].</w:t>
      </w:r>
      <w:r w:rsidR="00FD126F">
        <w:t xml:space="preserve"> Achieving this is difficult if the system makes </w:t>
      </w:r>
      <w:r w:rsidR="007E444D">
        <w:t xml:space="preserve">early </w:t>
      </w:r>
      <w:r w:rsidR="00FD126F">
        <w:t xml:space="preserve">decisions based on crisp sets which have </w:t>
      </w:r>
      <w:r w:rsidR="00A0739A">
        <w:t>hard boundaries.</w:t>
      </w:r>
      <w:r w:rsidR="00115F87">
        <w:t xml:space="preserve"> </w:t>
      </w:r>
      <w:r w:rsidR="004E28B0">
        <w:t>Fuzzy logic offers a</w:t>
      </w:r>
      <w:r w:rsidR="00A0739A">
        <w:t xml:space="preserve"> theoretical</w:t>
      </w:r>
      <w:r w:rsidR="004E28B0">
        <w:t xml:space="preserve"> framework for </w:t>
      </w:r>
      <w:r w:rsidR="00A0739A">
        <w:t>softening the decision</w:t>
      </w:r>
      <w:r w:rsidR="00BA12FF">
        <w:t>-</w:t>
      </w:r>
      <w:r w:rsidR="00A0739A">
        <w:t>making process</w:t>
      </w:r>
      <w:r w:rsidR="00BA12FF">
        <w:t xml:space="preserve"> to make room for things like uncertainty, vagueness</w:t>
      </w:r>
      <w:r w:rsidR="00641DE2">
        <w:t>, or incompleteness of information.</w:t>
      </w:r>
    </w:p>
    <w:p w14:paraId="2C917531" w14:textId="7567FBB5" w:rsidR="00591DF9" w:rsidRDefault="00FA5275" w:rsidP="00557D87">
      <w:pPr>
        <w:pStyle w:val="ParagraphText"/>
      </w:pPr>
      <w:r>
        <w:t>Because fuzzy logic is an extension of Boolean logic, we offer a</w:t>
      </w:r>
      <w:r w:rsidR="00EB4812">
        <w:t xml:space="preserve">n overview of Boolean logic here. </w:t>
      </w:r>
      <w:r w:rsidR="000C0B0D">
        <w:t xml:space="preserve">Boolean logic is </w:t>
      </w:r>
      <w:r w:rsidR="00EB4812">
        <w:t>a</w:t>
      </w:r>
      <w:r w:rsidR="004A7718">
        <w:t xml:space="preserve"> two-valued logical system</w:t>
      </w:r>
      <w:r w:rsidR="00EB4812">
        <w:t xml:space="preserve"> that</w:t>
      </w:r>
      <w:r w:rsidR="004A7718">
        <w:t xml:space="preserve"> assigns </w:t>
      </w:r>
      <w:r w:rsidR="00EB4812">
        <w:t>total</w:t>
      </w:r>
      <w:r w:rsidR="004A7718">
        <w:t xml:space="preserve"> membership</w:t>
      </w:r>
      <w:r w:rsidR="006B7895">
        <w:t xml:space="preserve"> to a class or not</w:t>
      </w:r>
      <w:r w:rsidR="00420BB7">
        <w:t xml:space="preserve"> such that class membership is crisp.</w:t>
      </w:r>
      <w:r w:rsidR="00897ACA">
        <w:t xml:space="preserve"> We can </w:t>
      </w:r>
      <w:r w:rsidR="00700509">
        <w:t>consider</w:t>
      </w:r>
      <w:r w:rsidR="00897ACA">
        <w:t xml:space="preserve"> belonging </w:t>
      </w:r>
      <w:r w:rsidR="00700509">
        <w:t>to have</w:t>
      </w:r>
      <w:r w:rsidR="00897ACA">
        <w:t xml:space="preserve"> a designation of 1 and exclusion </w:t>
      </w:r>
      <w:r w:rsidR="00700509">
        <w:t>to have</w:t>
      </w:r>
      <w:r w:rsidR="00897ACA">
        <w:t xml:space="preserve"> a designation of 0.</w:t>
      </w:r>
      <w:r w:rsidR="00420BB7">
        <w:t xml:space="preserve"> </w:t>
      </w:r>
      <w:r w:rsidR="00D62427">
        <w:t xml:space="preserve">While </w:t>
      </w:r>
      <w:r w:rsidR="00ED1F35">
        <w:t xml:space="preserve">technological </w:t>
      </w:r>
      <w:r w:rsidR="00D62427">
        <w:t xml:space="preserve">successes have been achieved </w:t>
      </w:r>
      <w:r w:rsidR="00F25A23">
        <w:t>with</w:t>
      </w:r>
      <w:r w:rsidR="00D62427">
        <w:t xml:space="preserve"> </w:t>
      </w:r>
      <w:r w:rsidR="006B6817">
        <w:t>a Boolean logic</w:t>
      </w:r>
      <w:r w:rsidR="00D62427">
        <w:t xml:space="preserve"> </w:t>
      </w:r>
      <w:r w:rsidR="00D17E4E">
        <w:t>foundation</w:t>
      </w:r>
      <w:r w:rsidR="00D62427">
        <w:t xml:space="preserve">, </w:t>
      </w:r>
      <w:r w:rsidR="00A64D49">
        <w:t>we would like a framework for</w:t>
      </w:r>
      <w:r w:rsidR="00431321">
        <w:t xml:space="preserve"> processing incomplete, imprecise, or vague information</w:t>
      </w:r>
      <w:r w:rsidR="00F10AB6">
        <w:t>.</w:t>
      </w:r>
      <w:r w:rsidR="00431321">
        <w:t xml:space="preserve"> </w:t>
      </w:r>
      <w:r w:rsidR="00D671F7">
        <w:t>Take, for example</w:t>
      </w:r>
      <w:r w:rsidR="000332B0">
        <w:t>,</w:t>
      </w:r>
      <w:r w:rsidR="00D671F7">
        <w:t xml:space="preserve"> the </w:t>
      </w:r>
      <w:r w:rsidR="00E26CCD">
        <w:t xml:space="preserve">classification problem of </w:t>
      </w:r>
      <w:r w:rsidR="0066426B">
        <w:fldChar w:fldCharType="begin"/>
      </w:r>
      <w:r w:rsidR="0066426B">
        <w:instrText xml:space="preserve"> REF _Ref117492148 \h </w:instrText>
      </w:r>
      <w:r w:rsidR="0066426B">
        <w:fldChar w:fldCharType="separate"/>
      </w:r>
      <w:r w:rsidR="00757815">
        <w:t xml:space="preserve">Figure </w:t>
      </w:r>
      <w:r w:rsidR="00757815">
        <w:rPr>
          <w:noProof/>
        </w:rPr>
        <w:t>1</w:t>
      </w:r>
      <w:r w:rsidR="0066426B">
        <w:fldChar w:fldCharType="end"/>
      </w:r>
      <w:r w:rsidR="0066426B">
        <w:t xml:space="preserve">. </w:t>
      </w:r>
      <w:r w:rsidR="000314F9">
        <w:t>With Boolean logic, only absolute belonging</w:t>
      </w:r>
      <w:r w:rsidR="00846EAB">
        <w:t xml:space="preserve"> to</w:t>
      </w:r>
      <w:r w:rsidR="000314F9">
        <w:t xml:space="preserve"> and absolut</w:t>
      </w:r>
      <w:r w:rsidR="00C0115A">
        <w:t>e</w:t>
      </w:r>
      <w:r w:rsidR="000314F9">
        <w:t xml:space="preserve"> exclusion </w:t>
      </w:r>
      <w:r w:rsidR="00846EAB">
        <w:t>from a class are possible</w:t>
      </w:r>
      <w:r w:rsidR="007D6BD1">
        <w:t xml:space="preserve">, so Andy </w:t>
      </w:r>
      <w:r w:rsidR="007A3F15">
        <w:t>either belongs to the class “Smart” or not</w:t>
      </w:r>
      <w:r w:rsidR="00846EAB">
        <w:t>.</w:t>
      </w:r>
      <w:r w:rsidR="002F14CA">
        <w:t xml:space="preserve"> In this </w:t>
      </w:r>
      <w:r w:rsidR="007F147E">
        <w:t>system, it is impossible to be “kind of smart.”</w:t>
      </w:r>
      <w:r w:rsidR="00846EAB">
        <w:t xml:space="preserve"> </w:t>
      </w:r>
      <w:r w:rsidR="00FD4C63">
        <w:t xml:space="preserve">Alternatively, </w:t>
      </w:r>
      <w:r w:rsidR="00A75CAD">
        <w:lastRenderedPageBreak/>
        <w:t xml:space="preserve">Fuzzy </w:t>
      </w:r>
      <w:r w:rsidR="00FD4C63">
        <w:t>l</w:t>
      </w:r>
      <w:r w:rsidR="00A75CAD">
        <w:t>ogic</w:t>
      </w:r>
      <w:r w:rsidR="00FD4C63">
        <w:t xml:space="preserve"> </w:t>
      </w:r>
      <w:r w:rsidR="004A6114">
        <w:t xml:space="preserve">allows for a </w:t>
      </w:r>
      <w:r w:rsidR="004A6114">
        <w:rPr>
          <w:i/>
          <w:iCs/>
        </w:rPr>
        <w:t>degree</w:t>
      </w:r>
      <w:r w:rsidR="004A6114">
        <w:t xml:space="preserve"> of membership to a class.</w:t>
      </w:r>
      <w:r w:rsidR="00907915">
        <w:t xml:space="preserve"> </w:t>
      </w:r>
      <w:r w:rsidR="003D7BAD">
        <w:t xml:space="preserve">This extends </w:t>
      </w:r>
      <w:r w:rsidR="001B0AC3">
        <w:t>B</w:t>
      </w:r>
      <w:r w:rsidR="003D7BAD">
        <w:t>oole</w:t>
      </w:r>
      <w:r w:rsidR="001B0AC3">
        <w:t>a</w:t>
      </w:r>
      <w:r w:rsidR="003D7BAD">
        <w:t>n logic</w:t>
      </w:r>
      <w:r w:rsidR="001B0AC3">
        <w:t xml:space="preserve"> and its accompanying mathematics</w:t>
      </w:r>
      <w:r w:rsidR="003D7BAD">
        <w:t xml:space="preserve"> to handle partial truth</w:t>
      </w:r>
      <w:r w:rsidR="00895E4B">
        <w:t xml:space="preserve"> and the vagueness of natural language</w:t>
      </w:r>
      <w:r w:rsidR="00F10AB6">
        <w:t>.</w:t>
      </w:r>
    </w:p>
    <w:p w14:paraId="634998CA" w14:textId="77777777" w:rsidR="00591DF9" w:rsidRDefault="00591DF9" w:rsidP="00591DF9">
      <w:r>
        <w:tab/>
      </w:r>
    </w:p>
    <w:p w14:paraId="181F3565" w14:textId="0FC2E3E6" w:rsidR="00EE6639" w:rsidRDefault="007D6BD1" w:rsidP="00EE6639">
      <w:pPr>
        <w:keepNext/>
        <w:jc w:val="center"/>
      </w:pPr>
      <w:r>
        <w:rPr>
          <w:noProof/>
        </w:rPr>
        <w:drawing>
          <wp:inline distT="0" distB="0" distL="0" distR="0" wp14:anchorId="42AD9B23" wp14:editId="699156F1">
            <wp:extent cx="5771753" cy="259605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9088" cy="2608351"/>
                    </a:xfrm>
                    <a:prstGeom prst="rect">
                      <a:avLst/>
                    </a:prstGeom>
                  </pic:spPr>
                </pic:pic>
              </a:graphicData>
            </a:graphic>
          </wp:inline>
        </w:drawing>
      </w:r>
    </w:p>
    <w:p w14:paraId="005029C1" w14:textId="7C833FF9" w:rsidR="00EE6639" w:rsidRPr="001D422C" w:rsidRDefault="00EE6639" w:rsidP="00B0149C">
      <w:pPr>
        <w:pStyle w:val="Caption"/>
        <w:rPr>
          <w:color w:val="FF0000"/>
        </w:rPr>
      </w:pPr>
      <w:bookmarkStart w:id="1" w:name="_Ref117492148"/>
      <w:r>
        <w:t xml:space="preserve">Figure </w:t>
      </w:r>
      <w:fldSimple w:instr=" SEQ Figure \* ARABIC ">
        <w:r w:rsidR="00757815">
          <w:rPr>
            <w:noProof/>
          </w:rPr>
          <w:t>1</w:t>
        </w:r>
      </w:fldSimple>
      <w:bookmarkEnd w:id="1"/>
      <w:r>
        <w:t>.    Boolean logic vs. Fuzzy logic</w:t>
      </w:r>
      <w:r w:rsidR="001D422C">
        <w:t xml:space="preserve"> </w:t>
      </w:r>
    </w:p>
    <w:p w14:paraId="38AB0132" w14:textId="03220621" w:rsidR="004D1EDA" w:rsidRDefault="002C4C07" w:rsidP="004D1EDA">
      <w:pPr>
        <w:pStyle w:val="ParagraphText"/>
      </w:pPr>
      <w:r>
        <w:t xml:space="preserve">Developed from the work of Aristotle, </w:t>
      </w:r>
      <w:r w:rsidR="007E7334">
        <w:t>Boolean l</w:t>
      </w:r>
      <w:r w:rsidR="00F10AB6">
        <w:t xml:space="preserve">ogic allows us to solve a problem by mapping </w:t>
      </w:r>
      <w:r w:rsidR="002F52D6">
        <w:t>the</w:t>
      </w:r>
      <w:r w:rsidR="00646E60">
        <w:t xml:space="preserve"> problem domain to two-valued variables</w:t>
      </w:r>
      <w:r w:rsidR="008F55A6">
        <w:t>. Plato gave us the foundation of what we now call fuzzy logic</w:t>
      </w:r>
      <w:r w:rsidR="002277CF">
        <w:t xml:space="preserve">, but it was not formalized until the 1900s with the work of </w:t>
      </w:r>
      <w:proofErr w:type="spellStart"/>
      <w:r w:rsidR="002277CF">
        <w:t>Lucasiewicz</w:t>
      </w:r>
      <w:proofErr w:type="spellEnd"/>
      <w:r w:rsidR="002277CF">
        <w:t xml:space="preserve">. </w:t>
      </w:r>
      <w:proofErr w:type="spellStart"/>
      <w:r w:rsidR="007A7F24">
        <w:t>Lucasiewicz</w:t>
      </w:r>
      <w:proofErr w:type="spellEnd"/>
      <w:r w:rsidR="007A7F24">
        <w:t xml:space="preserve"> extended </w:t>
      </w:r>
      <w:r w:rsidR="000F21ED">
        <w:t xml:space="preserve">two-valued, true/false logic to three-valued logic, which assigns a value between true and false. </w:t>
      </w:r>
      <w:r w:rsidR="003E34DD">
        <w:t>Eventually he extended this to four- and five-valued logic</w:t>
      </w:r>
      <w:r w:rsidR="00716313">
        <w:t xml:space="preserve">, enabling the fuzzy logic characterization of </w:t>
      </w:r>
      <w:r w:rsidR="007E76E9">
        <w:fldChar w:fldCharType="begin"/>
      </w:r>
      <w:r w:rsidR="007E76E9">
        <w:instrText xml:space="preserve"> REF _Ref117492148 \h </w:instrText>
      </w:r>
      <w:r w:rsidR="007E76E9">
        <w:fldChar w:fldCharType="separate"/>
      </w:r>
      <w:r w:rsidR="00757815">
        <w:t xml:space="preserve">Figure </w:t>
      </w:r>
      <w:r w:rsidR="00757815">
        <w:rPr>
          <w:noProof/>
        </w:rPr>
        <w:t>1</w:t>
      </w:r>
      <w:r w:rsidR="007E76E9">
        <w:fldChar w:fldCharType="end"/>
      </w:r>
      <w:r w:rsidR="003E34DD">
        <w:t xml:space="preserve">. </w:t>
      </w:r>
      <w:r w:rsidR="007E76E9">
        <w:t xml:space="preserve">In 1965, </w:t>
      </w:r>
      <w:proofErr w:type="spellStart"/>
      <w:r w:rsidR="0017753B">
        <w:t>Lofti</w:t>
      </w:r>
      <w:proofErr w:type="spellEnd"/>
      <w:r w:rsidR="0017753B">
        <w:t xml:space="preserve"> Zadeh further extended and formalized </w:t>
      </w:r>
      <w:r w:rsidR="007E76E9">
        <w:t>multi-valued logic systems</w:t>
      </w:r>
      <w:r w:rsidR="0017753B">
        <w:t xml:space="preserve"> with the mathematics of fuzzy set theory [</w:t>
      </w:r>
      <w:r w:rsidR="00A62B6B">
        <w:t>2</w:t>
      </w:r>
      <w:r w:rsidR="00BC6BDA">
        <w:t xml:space="preserve">]. </w:t>
      </w:r>
      <w:r w:rsidR="002F3362">
        <w:t>Fuzzy set theory gives us infinite-valued logic</w:t>
      </w:r>
      <w:r w:rsidR="00B76316">
        <w:t>, greatly extending the number of problems that can be solved</w:t>
      </w:r>
      <w:r w:rsidR="004F0461">
        <w:t xml:space="preserve"> in control, information systems, decision-making, and a variety of other machine learning tasks.</w:t>
      </w:r>
    </w:p>
    <w:p w14:paraId="407F97C9" w14:textId="4CCDE2E7" w:rsidR="000C0F9F" w:rsidRDefault="001B0AC3" w:rsidP="00840555">
      <w:pPr>
        <w:pStyle w:val="Heading1"/>
      </w:pPr>
      <w:r>
        <w:t>A</w:t>
      </w:r>
      <w:r w:rsidR="00E025EC">
        <w:t xml:space="preserve"> </w:t>
      </w:r>
      <w:r w:rsidR="00AE3D92">
        <w:t xml:space="preserve">Fuzzy </w:t>
      </w:r>
      <w:r>
        <w:t>Logic</w:t>
      </w:r>
      <w:r w:rsidR="00AE3D92">
        <w:t xml:space="preserve"> System</w:t>
      </w:r>
    </w:p>
    <w:p w14:paraId="5126997F" w14:textId="3346C3B7" w:rsidR="00432C64" w:rsidRDefault="00432C64" w:rsidP="005E62D6">
      <w:pPr>
        <w:pStyle w:val="ParagraphText"/>
      </w:pPr>
      <w:r>
        <w:t xml:space="preserve">We have established </w:t>
      </w:r>
      <w:r w:rsidR="009C5DF0">
        <w:t>the purpose of the fuzzy logic system</w:t>
      </w:r>
      <w:r w:rsidR="003777D5">
        <w:t>:</w:t>
      </w:r>
      <w:r w:rsidR="009C5DF0">
        <w:t xml:space="preserve"> to soften crisp sets into fuzzy sets so that their membership to a particular class may be </w:t>
      </w:r>
      <w:r w:rsidR="00DA7EE9">
        <w:t xml:space="preserve">evaluated considering uncertainty. </w:t>
      </w:r>
      <w:r w:rsidR="001B334D">
        <w:t>In the following sections</w:t>
      </w:r>
      <w:r w:rsidR="00B02CFD">
        <w:t>,</w:t>
      </w:r>
      <w:r w:rsidR="00DA7EE9">
        <w:t xml:space="preserve"> we outline the </w:t>
      </w:r>
      <w:r w:rsidR="00657B9B">
        <w:t xml:space="preserve">general </w:t>
      </w:r>
      <w:r w:rsidR="00DA7EE9">
        <w:t>method that allow</w:t>
      </w:r>
      <w:r w:rsidR="00657B9B">
        <w:t>s</w:t>
      </w:r>
      <w:r w:rsidR="00DA7EE9">
        <w:t xml:space="preserve"> us to achieve this</w:t>
      </w:r>
      <w:r w:rsidR="00D01E1B">
        <w:t xml:space="preserve">, guided by the diagram in </w:t>
      </w:r>
      <w:r w:rsidR="004B1D25">
        <w:fldChar w:fldCharType="begin"/>
      </w:r>
      <w:r w:rsidR="004B1D25">
        <w:instrText xml:space="preserve"> REF _Ref117768247 \h </w:instrText>
      </w:r>
      <w:r w:rsidR="004B1D25">
        <w:fldChar w:fldCharType="separate"/>
      </w:r>
      <w:r w:rsidR="00757815">
        <w:t xml:space="preserve">Figure </w:t>
      </w:r>
      <w:r w:rsidR="00757815">
        <w:rPr>
          <w:noProof/>
        </w:rPr>
        <w:t>2</w:t>
      </w:r>
      <w:r w:rsidR="004B1D25">
        <w:fldChar w:fldCharType="end"/>
      </w:r>
      <w:r w:rsidR="004B1D25">
        <w:t>.</w:t>
      </w:r>
    </w:p>
    <w:p w14:paraId="67C9E648" w14:textId="77777777" w:rsidR="00214A77" w:rsidRDefault="00214A77" w:rsidP="006828CB">
      <w:pPr>
        <w:pStyle w:val="ParagraphText"/>
        <w:keepNext/>
        <w:ind w:firstLine="0"/>
      </w:pPr>
      <w:r w:rsidRPr="00214A77">
        <w:rPr>
          <w:noProof/>
        </w:rPr>
        <w:lastRenderedPageBreak/>
        <w:drawing>
          <wp:inline distT="0" distB="0" distL="0" distR="0" wp14:anchorId="1DBEE636" wp14:editId="2A7819F7">
            <wp:extent cx="6021421" cy="181164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6074971" cy="1827752"/>
                    </a:xfrm>
                    <a:prstGeom prst="rect">
                      <a:avLst/>
                    </a:prstGeom>
                  </pic:spPr>
                </pic:pic>
              </a:graphicData>
            </a:graphic>
          </wp:inline>
        </w:drawing>
      </w:r>
    </w:p>
    <w:p w14:paraId="7DE8E696" w14:textId="1F230522" w:rsidR="00D01E1B" w:rsidRDefault="00214A77" w:rsidP="00214A77">
      <w:pPr>
        <w:pStyle w:val="Caption"/>
      </w:pPr>
      <w:bookmarkStart w:id="2" w:name="_Ref117768247"/>
      <w:r>
        <w:t xml:space="preserve">Figure </w:t>
      </w:r>
      <w:fldSimple w:instr=" SEQ Figure \* ARABIC ">
        <w:r w:rsidR="00757815">
          <w:rPr>
            <w:noProof/>
          </w:rPr>
          <w:t>2</w:t>
        </w:r>
      </w:fldSimple>
      <w:bookmarkEnd w:id="2"/>
      <w:r>
        <w:t>.    Fuzzy inference system overview</w:t>
      </w:r>
    </w:p>
    <w:p w14:paraId="1F4ADCD9" w14:textId="2F584A9C" w:rsidR="001E5753" w:rsidRDefault="004C34F7" w:rsidP="00840555">
      <w:pPr>
        <w:pStyle w:val="Heading2"/>
      </w:pPr>
      <w:bookmarkStart w:id="3" w:name="_Ref117854173"/>
      <w:r w:rsidRPr="004C34F7">
        <w:t>I.</w:t>
      </w:r>
      <w:r>
        <w:t xml:space="preserve"> </w:t>
      </w:r>
      <w:r w:rsidR="004D50A8">
        <w:t>Establish</w:t>
      </w:r>
      <w:r w:rsidR="00744EB1">
        <w:t xml:space="preserve"> </w:t>
      </w:r>
      <w:r w:rsidR="00407E74">
        <w:t>linguistic (fuzzy)</w:t>
      </w:r>
      <w:r w:rsidR="00744EB1">
        <w:t xml:space="preserve"> </w:t>
      </w:r>
      <w:r w:rsidR="004D50A8">
        <w:t>r</w:t>
      </w:r>
      <w:r w:rsidR="00744EB1">
        <w:t>ules</w:t>
      </w:r>
      <w:bookmarkEnd w:id="3"/>
    </w:p>
    <w:p w14:paraId="04C24C61" w14:textId="6AEBD339" w:rsidR="003D3121" w:rsidRDefault="003D3121" w:rsidP="003D3121">
      <w:pPr>
        <w:pStyle w:val="ParagraphText"/>
      </w:pPr>
      <w:r>
        <w:t xml:space="preserve">We anchor our description of </w:t>
      </w:r>
      <w:r w:rsidR="00F23141">
        <w:t xml:space="preserve">the fuzzy logic system </w:t>
      </w:r>
      <w:r w:rsidR="006762D5">
        <w:t>to</w:t>
      </w:r>
      <w:r w:rsidR="00F23141">
        <w:t xml:space="preserve"> the well-known </w:t>
      </w:r>
      <w:r w:rsidR="00F453EA">
        <w:t xml:space="preserve">tipping problem outlined </w:t>
      </w:r>
      <w:r w:rsidR="00F453EA" w:rsidRPr="00A62B6B">
        <w:rPr>
          <w:color w:val="000000" w:themeColor="text1"/>
        </w:rPr>
        <w:t>in [</w:t>
      </w:r>
      <w:r w:rsidR="00A62B6B" w:rsidRPr="00A62B6B">
        <w:rPr>
          <w:color w:val="000000" w:themeColor="text1"/>
        </w:rPr>
        <w:t>3</w:t>
      </w:r>
      <w:r w:rsidR="00F453EA" w:rsidRPr="00A62B6B">
        <w:rPr>
          <w:color w:val="000000" w:themeColor="text1"/>
        </w:rPr>
        <w:t>]</w:t>
      </w:r>
      <w:r w:rsidR="004D50A8" w:rsidRPr="00A62B6B">
        <w:rPr>
          <w:color w:val="000000" w:themeColor="text1"/>
        </w:rPr>
        <w:t xml:space="preserve">. </w:t>
      </w:r>
      <w:r w:rsidR="001C7309" w:rsidRPr="00A62B6B">
        <w:rPr>
          <w:color w:val="000000" w:themeColor="text1"/>
        </w:rPr>
        <w:t xml:space="preserve">The linguistic </w:t>
      </w:r>
      <w:r w:rsidR="001C7309">
        <w:t>rules are as follows:</w:t>
      </w:r>
    </w:p>
    <w:p w14:paraId="0458EB38" w14:textId="77777777" w:rsidR="00945D69" w:rsidRDefault="00945D69" w:rsidP="003D3121">
      <w:pPr>
        <w:pStyle w:val="ParagraphText"/>
      </w:pPr>
    </w:p>
    <w:p w14:paraId="19763B43" w14:textId="76D4172A" w:rsidR="001C7309" w:rsidRDefault="001C7309" w:rsidP="001C7309">
      <w:pPr>
        <w:pStyle w:val="ListBullet2"/>
      </w:pPr>
      <w:r>
        <w:t>Rule 1: If the service is poor or the food is bad, then tip is cheap.</w:t>
      </w:r>
    </w:p>
    <w:p w14:paraId="41899CB8" w14:textId="76FA022B" w:rsidR="001C7309" w:rsidRDefault="001C7309" w:rsidP="001C7309">
      <w:pPr>
        <w:pStyle w:val="ListBullet2"/>
      </w:pPr>
      <w:r>
        <w:t>Rule 2: If the service is good, then tip is average.</w:t>
      </w:r>
    </w:p>
    <w:p w14:paraId="70322FF1" w14:textId="62446DFA" w:rsidR="001C7309" w:rsidRDefault="001C7309" w:rsidP="001C7309">
      <w:pPr>
        <w:pStyle w:val="ListBullet2"/>
      </w:pPr>
      <w:r>
        <w:t>Rule 3: If the service is excellent or food is delicious, then tip is generous</w:t>
      </w:r>
      <w:r w:rsidR="00945D69">
        <w:t>.</w:t>
      </w:r>
    </w:p>
    <w:p w14:paraId="763BF738" w14:textId="6FD5EC1E" w:rsidR="00945D69" w:rsidRDefault="00945D69" w:rsidP="00593E83">
      <w:pPr>
        <w:pStyle w:val="ParagraphText"/>
      </w:pPr>
    </w:p>
    <w:p w14:paraId="32A9B879" w14:textId="12FDA904" w:rsidR="0065235F" w:rsidRDefault="00B145E6" w:rsidP="00A62B6B">
      <w:pPr>
        <w:pStyle w:val="ParagraphText"/>
      </w:pPr>
      <w:r w:rsidRPr="004917FC">
        <w:rPr>
          <w:color w:val="000000" w:themeColor="text1"/>
        </w:rPr>
        <w:t>Words like “poor,” “good</w:t>
      </w:r>
      <w:r w:rsidR="009A535C" w:rsidRPr="004917FC">
        <w:rPr>
          <w:color w:val="000000" w:themeColor="text1"/>
        </w:rPr>
        <w:t>”</w:t>
      </w:r>
      <w:r w:rsidRPr="004917FC">
        <w:rPr>
          <w:color w:val="000000" w:themeColor="text1"/>
        </w:rPr>
        <w:t>, and “excellent</w:t>
      </w:r>
      <w:r w:rsidR="009A535C" w:rsidRPr="004917FC">
        <w:rPr>
          <w:color w:val="000000" w:themeColor="text1"/>
        </w:rPr>
        <w:t>,</w:t>
      </w:r>
      <w:r w:rsidRPr="004917FC">
        <w:rPr>
          <w:color w:val="000000" w:themeColor="text1"/>
        </w:rPr>
        <w:t>”</w:t>
      </w:r>
      <w:r w:rsidR="009A535C" w:rsidRPr="004917FC">
        <w:rPr>
          <w:color w:val="000000" w:themeColor="text1"/>
        </w:rPr>
        <w:t xml:space="preserve"> as well as “cheap,” “average,” and “generous,”</w:t>
      </w:r>
      <w:r w:rsidRPr="004917FC">
        <w:rPr>
          <w:color w:val="000000" w:themeColor="text1"/>
        </w:rPr>
        <w:t xml:space="preserve"> are subjective terms</w:t>
      </w:r>
      <w:r w:rsidR="0035366E" w:rsidRPr="004917FC">
        <w:rPr>
          <w:color w:val="000000" w:themeColor="text1"/>
        </w:rPr>
        <w:t xml:space="preserve"> which have uncertainty and bias built into them.</w:t>
      </w:r>
      <w:r w:rsidR="004D541C" w:rsidRPr="004917FC">
        <w:rPr>
          <w:color w:val="000000" w:themeColor="text1"/>
        </w:rPr>
        <w:t xml:space="preserve"> In a fuzzy logic system, th</w:t>
      </w:r>
      <w:r w:rsidR="00444D6C" w:rsidRPr="004917FC">
        <w:rPr>
          <w:color w:val="000000" w:themeColor="text1"/>
        </w:rPr>
        <w:t>ese</w:t>
      </w:r>
      <w:r w:rsidR="004D541C" w:rsidRPr="004917FC">
        <w:rPr>
          <w:color w:val="000000" w:themeColor="text1"/>
        </w:rPr>
        <w:t xml:space="preserve"> words are called </w:t>
      </w:r>
      <w:r w:rsidR="004D541C" w:rsidRPr="004917FC">
        <w:rPr>
          <w:i/>
          <w:iCs/>
          <w:color w:val="000000" w:themeColor="text1"/>
        </w:rPr>
        <w:t xml:space="preserve">linguistic </w:t>
      </w:r>
      <w:r w:rsidR="00780A6C" w:rsidRPr="004917FC">
        <w:rPr>
          <w:i/>
          <w:iCs/>
          <w:color w:val="000000" w:themeColor="text1"/>
        </w:rPr>
        <w:t>values</w:t>
      </w:r>
      <w:r w:rsidR="004D541C" w:rsidRPr="004917FC">
        <w:rPr>
          <w:color w:val="000000" w:themeColor="text1"/>
        </w:rPr>
        <w:t xml:space="preserve">. </w:t>
      </w:r>
      <w:r w:rsidR="004440CF">
        <w:rPr>
          <w:color w:val="000000" w:themeColor="text1"/>
        </w:rPr>
        <w:t xml:space="preserve">When combined with </w:t>
      </w:r>
      <w:r w:rsidR="004440CF" w:rsidRPr="00530460">
        <w:rPr>
          <w:i/>
          <w:iCs/>
          <w:color w:val="000000" w:themeColor="text1"/>
        </w:rPr>
        <w:t>linguistic</w:t>
      </w:r>
      <w:r w:rsidR="00530460" w:rsidRPr="00530460">
        <w:rPr>
          <w:i/>
          <w:iCs/>
          <w:color w:val="000000" w:themeColor="text1"/>
        </w:rPr>
        <w:t xml:space="preserve"> variables</w:t>
      </w:r>
      <w:r w:rsidR="00530460">
        <w:rPr>
          <w:color w:val="000000" w:themeColor="text1"/>
        </w:rPr>
        <w:t xml:space="preserve">, they form </w:t>
      </w:r>
      <w:r w:rsidR="00EF11BB">
        <w:rPr>
          <w:color w:val="000000" w:themeColor="text1"/>
        </w:rPr>
        <w:t>prop</w:t>
      </w:r>
      <w:r w:rsidR="0056409D">
        <w:rPr>
          <w:color w:val="000000" w:themeColor="text1"/>
        </w:rPr>
        <w:t>ositions and implications, as shown in</w:t>
      </w:r>
      <w:r w:rsidR="00530460">
        <w:rPr>
          <w:color w:val="000000" w:themeColor="text1"/>
        </w:rPr>
        <w:t xml:space="preserve"> </w:t>
      </w:r>
      <w:r w:rsidR="005A7F10" w:rsidRPr="004917FC">
        <w:rPr>
          <w:color w:val="000000" w:themeColor="text1"/>
        </w:rPr>
        <w:fldChar w:fldCharType="begin"/>
      </w:r>
      <w:r w:rsidR="005A7F10" w:rsidRPr="004917FC">
        <w:rPr>
          <w:color w:val="000000" w:themeColor="text1"/>
        </w:rPr>
        <w:instrText xml:space="preserve"> REF _Ref117534085 \h </w:instrText>
      </w:r>
      <w:r w:rsidR="005A7F10" w:rsidRPr="004917FC">
        <w:rPr>
          <w:color w:val="000000" w:themeColor="text1"/>
        </w:rPr>
      </w:r>
      <w:r w:rsidR="005A7F10" w:rsidRPr="004917FC">
        <w:rPr>
          <w:color w:val="000000" w:themeColor="text1"/>
        </w:rPr>
        <w:fldChar w:fldCharType="separate"/>
      </w:r>
      <w:r w:rsidR="00757815" w:rsidRPr="004917FC">
        <w:rPr>
          <w:color w:val="000000" w:themeColor="text1"/>
        </w:rPr>
        <w:t xml:space="preserve">Figure </w:t>
      </w:r>
      <w:r w:rsidR="00757815" w:rsidRPr="004917FC">
        <w:rPr>
          <w:noProof/>
          <w:color w:val="000000" w:themeColor="text1"/>
        </w:rPr>
        <w:t>3</w:t>
      </w:r>
      <w:r w:rsidR="005A7F10" w:rsidRPr="004917FC">
        <w:rPr>
          <w:color w:val="000000" w:themeColor="text1"/>
        </w:rPr>
        <w:fldChar w:fldCharType="end"/>
      </w:r>
      <w:r w:rsidR="009B1EE5" w:rsidRPr="004917FC">
        <w:rPr>
          <w:color w:val="000000" w:themeColor="text1"/>
        </w:rPr>
        <w:t xml:space="preserve">. </w:t>
      </w:r>
      <w:r w:rsidR="001E074B" w:rsidRPr="004917FC">
        <w:rPr>
          <w:color w:val="000000" w:themeColor="text1"/>
        </w:rPr>
        <w:t xml:space="preserve">Antecedents, which become propositions, and implications make up our fuzzy rules. </w:t>
      </w:r>
      <w:r w:rsidR="00132974" w:rsidRPr="004917FC">
        <w:rPr>
          <w:color w:val="000000" w:themeColor="text1"/>
        </w:rPr>
        <w:t xml:space="preserve">The </w:t>
      </w:r>
      <w:r w:rsidR="00A90BC3" w:rsidRPr="004917FC">
        <w:rPr>
          <w:color w:val="000000" w:themeColor="text1"/>
        </w:rPr>
        <w:t>linguistic variable/value pairs</w:t>
      </w:r>
      <w:r w:rsidR="0077668E" w:rsidRPr="004917FC">
        <w:rPr>
          <w:color w:val="000000" w:themeColor="text1"/>
        </w:rPr>
        <w:t>,</w:t>
      </w:r>
      <w:r w:rsidR="00132974" w:rsidRPr="004917FC">
        <w:rPr>
          <w:color w:val="000000" w:themeColor="text1"/>
        </w:rPr>
        <w:t xml:space="preserve"> “service is poor” </w:t>
      </w:r>
      <w:r w:rsidR="0095332B" w:rsidRPr="004917FC">
        <w:rPr>
          <w:color w:val="000000" w:themeColor="text1"/>
        </w:rPr>
        <w:t>or</w:t>
      </w:r>
      <w:r w:rsidR="00132974" w:rsidRPr="004917FC">
        <w:rPr>
          <w:color w:val="000000" w:themeColor="text1"/>
        </w:rPr>
        <w:t xml:space="preserve"> “food is bad”</w:t>
      </w:r>
      <w:r w:rsidR="00A90BC3" w:rsidRPr="004917FC">
        <w:rPr>
          <w:color w:val="000000" w:themeColor="text1"/>
        </w:rPr>
        <w:t xml:space="preserve"> </w:t>
      </w:r>
      <w:r w:rsidR="00864C68" w:rsidRPr="004917FC">
        <w:rPr>
          <w:color w:val="000000" w:themeColor="text1"/>
        </w:rPr>
        <w:t>constitute</w:t>
      </w:r>
      <w:r w:rsidR="00132974" w:rsidRPr="004917FC">
        <w:rPr>
          <w:color w:val="000000" w:themeColor="text1"/>
        </w:rPr>
        <w:t xml:space="preserve"> </w:t>
      </w:r>
      <w:r w:rsidR="004852FB" w:rsidRPr="004917FC">
        <w:rPr>
          <w:color w:val="000000" w:themeColor="text1"/>
        </w:rPr>
        <w:t xml:space="preserve">the proposition </w:t>
      </w:r>
      <w:r w:rsidR="008373DD" w:rsidRPr="004917FC">
        <w:rPr>
          <w:color w:val="000000" w:themeColor="text1"/>
        </w:rPr>
        <w:t>(A’)</w:t>
      </w:r>
      <w:r w:rsidR="004852FB" w:rsidRPr="004917FC">
        <w:rPr>
          <w:color w:val="000000" w:themeColor="text1"/>
        </w:rPr>
        <w:t xml:space="preserve"> of the rule</w:t>
      </w:r>
      <w:r w:rsidR="00E32199" w:rsidRPr="004917FC">
        <w:rPr>
          <w:color w:val="000000" w:themeColor="text1"/>
        </w:rPr>
        <w:t xml:space="preserve">. </w:t>
      </w:r>
      <w:r w:rsidR="005543B9" w:rsidRPr="004917FC">
        <w:rPr>
          <w:color w:val="000000" w:themeColor="text1"/>
        </w:rPr>
        <w:t xml:space="preserve">This is a disjunctive rule, </w:t>
      </w:r>
      <w:r w:rsidR="003B7DBD" w:rsidRPr="004917FC">
        <w:rPr>
          <w:color w:val="000000" w:themeColor="text1"/>
        </w:rPr>
        <w:t>because it uses “or</w:t>
      </w:r>
      <w:r w:rsidR="00BD4288" w:rsidRPr="004917FC">
        <w:rPr>
          <w:color w:val="000000" w:themeColor="text1"/>
        </w:rPr>
        <w:t>.</w:t>
      </w:r>
      <w:r w:rsidR="003B7DBD" w:rsidRPr="004917FC">
        <w:rPr>
          <w:color w:val="000000" w:themeColor="text1"/>
        </w:rPr>
        <w:t>”</w:t>
      </w:r>
      <w:r w:rsidR="00EE15C5" w:rsidRPr="004917FC">
        <w:rPr>
          <w:color w:val="000000" w:themeColor="text1"/>
        </w:rPr>
        <w:t xml:space="preserve"> </w:t>
      </w:r>
      <w:r w:rsidR="00BD4288" w:rsidRPr="004917FC">
        <w:rPr>
          <w:color w:val="000000" w:themeColor="text1"/>
        </w:rPr>
        <w:t>It</w:t>
      </w:r>
      <w:r w:rsidR="0095332B" w:rsidRPr="004917FC">
        <w:rPr>
          <w:color w:val="000000" w:themeColor="text1"/>
        </w:rPr>
        <w:t xml:space="preserve"> has the implication,</w:t>
      </w:r>
      <w:r w:rsidR="003B7DBD" w:rsidRPr="004917FC">
        <w:rPr>
          <w:color w:val="000000" w:themeColor="text1"/>
        </w:rPr>
        <w:t xml:space="preserve"> </w:t>
      </w:r>
      <w:r w:rsidR="00EE15C5" w:rsidRPr="004917FC">
        <w:rPr>
          <w:color w:val="000000" w:themeColor="text1"/>
        </w:rPr>
        <w:t>“tip is cheap</w:t>
      </w:r>
      <w:r w:rsidR="00BD4288" w:rsidRPr="004917FC">
        <w:rPr>
          <w:color w:val="000000" w:themeColor="text1"/>
        </w:rPr>
        <w:t>,</w:t>
      </w:r>
      <w:r w:rsidR="00EE15C5" w:rsidRPr="004917FC">
        <w:rPr>
          <w:color w:val="000000" w:themeColor="text1"/>
        </w:rPr>
        <w:t>”</w:t>
      </w:r>
      <w:r w:rsidR="00BD4288" w:rsidRPr="004917FC">
        <w:rPr>
          <w:color w:val="000000" w:themeColor="text1"/>
        </w:rPr>
        <w:t xml:space="preserve"> where the linguistic value, “cheap” is the consequence.</w:t>
      </w:r>
      <w:r w:rsidR="00395102" w:rsidRPr="004917FC">
        <w:rPr>
          <w:color w:val="000000" w:themeColor="text1"/>
        </w:rPr>
        <w:t xml:space="preserve"> </w:t>
      </w:r>
      <w:r w:rsidR="00552595" w:rsidRPr="004917FC">
        <w:rPr>
          <w:color w:val="000000" w:themeColor="text1"/>
        </w:rPr>
        <w:t xml:space="preserve">We determine membership </w:t>
      </w:r>
      <w:r w:rsidR="0088498C" w:rsidRPr="004917FC">
        <w:rPr>
          <w:color w:val="000000" w:themeColor="text1"/>
        </w:rPr>
        <w:t>to</w:t>
      </w:r>
      <w:r w:rsidR="00552595" w:rsidRPr="004917FC">
        <w:rPr>
          <w:color w:val="000000" w:themeColor="text1"/>
        </w:rPr>
        <w:t xml:space="preserve"> a class via membership </w:t>
      </w:r>
      <w:r w:rsidR="00552595">
        <w:t>functions, which are discussed in the next section</w:t>
      </w:r>
      <w:r w:rsidR="009F4C5B">
        <w:t>,</w:t>
      </w:r>
      <w:r w:rsidR="00686F3D">
        <w:t xml:space="preserve"> fuzzification of input variables.</w:t>
      </w:r>
    </w:p>
    <w:p w14:paraId="6F3B14A7" w14:textId="6D0FDF86" w:rsidR="00257875" w:rsidRDefault="00E14B63" w:rsidP="0093337E">
      <w:pPr>
        <w:pStyle w:val="ParagraphText"/>
        <w:keepNext/>
        <w:ind w:firstLine="0"/>
      </w:pPr>
      <w:r w:rsidRPr="00E14B63">
        <w:rPr>
          <w:noProof/>
        </w:rPr>
        <w:lastRenderedPageBreak/>
        <w:drawing>
          <wp:inline distT="0" distB="0" distL="0" distR="0" wp14:anchorId="25A81C00" wp14:editId="2328BE0E">
            <wp:extent cx="5943600" cy="2000250"/>
            <wp:effectExtent l="0" t="0" r="0" b="635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1"/>
                    <a:stretch>
                      <a:fillRect/>
                    </a:stretch>
                  </pic:blipFill>
                  <pic:spPr>
                    <a:xfrm>
                      <a:off x="0" y="0"/>
                      <a:ext cx="5943600" cy="2000250"/>
                    </a:xfrm>
                    <a:prstGeom prst="rect">
                      <a:avLst/>
                    </a:prstGeom>
                  </pic:spPr>
                </pic:pic>
              </a:graphicData>
            </a:graphic>
          </wp:inline>
        </w:drawing>
      </w:r>
    </w:p>
    <w:p w14:paraId="5C8805D2" w14:textId="3C339BDC" w:rsidR="0031625B" w:rsidRDefault="00257875" w:rsidP="00257875">
      <w:pPr>
        <w:pStyle w:val="Caption"/>
      </w:pPr>
      <w:bookmarkStart w:id="4" w:name="_Ref117534085"/>
      <w:r>
        <w:t xml:space="preserve">Figure </w:t>
      </w:r>
      <w:fldSimple w:instr=" SEQ Figure \* ARABIC ">
        <w:r w:rsidR="00757815">
          <w:rPr>
            <w:noProof/>
          </w:rPr>
          <w:t>3</w:t>
        </w:r>
      </w:fldSimple>
      <w:bookmarkEnd w:id="4"/>
      <w:r>
        <w:t xml:space="preserve">.    </w:t>
      </w:r>
      <w:r w:rsidR="00721B94">
        <w:t>Fuzzy Rule breakdown</w:t>
      </w:r>
    </w:p>
    <w:p w14:paraId="543433E2" w14:textId="2F8E6445" w:rsidR="0035366E" w:rsidRPr="00B145E6" w:rsidRDefault="0035366E" w:rsidP="00840555">
      <w:pPr>
        <w:pStyle w:val="Heading2"/>
      </w:pPr>
      <w:bookmarkStart w:id="5" w:name="_Ref117535304"/>
      <w:r>
        <w:t>II. Fuzzification of input variables</w:t>
      </w:r>
      <w:bookmarkEnd w:id="5"/>
    </w:p>
    <w:p w14:paraId="0BE5753E" w14:textId="3606DB4C" w:rsidR="001B0AC3" w:rsidRDefault="00840046" w:rsidP="005E62D6">
      <w:pPr>
        <w:pStyle w:val="ParagraphText"/>
      </w:pPr>
      <w:r>
        <w:t xml:space="preserve">Fuzzification is the process of transforming a crisp set </w:t>
      </w:r>
      <w:r w:rsidR="00207F2D">
        <w:t>in</w:t>
      </w:r>
      <w:r>
        <w:t xml:space="preserve">to a fuzzy set. </w:t>
      </w:r>
      <w:r w:rsidR="0035366E">
        <w:t>The</w:t>
      </w:r>
      <w:r w:rsidR="005E62D6">
        <w:t xml:space="preserve"> fuzzy logic system takes in a set of inputs</w:t>
      </w:r>
      <w:r w:rsidR="00103E35">
        <w:t>, which could be sensor readings, simulation data, expert knowledge</w:t>
      </w:r>
      <w:r w:rsidR="00C27ADD">
        <w:t xml:space="preserve">, etc., and </w:t>
      </w:r>
      <w:r w:rsidR="00D54736">
        <w:t xml:space="preserve">performs fuzzification on the inputs. </w:t>
      </w:r>
      <w:r w:rsidR="005B576D">
        <w:t xml:space="preserve">For our tipping problem, the inputs </w:t>
      </w:r>
      <w:r w:rsidR="0018628B">
        <w:t>are</w:t>
      </w:r>
      <w:r w:rsidR="005B576D">
        <w:t xml:space="preserve"> ratings</w:t>
      </w:r>
      <w:r w:rsidR="0018628B">
        <w:t xml:space="preserve"> on two domains:</w:t>
      </w:r>
      <w:r w:rsidR="005B576D">
        <w:t xml:space="preserve"> </w:t>
      </w:r>
      <w:r w:rsidR="00FE6935">
        <w:t>(1)</w:t>
      </w:r>
      <w:r w:rsidR="005B576D">
        <w:t xml:space="preserve"> </w:t>
      </w:r>
      <w:r>
        <w:t xml:space="preserve">Service and </w:t>
      </w:r>
      <w:r w:rsidR="00FE6935">
        <w:t xml:space="preserve">(2) </w:t>
      </w:r>
      <w:r>
        <w:t>Quality of Food.</w:t>
      </w:r>
      <w:r w:rsidR="00CC6125">
        <w:t xml:space="preserve"> Let the data points on the graphs in </w:t>
      </w:r>
      <w:r w:rsidR="008F478F">
        <w:fldChar w:fldCharType="begin"/>
      </w:r>
      <w:r w:rsidR="008F478F">
        <w:instrText xml:space="preserve"> REF _Ref117506125 \h </w:instrText>
      </w:r>
      <w:r w:rsidR="008F478F">
        <w:fldChar w:fldCharType="separate"/>
      </w:r>
      <w:r w:rsidR="00757815">
        <w:t xml:space="preserve">Figure </w:t>
      </w:r>
      <w:r w:rsidR="00757815">
        <w:rPr>
          <w:noProof/>
        </w:rPr>
        <w:t>4</w:t>
      </w:r>
      <w:r w:rsidR="008F478F">
        <w:fldChar w:fldCharType="end"/>
      </w:r>
      <w:r w:rsidR="008F478F">
        <w:t xml:space="preserve"> represent </w:t>
      </w:r>
      <w:r w:rsidR="00B535F9">
        <w:t>crisp data points</w:t>
      </w:r>
      <w:r w:rsidR="00671F3E">
        <w:t>, or ratings,</w:t>
      </w:r>
      <w:r w:rsidR="00B535F9">
        <w:t xml:space="preserve"> assigned by an “expert”</w:t>
      </w:r>
      <w:r w:rsidR="001954C0">
        <w:t xml:space="preserve"> </w:t>
      </w:r>
      <w:r w:rsidR="00283485">
        <w:t>(in this case, a restaurant patron)</w:t>
      </w:r>
      <w:r w:rsidR="001954C0">
        <w:t xml:space="preserve"> to be used as inputs to the system.</w:t>
      </w:r>
      <w:r w:rsidR="00094CC0">
        <w:t xml:space="preserve"> These inputs are evaluated according to our rules via</w:t>
      </w:r>
      <w:r w:rsidR="001B1025">
        <w:t xml:space="preserve"> </w:t>
      </w:r>
      <w:r w:rsidR="00094CC0">
        <w:t>membership functions.</w:t>
      </w:r>
      <w:r>
        <w:t xml:space="preserve"> </w:t>
      </w:r>
    </w:p>
    <w:p w14:paraId="57D146DB" w14:textId="30DC0A73" w:rsidR="00882EC6" w:rsidRDefault="001F78DA" w:rsidP="00882EC6">
      <w:pPr>
        <w:pStyle w:val="ParagraphText"/>
        <w:keepNext/>
        <w:jc w:val="center"/>
      </w:pPr>
      <w:r w:rsidRPr="001F78DA">
        <w:drawing>
          <wp:inline distT="0" distB="0" distL="0" distR="0" wp14:anchorId="04899C1F" wp14:editId="4C4C719F">
            <wp:extent cx="3774332" cy="1960548"/>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2"/>
                    <a:srcRect t="8704"/>
                    <a:stretch/>
                  </pic:blipFill>
                  <pic:spPr bwMode="auto">
                    <a:xfrm>
                      <a:off x="0" y="0"/>
                      <a:ext cx="3829172" cy="1989034"/>
                    </a:xfrm>
                    <a:prstGeom prst="rect">
                      <a:avLst/>
                    </a:prstGeom>
                    <a:ln>
                      <a:noFill/>
                    </a:ln>
                    <a:extLst>
                      <a:ext uri="{53640926-AAD7-44D8-BBD7-CCE9431645EC}">
                        <a14:shadowObscured xmlns:a14="http://schemas.microsoft.com/office/drawing/2010/main"/>
                      </a:ext>
                    </a:extLst>
                  </pic:spPr>
                </pic:pic>
              </a:graphicData>
            </a:graphic>
          </wp:inline>
        </w:drawing>
      </w:r>
    </w:p>
    <w:p w14:paraId="335CD7BC" w14:textId="478563F2" w:rsidR="00882EC6" w:rsidRDefault="00882EC6" w:rsidP="00882EC6">
      <w:pPr>
        <w:pStyle w:val="Caption"/>
      </w:pPr>
      <w:bookmarkStart w:id="6" w:name="_Ref117506125"/>
      <w:r>
        <w:t xml:space="preserve">Figure </w:t>
      </w:r>
      <w:fldSimple w:instr=" SEQ Figure \* ARABIC ">
        <w:r w:rsidR="00757815">
          <w:rPr>
            <w:noProof/>
          </w:rPr>
          <w:t>4</w:t>
        </w:r>
      </w:fldSimple>
      <w:bookmarkEnd w:id="6"/>
      <w:r>
        <w:t>.    Crisp input data for fuzzy logic system on two domains</w:t>
      </w:r>
    </w:p>
    <w:p w14:paraId="1EA1E261" w14:textId="7A6BA3FF" w:rsidR="001020EC" w:rsidRDefault="00A305CD" w:rsidP="004E7AFF">
      <w:pPr>
        <w:pStyle w:val="ParagraphText"/>
      </w:pPr>
      <w:r w:rsidRPr="001B4358">
        <w:t xml:space="preserve">Membership functions are created from the </w:t>
      </w:r>
      <w:r w:rsidR="0023559A">
        <w:t xml:space="preserve">fuzzy </w:t>
      </w:r>
      <w:r w:rsidRPr="001B4358">
        <w:t xml:space="preserve">rules to determine the degree to which a given input belongs to a particular fuzzy set. </w:t>
      </w:r>
      <w:r w:rsidR="00A74C16">
        <w:t xml:space="preserve">For an observation, </w:t>
      </w:r>
      <w:r w:rsidR="00A74C16">
        <w:rPr>
          <w:i/>
          <w:iCs/>
        </w:rPr>
        <w:t>X</w:t>
      </w:r>
      <w:r w:rsidR="00A74C16">
        <w:t xml:space="preserve">, </w:t>
      </w:r>
      <w:proofErr w:type="gramStart"/>
      <w:r w:rsidR="00A74C16">
        <w:t>where</w:t>
      </w:r>
      <w:proofErr w:type="gramEnd"/>
      <w:r w:rsidR="00C406CD">
        <w:t>,</w:t>
      </w:r>
    </w:p>
    <w:p w14:paraId="22AD6128" w14:textId="77777777" w:rsidR="00054A9A" w:rsidRDefault="00054A9A" w:rsidP="004E7AFF">
      <w:pPr>
        <w:pStyle w:val="ParagraphText"/>
      </w:pPr>
    </w:p>
    <w:p w14:paraId="370D3C17" w14:textId="305C8800" w:rsidR="003B3F2E" w:rsidRPr="00CB4820" w:rsidRDefault="004B185A" w:rsidP="0012272E">
      <w:pPr>
        <w:pStyle w:val="ParagraphText"/>
        <w:ind w:firstLine="0"/>
        <w:jc w:val="center"/>
        <w:rPr>
          <w:color w:val="000000" w:themeColor="text1"/>
          <w:sz w:val="28"/>
          <w:szCs w:val="28"/>
        </w:rPr>
      </w:pPr>
      <m:oMathPara>
        <m:oMath>
          <m:r>
            <w:rPr>
              <w:rFonts w:ascii="Cambria Math" w:hAnsi="Cambria Math"/>
              <w:sz w:val="28"/>
              <w:szCs w:val="28"/>
            </w:rPr>
            <m:t xml:space="preserve">X={x|x </m:t>
          </m:r>
          <m:r>
            <m:rPr>
              <m:sty m:val="p"/>
            </m:rPr>
            <w:rPr>
              <w:rFonts w:ascii="Cambria Math" w:hAnsi="Cambria Math"/>
              <w:sz w:val="28"/>
              <w:szCs w:val="28"/>
            </w:rPr>
            <m:t>∈</m:t>
          </m:r>
          <m:r>
            <w:rPr>
              <w:rFonts w:ascii="Cambria Math" w:hAnsi="Cambria Math"/>
              <w:sz w:val="28"/>
              <w:szCs w:val="28"/>
            </w:rPr>
            <m:t xml:space="preserve">X}|X </m:t>
          </m:r>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R</m:t>
          </m:r>
        </m:oMath>
      </m:oMathPara>
    </w:p>
    <w:p w14:paraId="6085AAF3" w14:textId="77777777" w:rsidR="00C406CD" w:rsidRDefault="00C406CD" w:rsidP="001020EC">
      <w:pPr>
        <w:pStyle w:val="ParagraphText"/>
        <w:jc w:val="center"/>
        <w:rPr>
          <w:color w:val="000000" w:themeColor="text1"/>
        </w:rPr>
      </w:pPr>
    </w:p>
    <w:p w14:paraId="0CE61F4F" w14:textId="651885D3" w:rsidR="001020EC" w:rsidRDefault="00C56EDB" w:rsidP="00037B43">
      <w:pPr>
        <w:pStyle w:val="ParagraphText"/>
        <w:ind w:firstLine="0"/>
      </w:pPr>
      <w:r>
        <w:t>we can develop a</w:t>
      </w:r>
      <w:r w:rsidR="00037B43">
        <w:t xml:space="preserve"> membership function, A, </w:t>
      </w:r>
      <w:r w:rsidR="00B107AA">
        <w:t xml:space="preserve">to fuzzify </w:t>
      </w:r>
      <m:oMath>
        <m:r>
          <w:rPr>
            <w:rFonts w:ascii="Cambria Math" w:hAnsi="Cambria Math"/>
          </w:rPr>
          <m:t xml:space="preserve">X | A(X) </m:t>
        </m:r>
        <m:r>
          <m:rPr>
            <m:sty m:val="p"/>
          </m:rPr>
          <w:rPr>
            <w:rFonts w:ascii="Cambria Math" w:hAnsi="Cambria Math"/>
          </w:rPr>
          <m:t>→</m:t>
        </m:r>
        <m:r>
          <w:rPr>
            <w:rFonts w:ascii="Cambria Math" w:hAnsi="Cambria Math"/>
          </w:rPr>
          <m:t>[0, 1]</m:t>
        </m:r>
      </m:oMath>
      <w:r>
        <w:t xml:space="preserve">. This membership function </w:t>
      </w:r>
      <w:r w:rsidR="00C406CD">
        <w:t>has the form,</w:t>
      </w:r>
    </w:p>
    <w:p w14:paraId="37EDDACB" w14:textId="026E11A1" w:rsidR="00CB4820" w:rsidRDefault="00CB4820" w:rsidP="00037B43">
      <w:pPr>
        <w:pStyle w:val="ParagraphText"/>
        <w:ind w:firstLine="0"/>
      </w:pPr>
    </w:p>
    <w:p w14:paraId="4E862144" w14:textId="49FF06BB" w:rsidR="00C406CD" w:rsidRPr="00CB4820" w:rsidRDefault="00095236" w:rsidP="00C406CD">
      <w:pPr>
        <w:pStyle w:val="ParagraphText"/>
        <w:ind w:firstLine="0"/>
        <w:jc w:val="center"/>
        <w:rPr>
          <w:sz w:val="28"/>
          <w:szCs w:val="28"/>
        </w:rPr>
      </w:pPr>
      <m:oMathPara>
        <m:oMath>
          <m:r>
            <w:rPr>
              <w:rFonts w:ascii="Cambria Math" w:hAnsi="Cambria Math"/>
              <w:sz w:val="28"/>
              <w:szCs w:val="28"/>
            </w:rPr>
            <m:t>A(X)={</m:t>
          </m:r>
          <m:r>
            <m:rPr>
              <m:sty m:val="p"/>
            </m:rPr>
            <w:rPr>
              <w:rFonts w:ascii="Cambria Math" w:hAnsi="Cambria Math"/>
              <w:sz w:val="28"/>
              <w:szCs w:val="28"/>
            </w:rPr>
            <m:t>μ</m:t>
          </m:r>
          <m:r>
            <w:rPr>
              <w:rFonts w:ascii="Cambria Math" w:hAnsi="Cambria Math"/>
              <w:sz w:val="28"/>
              <w:szCs w:val="28"/>
            </w:rPr>
            <m:t xml:space="preserve">(x)|x </m:t>
          </m:r>
          <m:r>
            <m:rPr>
              <m:sty m:val="p"/>
            </m:rPr>
            <w:rPr>
              <w:rFonts w:ascii="Cambria Math" w:hAnsi="Cambria Math"/>
              <w:sz w:val="28"/>
              <w:szCs w:val="28"/>
            </w:rPr>
            <m:t>∈</m:t>
          </m:r>
          <m:r>
            <w:rPr>
              <w:rFonts w:ascii="Cambria Math" w:hAnsi="Cambria Math"/>
              <w:sz w:val="28"/>
              <w:szCs w:val="28"/>
            </w:rPr>
            <m:t>X}|0</m:t>
          </m:r>
          <m:r>
            <m:rPr>
              <m:sty m:val="p"/>
            </m:rPr>
            <w:rPr>
              <w:rFonts w:ascii="Cambria Math" w:hAnsi="Cambria Math"/>
              <w:sz w:val="28"/>
              <w:szCs w:val="28"/>
            </w:rPr>
            <m:t>≥μ</m:t>
          </m:r>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1</m:t>
          </m:r>
        </m:oMath>
      </m:oMathPara>
    </w:p>
    <w:p w14:paraId="4EA658F7" w14:textId="77777777" w:rsidR="0051376B" w:rsidRPr="0051376B" w:rsidRDefault="0051376B" w:rsidP="00B75E01">
      <w:pPr>
        <w:pStyle w:val="ParagraphText"/>
        <w:ind w:firstLine="0"/>
      </w:pPr>
    </w:p>
    <w:p w14:paraId="38A6C3BF" w14:textId="5CE986F1" w:rsidR="001F5C03" w:rsidRDefault="00AD2D4A" w:rsidP="001B4358">
      <w:pPr>
        <w:pStyle w:val="ParagraphText"/>
      </w:pPr>
      <w:r w:rsidRPr="001B4358">
        <w:t xml:space="preserve"> </w:t>
      </w:r>
      <w:r w:rsidR="007E6C34" w:rsidRPr="001B4358">
        <w:t xml:space="preserve">An example of a membership function is shown in </w:t>
      </w:r>
      <w:r w:rsidR="007E6C34" w:rsidRPr="001B4358">
        <w:fldChar w:fldCharType="begin"/>
      </w:r>
      <w:r w:rsidR="007E6C34" w:rsidRPr="001B4358">
        <w:instrText xml:space="preserve"> REF _Ref117667459 \h </w:instrText>
      </w:r>
      <w:r w:rsidR="001B4358" w:rsidRPr="001B4358">
        <w:instrText xml:space="preserve"> \* MERGEFORMAT </w:instrText>
      </w:r>
      <w:r w:rsidR="007E6C34" w:rsidRPr="001B4358">
        <w:fldChar w:fldCharType="separate"/>
      </w:r>
      <w:r w:rsidR="00757815">
        <w:t>Figure 5</w:t>
      </w:r>
      <w:r w:rsidR="007E6C34" w:rsidRPr="001B4358">
        <w:fldChar w:fldCharType="end"/>
      </w:r>
      <w:r w:rsidR="007E6C34" w:rsidRPr="001B4358">
        <w:t xml:space="preserve">. </w:t>
      </w:r>
      <w:r w:rsidR="00D24893" w:rsidRPr="001B4358">
        <w:t>On</w:t>
      </w:r>
      <w:r w:rsidR="00815AC1" w:rsidRPr="001B4358">
        <w:t xml:space="preserve"> the domain </w:t>
      </w:r>
      <w:r w:rsidR="00D24893" w:rsidRPr="00403767">
        <w:rPr>
          <w:i/>
          <w:iCs/>
        </w:rPr>
        <w:t>X</w:t>
      </w:r>
      <w:r w:rsidR="00815AC1" w:rsidRPr="001B4358">
        <w:t xml:space="preserve"> in the</w:t>
      </w:r>
      <w:r w:rsidR="0032768B">
        <w:t xml:space="preserve"> somewhat arbitrary</w:t>
      </w:r>
      <w:r w:rsidR="00815AC1" w:rsidRPr="001B4358">
        <w:t xml:space="preserve"> range [0,</w:t>
      </w:r>
      <w:r w:rsidR="0077580E">
        <w:t xml:space="preserve"> </w:t>
      </w:r>
      <w:r w:rsidR="00815AC1" w:rsidRPr="001B4358">
        <w:t>10]</w:t>
      </w:r>
      <w:r w:rsidR="00F35492" w:rsidRPr="001B4358">
        <w:t xml:space="preserve">, the </w:t>
      </w:r>
      <w:r w:rsidR="00D24893" w:rsidRPr="001B4358">
        <w:t>sub</w:t>
      </w:r>
      <w:r w:rsidR="00F35492" w:rsidRPr="001B4358">
        <w:t xml:space="preserve">set </w:t>
      </w:r>
      <m:oMath>
        <m:r>
          <w:rPr>
            <w:rFonts w:ascii="Cambria Math" w:hAnsi="Cambria Math"/>
          </w:rPr>
          <m:t>A</m:t>
        </m:r>
        <m:r>
          <m:rPr>
            <m:sty m:val="p"/>
          </m:rPr>
          <w:rPr>
            <w:rFonts w:ascii="Cambria Math" w:hAnsi="Cambria Math"/>
          </w:rPr>
          <m:t xml:space="preserve">⊂ </m:t>
        </m:r>
        <m:r>
          <w:rPr>
            <w:rFonts w:ascii="Cambria Math" w:hAnsi="Cambria Math"/>
          </w:rPr>
          <m:t>X</m:t>
        </m:r>
      </m:oMath>
      <w:r w:rsidR="003611A6" w:rsidRPr="001B4358">
        <w:t xml:space="preserve"> </w:t>
      </w:r>
      <w:r w:rsidR="00A276AC" w:rsidRPr="001B4358">
        <w:t xml:space="preserve">is defined in the range [10, 50]. Thus, the membership function for set </w:t>
      </w:r>
      <w:r w:rsidR="00A276AC" w:rsidRPr="00B75E01">
        <w:rPr>
          <w:i/>
          <w:iCs/>
        </w:rPr>
        <w:t>A</w:t>
      </w:r>
      <w:r w:rsidR="00A276AC" w:rsidRPr="001B4358">
        <w:t xml:space="preserve"> </w:t>
      </w:r>
      <w:r w:rsidR="00487825">
        <w:t xml:space="preserve">for </w:t>
      </w:r>
      <w:r w:rsidR="00487825">
        <w:fldChar w:fldCharType="begin"/>
      </w:r>
      <w:r w:rsidR="00487825">
        <w:instrText xml:space="preserve"> REF _Ref117667459 \h </w:instrText>
      </w:r>
      <w:r w:rsidR="00487825">
        <w:fldChar w:fldCharType="separate"/>
      </w:r>
      <w:r w:rsidR="00757815">
        <w:t xml:space="preserve">Figure </w:t>
      </w:r>
      <w:r w:rsidR="00757815">
        <w:rPr>
          <w:noProof/>
        </w:rPr>
        <w:t>5</w:t>
      </w:r>
      <w:r w:rsidR="00487825">
        <w:fldChar w:fldCharType="end"/>
      </w:r>
      <w:r w:rsidR="00487825">
        <w:t xml:space="preserve">(a) </w:t>
      </w:r>
      <w:r w:rsidR="004331BB" w:rsidRPr="001B4358">
        <w:t>is as follows:</w:t>
      </w:r>
    </w:p>
    <w:p w14:paraId="260BDB2E" w14:textId="0030AE8C" w:rsidR="00404694" w:rsidRPr="003B3F2E" w:rsidRDefault="00404694" w:rsidP="001B4358">
      <w:pPr>
        <w:pStyle w:val="ParagraphText"/>
      </w:pPr>
    </w:p>
    <w:p w14:paraId="5A8E567E" w14:textId="56F53915" w:rsidR="004331BB" w:rsidRPr="00812AC7" w:rsidRDefault="00A50189" w:rsidP="00F35492">
      <w:pPr>
        <w:pStyle w:val="ParagraphText"/>
        <w:ind w:left="720" w:hanging="288"/>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μ</m:t>
              </m:r>
              <m:ctrlPr>
                <w:rPr>
                  <w:rFonts w:ascii="Cambria Math" w:hAnsi="Cambria Math"/>
                  <w:sz w:val="28"/>
                  <w:szCs w:val="28"/>
                </w:rPr>
              </m:ctrlP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    for x</m:t>
          </m:r>
          <m:r>
            <m:rPr>
              <m:sty m:val="p"/>
            </m:rP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2,5</m:t>
              </m:r>
            </m:e>
          </m:d>
          <m:r>
            <m:rPr>
              <m:sty m:val="p"/>
            </m:rPr>
            <w:rPr>
              <w:rFonts w:ascii="Cambria Math" w:hAnsi="Cambria Math"/>
              <w:sz w:val="28"/>
              <w:szCs w:val="28"/>
            </w:rPr>
            <w:br/>
          </m:r>
        </m:oMath>
        <m:oMath>
          <m:sSub>
            <m:sSubPr>
              <m:ctrlPr>
                <w:rPr>
                  <w:rFonts w:ascii="Cambria Math" w:hAnsi="Cambria Math"/>
                  <w:i/>
                  <w:sz w:val="28"/>
                  <w:szCs w:val="28"/>
                </w:rPr>
              </m:ctrlPr>
            </m:sSubPr>
            <m:e>
              <m:r>
                <m:rPr>
                  <m:sty m:val="p"/>
                </m:rPr>
                <w:rPr>
                  <w:rFonts w:ascii="Cambria Math" w:hAnsi="Cambria Math"/>
                  <w:sz w:val="28"/>
                  <w:szCs w:val="28"/>
                </w:rPr>
                <m:t>μ</m:t>
              </m:r>
              <m:ctrlPr>
                <w:rPr>
                  <w:rFonts w:ascii="Cambria Math" w:hAnsi="Cambria Math"/>
                  <w:sz w:val="28"/>
                  <w:szCs w:val="28"/>
                </w:rPr>
              </m:ctrlP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    else</m:t>
          </m:r>
        </m:oMath>
      </m:oMathPara>
    </w:p>
    <w:p w14:paraId="78208421" w14:textId="6307FDDE" w:rsidR="00B85FAF" w:rsidRPr="00B85FAF" w:rsidRDefault="00B85FAF" w:rsidP="00F35492">
      <w:pPr>
        <w:pStyle w:val="ParagraphText"/>
        <w:ind w:left="720" w:hanging="288"/>
      </w:pPr>
    </w:p>
    <w:p w14:paraId="179D7328" w14:textId="00F59233" w:rsidR="001F5C03" w:rsidRDefault="00446EA7" w:rsidP="00446EA7">
      <w:pPr>
        <w:pStyle w:val="ParagraphText"/>
        <w:keepNext/>
        <w:ind w:firstLine="0"/>
        <w:jc w:val="center"/>
      </w:pPr>
      <w:r w:rsidRPr="00446EA7">
        <w:drawing>
          <wp:inline distT="0" distB="0" distL="0" distR="0" wp14:anchorId="67F66825" wp14:editId="0222FE0C">
            <wp:extent cx="5943600" cy="2444750"/>
            <wp:effectExtent l="0" t="0" r="0" b="635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13"/>
                    <a:stretch>
                      <a:fillRect/>
                    </a:stretch>
                  </pic:blipFill>
                  <pic:spPr>
                    <a:xfrm>
                      <a:off x="0" y="0"/>
                      <a:ext cx="5943600" cy="2444750"/>
                    </a:xfrm>
                    <a:prstGeom prst="rect">
                      <a:avLst/>
                    </a:prstGeom>
                  </pic:spPr>
                </pic:pic>
              </a:graphicData>
            </a:graphic>
          </wp:inline>
        </w:drawing>
      </w:r>
    </w:p>
    <w:p w14:paraId="658D84C1" w14:textId="3F3F693B" w:rsidR="001040C8" w:rsidRDefault="001F5C03" w:rsidP="001F5C03">
      <w:pPr>
        <w:pStyle w:val="Caption"/>
      </w:pPr>
      <w:bookmarkStart w:id="7" w:name="_Ref117667459"/>
      <w:r>
        <w:t xml:space="preserve">Figure </w:t>
      </w:r>
      <w:fldSimple w:instr=" SEQ Figure \* ARABIC ">
        <w:r w:rsidR="00757815">
          <w:rPr>
            <w:noProof/>
          </w:rPr>
          <w:t>5</w:t>
        </w:r>
      </w:fldSimple>
      <w:bookmarkEnd w:id="7"/>
      <w:r>
        <w:t xml:space="preserve">.    </w:t>
      </w:r>
      <w:r w:rsidR="008E7DAB">
        <w:t xml:space="preserve">Membership function examples: </w:t>
      </w:r>
      <w:r w:rsidR="0029754A">
        <w:t xml:space="preserve">(a) </w:t>
      </w:r>
      <w:r w:rsidR="008E7DAB">
        <w:t xml:space="preserve">Step, </w:t>
      </w:r>
      <w:r w:rsidR="0029754A">
        <w:t xml:space="preserve">(b) </w:t>
      </w:r>
      <w:r w:rsidR="008E7DAB">
        <w:t xml:space="preserve">Triangular, </w:t>
      </w:r>
      <w:r w:rsidR="00487825">
        <w:t xml:space="preserve">(c) </w:t>
      </w:r>
      <w:r w:rsidR="008E7DAB">
        <w:t>Trapezoidal</w:t>
      </w:r>
    </w:p>
    <w:p w14:paraId="61E15825" w14:textId="77777777" w:rsidR="001040C8" w:rsidRDefault="001040C8" w:rsidP="00A305CD">
      <w:pPr>
        <w:pStyle w:val="ParagraphText"/>
      </w:pPr>
    </w:p>
    <w:p w14:paraId="4ECEEBC2" w14:textId="7AF5A774" w:rsidR="00574525" w:rsidRDefault="0032737A" w:rsidP="00A305CD">
      <w:pPr>
        <w:pStyle w:val="ParagraphText"/>
      </w:pPr>
      <w:r>
        <w:t xml:space="preserve">The shape of the </w:t>
      </w:r>
      <w:r w:rsidR="005F5A3E">
        <w:t>membership</w:t>
      </w:r>
      <w:r>
        <w:t xml:space="preserve"> function</w:t>
      </w:r>
      <w:r w:rsidR="005F5A3E">
        <w:t xml:space="preserve"> </w:t>
      </w:r>
      <w:r>
        <w:t xml:space="preserve">depends on the needs of the problem and is determined by the </w:t>
      </w:r>
      <w:r w:rsidR="00FC0094">
        <w:t>developer</w:t>
      </w:r>
      <w:r w:rsidR="003777EC">
        <w:t xml:space="preserve">. </w:t>
      </w:r>
      <w:r w:rsidR="00B97BAF">
        <w:t>A triangular, trapezoidal, or gaussian</w:t>
      </w:r>
      <w:r w:rsidR="003777EC">
        <w:t xml:space="preserve"> function may be better for characterizing the fuzzy set</w:t>
      </w:r>
      <w:r w:rsidR="008E3380">
        <w:t>, depending on the application.</w:t>
      </w:r>
      <w:r w:rsidR="00B7164A">
        <w:t xml:space="preserve"> The trapezoidal and gaussian function</w:t>
      </w:r>
      <w:r w:rsidR="00DB4875">
        <w:t xml:space="preserve"> are more inclusive membership functions. They </w:t>
      </w:r>
      <w:r w:rsidR="00B86215">
        <w:t xml:space="preserve">assign a membership of ‘1’ to a greater number of </w:t>
      </w:r>
      <w:r w:rsidR="0079401D">
        <w:t>observations</w:t>
      </w:r>
      <w:r w:rsidR="00F5440C">
        <w:t xml:space="preserve"> than </w:t>
      </w:r>
      <w:r w:rsidR="00D11F25">
        <w:t>a triangular membership function</w:t>
      </w:r>
      <w:r w:rsidR="00F5440C">
        <w:t>, which</w:t>
      </w:r>
      <w:r w:rsidR="00D11F25">
        <w:t xml:space="preserve"> is constrain</w:t>
      </w:r>
      <w:r w:rsidR="00F5440C">
        <w:t>s complete membership to a limited observation.</w:t>
      </w:r>
    </w:p>
    <w:p w14:paraId="62766394" w14:textId="697E0180" w:rsidR="00A305CD" w:rsidRPr="00F7651D" w:rsidRDefault="00A305CD" w:rsidP="00F7651D">
      <w:pPr>
        <w:pStyle w:val="ParagraphText"/>
      </w:pPr>
      <w:r>
        <w:t xml:space="preserve">Once a dataset has been fuzzified, </w:t>
      </w:r>
      <w:r w:rsidR="00396320">
        <w:t xml:space="preserve">we know the degree to which </w:t>
      </w:r>
      <w:r w:rsidR="001F4CAA">
        <w:t>each proposition is satisfied for eac</w:t>
      </w:r>
      <w:r w:rsidR="009D0C18">
        <w:t xml:space="preserve">h rule. </w:t>
      </w:r>
      <w:r w:rsidR="00E4408B">
        <w:t>The f</w:t>
      </w:r>
      <w:r>
        <w:t>uzzy sets and rules</w:t>
      </w:r>
      <w:r w:rsidR="00E4408B">
        <w:t xml:space="preserve"> we have established</w:t>
      </w:r>
      <w:r>
        <w:t xml:space="preserve"> are used to make predictions. </w:t>
      </w:r>
      <w:r w:rsidR="00EB4503">
        <w:t>We discuss logical inference in the next section</w:t>
      </w:r>
      <w:r w:rsidR="00F7651D">
        <w:t>.</w:t>
      </w:r>
    </w:p>
    <w:p w14:paraId="31B82742" w14:textId="7817C849" w:rsidR="00651577" w:rsidRDefault="005A39C1" w:rsidP="00840555">
      <w:pPr>
        <w:pStyle w:val="Heading2"/>
      </w:pPr>
      <w:bookmarkStart w:id="8" w:name="_Ref117854184"/>
      <w:r>
        <w:t xml:space="preserve">III. Logical </w:t>
      </w:r>
      <w:r w:rsidR="00F7651D">
        <w:t>I</w:t>
      </w:r>
      <w:r>
        <w:t>nference</w:t>
      </w:r>
      <w:bookmarkEnd w:id="8"/>
    </w:p>
    <w:p w14:paraId="0DCC9134" w14:textId="4B568F92" w:rsidR="00F7651D" w:rsidRDefault="00A37EFD" w:rsidP="004C2B1F">
      <w:pPr>
        <w:pStyle w:val="ParagraphText"/>
      </w:pPr>
      <w:r>
        <w:t xml:space="preserve">If </w:t>
      </w:r>
      <w:r w:rsidR="0052235D">
        <w:t xml:space="preserve">a proposition contains more than one antecedent, a fuzzy operator is used to </w:t>
      </w:r>
      <w:r w:rsidR="00D95DB7">
        <w:t>obtain a single truth value from more than one membership function. Fuzzy operators commonly used</w:t>
      </w:r>
      <w:r w:rsidR="004407D8">
        <w:t xml:space="preserve"> for this task</w:t>
      </w:r>
      <w:r w:rsidR="00D95DB7">
        <w:t xml:space="preserve"> are</w:t>
      </w:r>
      <w:r w:rsidR="003D5B50">
        <w:t xml:space="preserve"> Intersection (AND), Union (OR), and Complement (NOT)</w:t>
      </w:r>
      <w:r w:rsidR="007C33BA">
        <w:t>. Intersection</w:t>
      </w:r>
      <w:r w:rsidR="004E0783">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4407D8">
        <w:t xml:space="preserve">, </w:t>
      </w:r>
      <w:r w:rsidR="007C33BA">
        <w:t>is calculated as</w:t>
      </w:r>
      <w:r w:rsidR="00047FBC">
        <w:t xml:space="preserve"> a T-norm</w:t>
      </w:r>
      <w:r w:rsidR="0073469B">
        <w:t>, using minimum or product</w:t>
      </w:r>
      <w:r w:rsidR="00EE758B">
        <w:t xml:space="preserve"> operators</w:t>
      </w:r>
      <w:r w:rsidR="0073469B">
        <w:t xml:space="preserve">. Union, </w:t>
      </w:r>
      <w:r w:rsidR="002F58E4">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DA0580">
        <w:t>,</w:t>
      </w:r>
      <w:r w:rsidR="004C2B1F">
        <w:t xml:space="preserve"> is calculated as a T-conorm, using maximum or sum.</w:t>
      </w:r>
      <w:r w:rsidR="002F58E4">
        <w:t xml:space="preserve"> Complement is calculated as </w:t>
      </w:r>
      <m:oMath>
        <m:sSup>
          <m:sSupPr>
            <m:ctrlPr>
              <w:rPr>
                <w:rFonts w:ascii="Cambria Math" w:hAnsi="Cambria Math"/>
                <w:i/>
              </w:rPr>
            </m:ctrlPr>
          </m:sSupPr>
          <m:e>
            <m:r>
              <w:rPr>
                <w:rFonts w:ascii="Cambria Math" w:hAnsi="Cambria Math"/>
              </w:rPr>
              <m:t>A</m:t>
            </m:r>
          </m:e>
          <m:sup>
            <m:r>
              <w:rPr>
                <w:rFonts w:ascii="Cambria Math" w:hAnsi="Cambria Math"/>
              </w:rPr>
              <m:t>c</m:t>
            </m:r>
          </m:sup>
        </m:sSup>
        <m:r>
          <w:rPr>
            <w:rFonts w:ascii="Cambria Math" w:hAnsi="Cambria Math"/>
          </w:rPr>
          <m:t>=1-A</m:t>
        </m:r>
      </m:oMath>
      <w:r w:rsidR="00783D7E">
        <w:t>.</w:t>
      </w:r>
      <w:r w:rsidR="00245A90">
        <w:t xml:space="preserve"> Once these operators are applied, we have our fuzzy propositions defined.</w:t>
      </w:r>
    </w:p>
    <w:p w14:paraId="69BCF77E" w14:textId="35323A9C" w:rsidR="00A00994" w:rsidRDefault="00245A90" w:rsidP="004C2B1F">
      <w:pPr>
        <w:pStyle w:val="ParagraphText"/>
      </w:pPr>
      <w:r>
        <w:lastRenderedPageBreak/>
        <w:t xml:space="preserve">The next task is </w:t>
      </w:r>
      <w:r w:rsidR="00F6700F">
        <w:t>Fuzzy Implication, in which we map propositions to their implications.</w:t>
      </w:r>
      <w:r w:rsidR="00EB324A">
        <w:t xml:space="preserve"> There a</w:t>
      </w:r>
      <w:r w:rsidR="0022686E">
        <w:t xml:space="preserve">re multiple operators to choose from for </w:t>
      </w:r>
      <w:r w:rsidR="00757264">
        <w:t xml:space="preserve">defining </w:t>
      </w:r>
      <w:r w:rsidR="0022686E">
        <w:t xml:space="preserve">fuzzy </w:t>
      </w:r>
      <w:r w:rsidR="00757264">
        <w:t>relations</w:t>
      </w:r>
      <w:r w:rsidR="0022686E">
        <w:t xml:space="preserve">. </w:t>
      </w:r>
      <w:r w:rsidR="00CE507B">
        <w:t>Some c</w:t>
      </w:r>
      <w:r w:rsidR="003A7BA4">
        <w:t>ommonly used</w:t>
      </w:r>
      <w:r w:rsidR="00CE507B">
        <w:t xml:space="preserve"> fuzzy operators</w:t>
      </w:r>
      <w:r w:rsidR="003A7BA4">
        <w:t xml:space="preserve"> Lukasiewicz, </w:t>
      </w:r>
      <w:r w:rsidR="00AC430B">
        <w:t>Correlation Min</w:t>
      </w:r>
      <w:r w:rsidR="003A7BA4">
        <w:t>, and Correlation Product</w:t>
      </w:r>
      <w:r w:rsidR="00CE507B">
        <w:t xml:space="preserve">, are defined in </w:t>
      </w:r>
      <w:r w:rsidR="00963DBE">
        <w:fldChar w:fldCharType="begin"/>
      </w:r>
      <w:r w:rsidR="00963DBE">
        <w:instrText xml:space="preserve"> REF _Ref117678440 \h </w:instrText>
      </w:r>
      <w:r w:rsidR="00963DBE">
        <w:fldChar w:fldCharType="separate"/>
      </w:r>
      <w:r w:rsidR="00757815">
        <w:t xml:space="preserve">Table </w:t>
      </w:r>
      <w:r w:rsidR="00757815">
        <w:rPr>
          <w:noProof/>
        </w:rPr>
        <w:t>1</w:t>
      </w:r>
      <w:r w:rsidR="00963DBE">
        <w:fldChar w:fldCharType="end"/>
      </w:r>
      <w:r w:rsidR="00963DBE">
        <w:t xml:space="preserve"> </w:t>
      </w:r>
      <w:r w:rsidR="00A00994">
        <w:t>for the</w:t>
      </w:r>
      <w:r w:rsidR="000B4F98">
        <w:t xml:space="preserve"> fuzzy relation</w:t>
      </w:r>
      <w:r w:rsidR="00A00994">
        <w:t xml:space="preserve">, </w:t>
      </w:r>
      <w:r w:rsidR="00A00994">
        <w:rPr>
          <w:i/>
          <w:iCs/>
        </w:rPr>
        <w:t xml:space="preserve">R, </w:t>
      </w:r>
      <w:r w:rsidR="00F06E0E">
        <w:t xml:space="preserve">for the proposition </w:t>
      </w:r>
      <w:r w:rsidR="00F06E0E" w:rsidRPr="00F06E0E">
        <w:rPr>
          <w:i/>
          <w:iCs/>
        </w:rPr>
        <w:t>A’</w:t>
      </w:r>
      <w:r w:rsidR="00F06E0E">
        <w:t xml:space="preserve"> and implication </w:t>
      </w:r>
      <w:r w:rsidR="00F06E0E" w:rsidRPr="00F06E0E">
        <w:rPr>
          <w:i/>
          <w:iCs/>
        </w:rPr>
        <w:t>B</w:t>
      </w:r>
      <w:r w:rsidR="00F06E0E">
        <w:t xml:space="preserve">, </w:t>
      </w:r>
      <w:proofErr w:type="gramStart"/>
      <w:r w:rsidR="00A00994">
        <w:t>where</w:t>
      </w:r>
      <w:proofErr w:type="gramEnd"/>
    </w:p>
    <w:p w14:paraId="0446BF45" w14:textId="77777777" w:rsidR="00F06E0E" w:rsidRDefault="00F06E0E" w:rsidP="004C2B1F">
      <w:pPr>
        <w:pStyle w:val="ParagraphText"/>
      </w:pPr>
    </w:p>
    <w:p w14:paraId="4E3746C3" w14:textId="463221AF" w:rsidR="00783D7E" w:rsidRPr="00F06E0E" w:rsidRDefault="000266E8" w:rsidP="00A00994">
      <w:pPr>
        <w:pStyle w:val="ParagraphText"/>
        <w:ind w:firstLine="0"/>
        <w:jc w:val="center"/>
        <w:rPr>
          <w:sz w:val="28"/>
          <w:szCs w:val="28"/>
        </w:rPr>
      </w:pPr>
      <m:oMathPara>
        <m:oMath>
          <m:r>
            <w:rPr>
              <w:rFonts w:ascii="Cambria Math" w:hAnsi="Cambria Math"/>
              <w:sz w:val="28"/>
              <w:szCs w:val="28"/>
            </w:rPr>
            <m:t>R:</m:t>
          </m:r>
          <m:sSup>
            <m:sSupPr>
              <m:ctrlPr>
                <w:rPr>
                  <w:rFonts w:ascii="Cambria Math" w:hAnsi="Cambria Math"/>
                  <w:i/>
                  <w:sz w:val="28"/>
                  <w:szCs w:val="28"/>
                </w:rPr>
              </m:ctrlPr>
            </m:sSupPr>
            <m:e>
              <m:r>
                <w:rPr>
                  <w:rFonts w:ascii="Cambria Math" w:hAnsi="Cambria Math"/>
                  <w:sz w:val="28"/>
                  <w:szCs w:val="28"/>
                </w:rPr>
                <m:t xml:space="preserve"> A</m:t>
              </m:r>
            </m:e>
            <m:sup>
              <m: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B</m:t>
          </m:r>
        </m:oMath>
      </m:oMathPara>
    </w:p>
    <w:tbl>
      <w:tblPr>
        <w:tblpPr w:leftFromText="180" w:rightFromText="180" w:horzAnchor="page" w:tblpXSpec="center" w:tblpY="298"/>
        <w:tblW w:w="8936" w:type="dxa"/>
        <w:jc w:val="center"/>
        <w:tblBorders>
          <w:top w:val="none" w:sz="6" w:space="0" w:color="auto"/>
          <w:left w:val="none" w:sz="6" w:space="0" w:color="auto"/>
          <w:right w:val="none" w:sz="6" w:space="0" w:color="auto"/>
        </w:tblBorders>
        <w:tblLayout w:type="fixed"/>
        <w:tblLook w:val="0020" w:firstRow="1" w:lastRow="0" w:firstColumn="0" w:lastColumn="0" w:noHBand="0" w:noVBand="0"/>
      </w:tblPr>
      <w:tblGrid>
        <w:gridCol w:w="2035"/>
        <w:gridCol w:w="4199"/>
        <w:gridCol w:w="1351"/>
        <w:gridCol w:w="1351"/>
      </w:tblGrid>
      <w:tr w:rsidR="00EE758B" w:rsidRPr="0099733F" w14:paraId="524EFCB0" w14:textId="77777777" w:rsidTr="00446EA7">
        <w:trPr>
          <w:trHeight w:val="544"/>
          <w:jc w:val="center"/>
        </w:trPr>
        <w:tc>
          <w:tcPr>
            <w:tcW w:w="2035"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763C16DD"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Operator</w:t>
            </w:r>
          </w:p>
        </w:tc>
        <w:tc>
          <w:tcPr>
            <w:tcW w:w="4199"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7A461CC9" w14:textId="59CC7811"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Formula</w:t>
            </w:r>
          </w:p>
        </w:tc>
        <w:tc>
          <w:tcPr>
            <w:tcW w:w="1351"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6ECB38A3"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Relation</w:t>
            </w:r>
          </w:p>
        </w:tc>
        <w:tc>
          <w:tcPr>
            <w:tcW w:w="1351"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0548BB88"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Implication</w:t>
            </w:r>
          </w:p>
        </w:tc>
      </w:tr>
      <w:tr w:rsidR="00EE758B" w:rsidRPr="0099733F" w14:paraId="769F6E36" w14:textId="77777777" w:rsidTr="00446EA7">
        <w:tblPrEx>
          <w:tblBorders>
            <w:top w:val="none" w:sz="0" w:space="0" w:color="auto"/>
          </w:tblBorders>
        </w:tblPrEx>
        <w:trPr>
          <w:trHeight w:val="612"/>
          <w:jc w:val="center"/>
        </w:trPr>
        <w:tc>
          <w:tcPr>
            <w:tcW w:w="2035"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B40D330" w14:textId="77777777" w:rsidR="00EE758B" w:rsidRPr="0099733F" w:rsidRDefault="00EE758B" w:rsidP="00BF4682">
            <w:pPr>
              <w:jc w:val="center"/>
            </w:pPr>
            <w:proofErr w:type="spellStart"/>
            <w:r w:rsidRPr="0099733F">
              <w:t>Lucasiewicz</w:t>
            </w:r>
            <w:proofErr w:type="spellEnd"/>
          </w:p>
        </w:tc>
        <w:tc>
          <w:tcPr>
            <w:tcW w:w="4199"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0F2BDD1"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r>
                  <w:rPr>
                    <w:rFonts w:ascii="Cambria Math" w:hAnsi="Cambria Math"/>
                    <w:sz w:val="28"/>
                    <w:szCs w:val="28"/>
                  </w:rPr>
                  <m:t>mi</m:t>
                </m:r>
                <m:func>
                  <m:funcPr>
                    <m:ctrlPr>
                      <w:rPr>
                        <w:rFonts w:ascii="Cambria Math" w:hAnsi="Cambria Math"/>
                        <w:sz w:val="28"/>
                        <w:szCs w:val="28"/>
                      </w:rPr>
                    </m:ctrlPr>
                  </m:funcPr>
                  <m:fName>
                    <m:r>
                      <w:rPr>
                        <w:rFonts w:ascii="Cambria Math" w:hAnsi="Cambria Math"/>
                        <w:sz w:val="28"/>
                        <w:szCs w:val="28"/>
                      </w:rPr>
                      <m:t>n</m:t>
                    </m:r>
                  </m:fName>
                  <m:e>
                    <m:d>
                      <m:dPr>
                        <m:ctrlPr>
                          <w:rPr>
                            <w:rFonts w:ascii="Cambria Math" w:hAnsi="Cambria Math"/>
                            <w:sz w:val="28"/>
                            <w:szCs w:val="28"/>
                          </w:rPr>
                        </m:ctrlPr>
                      </m:dPr>
                      <m:e>
                        <m:r>
                          <m:rPr>
                            <m:sty m:val="p"/>
                          </m:rPr>
                          <w:rPr>
                            <w:rFonts w:ascii="Cambria Math" w:hAnsi="Cambria Math"/>
                            <w:sz w:val="28"/>
                            <w:szCs w:val="28"/>
                          </w:rPr>
                          <m:t>1,1-</m:t>
                        </m:r>
                        <m:sSub>
                          <m:sSubPr>
                            <m:ctrlPr>
                              <w:rPr>
                                <w:rFonts w:ascii="Cambria Math" w:hAnsi="Cambria Math"/>
                                <w:sz w:val="28"/>
                                <w:szCs w:val="28"/>
                              </w:rPr>
                            </m:ctrlPr>
                          </m:sSubPr>
                          <m:e>
                            <m:r>
                              <w:rPr>
                                <w:rFonts w:ascii="Cambria Math" w:hAnsi="Cambria Math"/>
                                <w:sz w:val="28"/>
                                <w:szCs w:val="28"/>
                              </w:rPr>
                              <m:t>μ</m:t>
                            </m:r>
                          </m:e>
                          <m:sub>
                            <m:sSup>
                              <m:sSupPr>
                                <m:ctrlPr>
                                  <w:rPr>
                                    <w:rFonts w:ascii="Cambria Math" w:hAnsi="Cambria Math"/>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B</m:t>
                            </m:r>
                          </m:sub>
                        </m:sSub>
                      </m:e>
                    </m:d>
                  </m:e>
                </m:func>
              </m:oMath>
            </m:oMathPara>
          </w:p>
        </w:tc>
        <w:tc>
          <w:tcPr>
            <w:tcW w:w="1351"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B68CB8D"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E55A4C8" w14:textId="77777777" w:rsidR="00EE758B" w:rsidRPr="0099733F" w:rsidRDefault="00EE758B" w:rsidP="00BF4682">
            <w:pPr>
              <w:jc w:val="center"/>
            </w:pPr>
            <w:r w:rsidRPr="0099733F">
              <w:rPr>
                <w:rFonts w:ascii="Segoe UI Symbol" w:hAnsi="Segoe UI Symbol" w:cs="Segoe UI Symbol"/>
                <w:color w:val="FF0000"/>
              </w:rPr>
              <w:t>✘</w:t>
            </w:r>
          </w:p>
        </w:tc>
      </w:tr>
      <w:tr w:rsidR="00EE758B" w:rsidRPr="0099733F" w14:paraId="4BF65838" w14:textId="77777777" w:rsidTr="00446EA7">
        <w:tblPrEx>
          <w:tblBorders>
            <w:top w:val="none" w:sz="0" w:space="0" w:color="auto"/>
          </w:tblBorders>
        </w:tblPrEx>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D53FA7D" w14:textId="77777777" w:rsidR="00EE758B" w:rsidRPr="0099733F" w:rsidRDefault="00EE758B" w:rsidP="00BF4682">
            <w:pPr>
              <w:jc w:val="center"/>
            </w:pPr>
            <w:r w:rsidRPr="0099733F">
              <w:t>Correlation min</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79BD6466"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r>
                  <w:rPr>
                    <w:rFonts w:ascii="Cambria Math" w:hAnsi="Cambria Math"/>
                    <w:sz w:val="28"/>
                    <w:szCs w:val="28"/>
                  </w:rPr>
                  <m:t>mi</m:t>
                </m:r>
                <m:func>
                  <m:funcPr>
                    <m:ctrlPr>
                      <w:rPr>
                        <w:rFonts w:ascii="Cambria Math" w:hAnsi="Cambria Math"/>
                        <w:sz w:val="28"/>
                        <w:szCs w:val="28"/>
                      </w:rPr>
                    </m:ctrlPr>
                  </m:funcPr>
                  <m:fName>
                    <m:r>
                      <w:rPr>
                        <w:rFonts w:ascii="Cambria Math" w:hAnsi="Cambria Math"/>
                        <w:sz w:val="28"/>
                        <w:szCs w:val="28"/>
                      </w:rPr>
                      <m:t>n</m:t>
                    </m:r>
                  </m:fName>
                  <m:e>
                    <m:d>
                      <m:dPr>
                        <m:ctrlPr>
                          <w:rPr>
                            <w:rFonts w:ascii="Cambria Math" w:hAnsi="Cambria Math"/>
                            <w:sz w:val="28"/>
                            <w:szCs w:val="28"/>
                          </w:rPr>
                        </m:ctrlPr>
                      </m:dPr>
                      <m:e>
                        <m:sSub>
                          <m:sSubPr>
                            <m:ctrlPr>
                              <w:rPr>
                                <w:rFonts w:ascii="Cambria Math" w:hAnsi="Cambria Math"/>
                                <w:i/>
                                <w:iCs/>
                                <w:sz w:val="28"/>
                                <w:szCs w:val="28"/>
                              </w:rPr>
                            </m:ctrlPr>
                          </m:sSubPr>
                          <m:e>
                            <m:r>
                              <w:rPr>
                                <w:rFonts w:ascii="Cambria Math" w:hAnsi="Cambria Math"/>
                                <w:sz w:val="28"/>
                                <w:szCs w:val="28"/>
                              </w:rPr>
                              <m:t>μ</m:t>
                            </m:r>
                          </m:e>
                          <m:sub>
                            <m:sSup>
                              <m:sSupPr>
                                <m:ctrlPr>
                                  <w:rPr>
                                    <w:rFonts w:ascii="Cambria Math" w:hAnsi="Cambria Math"/>
                                    <w:i/>
                                    <w:iCs/>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e>
                </m:func>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71C198D5"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2B112648"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r w:rsidR="00EE758B" w:rsidRPr="0099733F" w14:paraId="1D22DA44" w14:textId="77777777" w:rsidTr="00446EA7">
        <w:tblPrEx>
          <w:tblBorders>
            <w:top w:val="none" w:sz="0" w:space="0" w:color="auto"/>
          </w:tblBorders>
        </w:tblPrEx>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4A341CC" w14:textId="77777777" w:rsidR="00EE758B" w:rsidRPr="0099733F" w:rsidRDefault="00EE758B" w:rsidP="00BF4682">
            <w:pPr>
              <w:jc w:val="center"/>
            </w:pPr>
            <w:r w:rsidRPr="0099733F">
              <w:t>Correlation product</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62006B3"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sSup>
                      <m:sSupPr>
                        <m:ctrlPr>
                          <w:rPr>
                            <w:rFonts w:ascii="Cambria Math" w:hAnsi="Cambria Math"/>
                            <w:i/>
                            <w:iCs/>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5ADE7D4"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0BA391F3"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r w:rsidR="00EE758B" w:rsidRPr="0099733F" w14:paraId="3E557F50" w14:textId="77777777" w:rsidTr="00446EA7">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D1C2503" w14:textId="77777777" w:rsidR="00EE758B" w:rsidRPr="0099733F" w:rsidRDefault="00EE758B" w:rsidP="00BF4682">
            <w:pPr>
              <w:jc w:val="center"/>
            </w:pPr>
            <w:r w:rsidRPr="0099733F">
              <w:t>Composition</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1BC4DAC7" w14:textId="77777777" w:rsidR="00EE758B" w:rsidRPr="0099733F" w:rsidRDefault="00EE758B" w:rsidP="00BF4682">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m:rPr>
                    <m:sty m:val="p"/>
                  </m:rPr>
                  <w:rPr>
                    <w:rFonts w:ascii="Cambria Math" w:hAnsi="Cambria Math"/>
                  </w:rPr>
                  <m:t>∘</m:t>
                </m:r>
                <m:r>
                  <w:rPr>
                    <w:rFonts w:ascii="Cambria Math" w:hAnsi="Cambria Math"/>
                  </w:rPr>
                  <m:t>R=sup min</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,R},= </m:t>
                </m:r>
                <m:r>
                  <m:rPr>
                    <m:sty m:val="p"/>
                  </m:rPr>
                  <w:rPr>
                    <w:rFonts w:ascii="Cambria Math" w:hAnsi="Cambria Math"/>
                  </w:rPr>
                  <m:t>∨</m:t>
                </m:r>
                <m:d>
                  <m:dPr>
                    <m:ctrlPr>
                      <w:rPr>
                        <w:rFonts w:ascii="Cambria Math" w:hAnsi="Cambria Math"/>
                        <w:i/>
                      </w:rPr>
                    </m:ctrlPr>
                  </m:dPr>
                  <m:e>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,R</m:t>
                        </m:r>
                      </m:e>
                    </m:d>
                  </m:e>
                </m:d>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6A09D357" w14:textId="77777777" w:rsidR="00EE758B" w:rsidRPr="0099733F" w:rsidRDefault="00EE758B" w:rsidP="00BF4682">
            <w:pPr>
              <w:jc w:val="center"/>
            </w:pPr>
            <w:r w:rsidRPr="0099733F">
              <w:rPr>
                <w:rFonts w:ascii="Segoe UI Symbol" w:hAnsi="Segoe UI Symbol" w:cs="Segoe UI Symbol"/>
                <w:color w:val="FF0000"/>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15FDA2A6"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bl>
    <w:p w14:paraId="7501455F" w14:textId="77777777" w:rsidR="00F06E0E" w:rsidRPr="00F06E0E" w:rsidRDefault="00F06E0E" w:rsidP="00EE758B">
      <w:pPr>
        <w:pStyle w:val="ParagraphText"/>
        <w:ind w:firstLine="0"/>
      </w:pPr>
    </w:p>
    <w:p w14:paraId="155CC257" w14:textId="001DE7A5" w:rsidR="009A3CEB" w:rsidRDefault="00963DBE" w:rsidP="00446EA7">
      <w:pPr>
        <w:pStyle w:val="Caption"/>
        <w:keepNext/>
      </w:pPr>
      <w:bookmarkStart w:id="9" w:name="_Ref117678440"/>
      <w:r>
        <w:t xml:space="preserve">Table </w:t>
      </w:r>
      <w:fldSimple w:instr=" SEQ Table \* ARABIC ">
        <w:r w:rsidR="00757815">
          <w:rPr>
            <w:noProof/>
          </w:rPr>
          <w:t>1</w:t>
        </w:r>
      </w:fldSimple>
      <w:bookmarkEnd w:id="9"/>
      <w:r>
        <w:t xml:space="preserve">.    Fuzzy relation </w:t>
      </w:r>
      <w:r w:rsidR="000B034B">
        <w:t xml:space="preserve">and implication </w:t>
      </w:r>
      <w:r>
        <w:t>operators</w:t>
      </w:r>
      <w:r w:rsidR="00CA4A1C">
        <w:t xml:space="preserve"> </w:t>
      </w:r>
      <w:r w:rsidR="0033612B">
        <w:t xml:space="preserve">for FLS </w:t>
      </w:r>
      <w:r w:rsidR="00CA4A1C">
        <w:t>(Keller [</w:t>
      </w:r>
      <w:r w:rsidR="00101269">
        <w:t>1</w:t>
      </w:r>
      <w:r w:rsidR="00CA4A1C">
        <w:t>])</w:t>
      </w:r>
    </w:p>
    <w:p w14:paraId="164C5460" w14:textId="77777777" w:rsidR="00446EA7" w:rsidRPr="00446EA7" w:rsidRDefault="00446EA7" w:rsidP="00446EA7"/>
    <w:p w14:paraId="418CAB7D" w14:textId="0EB8F9F7" w:rsidR="004560DA" w:rsidRPr="00E352A4" w:rsidRDefault="009826A5" w:rsidP="004560DA">
      <w:pPr>
        <w:pStyle w:val="ParagraphText"/>
        <w:rPr>
          <w:color w:val="FF0000"/>
        </w:rPr>
      </w:pPr>
      <w:r>
        <w:t>The</w:t>
      </w:r>
      <w:r w:rsidR="007A0847">
        <w:t xml:space="preserve"> result of inferen</w:t>
      </w:r>
      <w:r w:rsidR="00AF36CF">
        <w:t>c</w:t>
      </w:r>
      <w:r w:rsidR="007A0847">
        <w:t>ing is the mapping of fuzzified inputs to the rule base, producing a fuzzy output for each rule.</w:t>
      </w:r>
    </w:p>
    <w:p w14:paraId="04EDC117" w14:textId="4D2B1032" w:rsidR="00E666A0" w:rsidRDefault="00AA46BE" w:rsidP="00840555">
      <w:pPr>
        <w:pStyle w:val="Heading2"/>
      </w:pPr>
      <w:bookmarkStart w:id="10" w:name="_Ref117854187"/>
      <w:r>
        <w:t>IV. Defuzzification</w:t>
      </w:r>
      <w:bookmarkEnd w:id="10"/>
    </w:p>
    <w:p w14:paraId="5D429400" w14:textId="1D13293E" w:rsidR="007C397E" w:rsidRPr="00E9583E" w:rsidRDefault="00E97530" w:rsidP="00E9583E">
      <w:pPr>
        <w:pStyle w:val="ParagraphText"/>
      </w:pPr>
      <w:r>
        <w:t xml:space="preserve">Once </w:t>
      </w:r>
      <w:r w:rsidR="00064F77">
        <w:t xml:space="preserve">the fuzzy outputs have been determined, </w:t>
      </w:r>
      <w:r w:rsidR="005B67F7">
        <w:t xml:space="preserve">we convert those outputs </w:t>
      </w:r>
      <w:r w:rsidR="009A0D5B">
        <w:t>to</w:t>
      </w:r>
      <w:r w:rsidR="005B67F7">
        <w:t xml:space="preserve"> a scalar value</w:t>
      </w:r>
      <w:r w:rsidR="00763747">
        <w:t xml:space="preserve">; that is to say, we </w:t>
      </w:r>
      <w:proofErr w:type="spellStart"/>
      <w:r w:rsidR="00763747">
        <w:rPr>
          <w:i/>
          <w:iCs/>
        </w:rPr>
        <w:t>defuzzify</w:t>
      </w:r>
      <w:proofErr w:type="spellEnd"/>
      <w:r w:rsidR="00763747">
        <w:t xml:space="preserve"> t</w:t>
      </w:r>
      <w:r w:rsidR="00CC736A">
        <w:t>he outputs of the fuzzy rules</w:t>
      </w:r>
      <w:r w:rsidR="007C300C">
        <w:t>, reducing the number of outputs to a decision.</w:t>
      </w:r>
      <w:r w:rsidR="007C05FF">
        <w:t xml:space="preserve"> Defuzzification methods include bisector of area, center of area, and fuzzy mean, among others. </w:t>
      </w:r>
      <w:r w:rsidR="00B878C1">
        <w:t xml:space="preserve">The implementation of this project uses centroid defuzzification, a method that returns the center of area under the aggregated fuzzy set, shown in </w:t>
      </w:r>
      <w:r w:rsidR="007C397E">
        <w:fldChar w:fldCharType="begin"/>
      </w:r>
      <w:r w:rsidR="007C397E">
        <w:instrText xml:space="preserve"> REF _Ref117760744 \h </w:instrText>
      </w:r>
      <w:r w:rsidR="007C397E">
        <w:fldChar w:fldCharType="separate"/>
      </w:r>
      <w:r w:rsidR="00757815">
        <w:t xml:space="preserve">Figure </w:t>
      </w:r>
      <w:r w:rsidR="00757815">
        <w:rPr>
          <w:noProof/>
        </w:rPr>
        <w:t>6</w:t>
      </w:r>
      <w:r w:rsidR="007C397E">
        <w:fldChar w:fldCharType="end"/>
      </w:r>
      <w:r w:rsidR="007C397E">
        <w:t>. The center of mass is calculated as follows:</w:t>
      </w:r>
    </w:p>
    <w:p w14:paraId="4F238A91" w14:textId="1D0F2E26" w:rsidR="00E9583E" w:rsidRPr="00D0428E" w:rsidRDefault="00A50189" w:rsidP="00AA46BE">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Y</m:t>
                  </m:r>
                </m:sub>
              </m:sSub>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num>
            <m:den>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Y</m:t>
                  </m:r>
                </m:sub>
              </m:sSub>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den>
          </m:f>
        </m:oMath>
      </m:oMathPara>
    </w:p>
    <w:p w14:paraId="6A6A2B76" w14:textId="77777777" w:rsidR="00D0428E" w:rsidRPr="008C1D15" w:rsidRDefault="00D0428E" w:rsidP="00AA46BE">
      <w:pPr>
        <w:pStyle w:val="ParagraphText"/>
        <w:rPr>
          <w:sz w:val="28"/>
          <w:szCs w:val="28"/>
        </w:rPr>
      </w:pPr>
    </w:p>
    <w:p w14:paraId="335535A3" w14:textId="094D9988" w:rsidR="008C1D15" w:rsidRDefault="00B41A68" w:rsidP="008C1D15">
      <w:pPr>
        <w:pStyle w:val="ParagraphText"/>
      </w:pPr>
      <w:r>
        <w:t>With</w:t>
      </w:r>
      <w:r w:rsidR="008C1D15">
        <w:t xml:space="preserve"> defuzzification </w:t>
      </w:r>
      <w:r w:rsidR="00744B8E">
        <w:t xml:space="preserve">complete, we have converted </w:t>
      </w:r>
      <w:r w:rsidR="00D0428E">
        <w:t>a fuzzy set to a crisp output</w:t>
      </w:r>
      <w:r w:rsidR="006B114B">
        <w:t>, and a decision</w:t>
      </w:r>
      <w:r w:rsidR="00B17A5C">
        <w:t xml:space="preserve">, </w:t>
      </w:r>
      <w:proofErr w:type="gramStart"/>
      <w:r w:rsidR="00B17A5C">
        <w:t>i.e.</w:t>
      </w:r>
      <w:proofErr w:type="gramEnd"/>
      <w:r w:rsidR="00B17A5C">
        <w:t xml:space="preserve"> a prediction or classification,</w:t>
      </w:r>
      <w:r w:rsidR="006B114B">
        <w:t xml:space="preserve"> can be made</w:t>
      </w:r>
      <w:r w:rsidR="00B17A5C">
        <w:t>.</w:t>
      </w:r>
    </w:p>
    <w:p w14:paraId="0107B029" w14:textId="77777777" w:rsidR="00446EA7" w:rsidRPr="008C1D15" w:rsidRDefault="00446EA7" w:rsidP="008C1D15">
      <w:pPr>
        <w:pStyle w:val="ParagraphText"/>
      </w:pPr>
    </w:p>
    <w:p w14:paraId="2E65FDD0" w14:textId="77777777" w:rsidR="00E47B3C" w:rsidRDefault="005A4B03" w:rsidP="00597BC0">
      <w:pPr>
        <w:pStyle w:val="ParagraphText"/>
        <w:keepNext/>
        <w:ind w:firstLine="0"/>
        <w:jc w:val="center"/>
      </w:pPr>
      <w:r w:rsidRPr="005A4B03">
        <w:rPr>
          <w:noProof/>
        </w:rPr>
        <w:lastRenderedPageBreak/>
        <w:drawing>
          <wp:inline distT="0" distB="0" distL="0" distR="0" wp14:anchorId="71431A83" wp14:editId="5D584C02">
            <wp:extent cx="1955259" cy="1618564"/>
            <wp:effectExtent l="0" t="0" r="635"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14"/>
                    <a:srcRect t="3192" b="4255"/>
                    <a:stretch/>
                  </pic:blipFill>
                  <pic:spPr bwMode="auto">
                    <a:xfrm>
                      <a:off x="0" y="0"/>
                      <a:ext cx="1968281" cy="1629344"/>
                    </a:xfrm>
                    <a:prstGeom prst="rect">
                      <a:avLst/>
                    </a:prstGeom>
                    <a:ln>
                      <a:noFill/>
                    </a:ln>
                    <a:extLst>
                      <a:ext uri="{53640926-AAD7-44D8-BBD7-CCE9431645EC}">
                        <a14:shadowObscured xmlns:a14="http://schemas.microsoft.com/office/drawing/2010/main"/>
                      </a:ext>
                    </a:extLst>
                  </pic:spPr>
                </pic:pic>
              </a:graphicData>
            </a:graphic>
          </wp:inline>
        </w:drawing>
      </w:r>
    </w:p>
    <w:p w14:paraId="4CB360BB" w14:textId="1C00B0BD" w:rsidR="001132B7" w:rsidRPr="004D1EDA" w:rsidRDefault="00E47B3C" w:rsidP="00CA2CA5">
      <w:pPr>
        <w:pStyle w:val="Caption"/>
      </w:pPr>
      <w:bookmarkStart w:id="11" w:name="_Ref117760744"/>
      <w:r>
        <w:t xml:space="preserve">Figure </w:t>
      </w:r>
      <w:fldSimple w:instr=" SEQ Figure \* ARABIC ">
        <w:r w:rsidR="00757815">
          <w:rPr>
            <w:noProof/>
          </w:rPr>
          <w:t>6</w:t>
        </w:r>
      </w:fldSimple>
      <w:bookmarkEnd w:id="11"/>
      <w:r>
        <w:t>.   Visualization of center of area under an aggregated fuzzy se</w:t>
      </w:r>
      <w:r w:rsidR="00CA2CA5">
        <w:t>t</w:t>
      </w:r>
    </w:p>
    <w:p w14:paraId="130C2F5D" w14:textId="0041321D" w:rsidR="00591DF9" w:rsidRDefault="005B6467" w:rsidP="007832DB">
      <w:pPr>
        <w:pStyle w:val="Style1"/>
      </w:pPr>
      <w:r w:rsidRPr="00D45992">
        <w:t>Implementation</w:t>
      </w:r>
    </w:p>
    <w:p w14:paraId="6F8D17BB" w14:textId="4D1097AC" w:rsidR="00BA13BC" w:rsidRDefault="00212681" w:rsidP="00AA326A">
      <w:pPr>
        <w:pStyle w:val="ParagraphText"/>
      </w:pPr>
      <w:r>
        <w:t>This section contains two parts:</w:t>
      </w:r>
      <w:r w:rsidR="00AA326A">
        <w:t xml:space="preserve"> we develop a</w:t>
      </w:r>
      <w:r w:rsidR="00116B58">
        <w:t xml:space="preserve"> Mamdani</w:t>
      </w:r>
      <w:r w:rsidR="00AA326A">
        <w:t xml:space="preserve"> </w:t>
      </w:r>
      <w:r w:rsidR="001D3E1A">
        <w:t>FIS</w:t>
      </w:r>
      <w:r w:rsidR="00205FDA">
        <w:t>,</w:t>
      </w:r>
      <w:r>
        <w:t xml:space="preserve"> and we </w:t>
      </w:r>
      <w:r w:rsidR="00A33865">
        <w:t>develop</w:t>
      </w:r>
      <w:r w:rsidR="00BA13BC">
        <w:t xml:space="preserve"> Zadeh’s discrete </w:t>
      </w:r>
      <w:r w:rsidR="001D3E1A">
        <w:t>FIS</w:t>
      </w:r>
      <w:r w:rsidR="00BA13BC">
        <w:t xml:space="preserve"> for fuzzy-valued inputs.</w:t>
      </w:r>
    </w:p>
    <w:p w14:paraId="018EFE6F" w14:textId="77EF5577" w:rsidR="0066002D" w:rsidRDefault="00BA13BC" w:rsidP="00BA13BC">
      <w:pPr>
        <w:pStyle w:val="ParagraphText"/>
      </w:pPr>
      <w:r>
        <w:t xml:space="preserve">The Mamdani system is </w:t>
      </w:r>
      <w:r w:rsidR="00E6705F">
        <w:t>implemented</w:t>
      </w:r>
      <w:r w:rsidR="00AA326A">
        <w:t xml:space="preserve"> with support </w:t>
      </w:r>
      <w:r w:rsidR="00A72743">
        <w:t xml:space="preserve">for any number of rules, multiple </w:t>
      </w:r>
      <w:r w:rsidR="00BC485A">
        <w:t xml:space="preserve">conjunctive antecedents, and both gaussian and trapezoidal membership functions. </w:t>
      </w:r>
      <w:r w:rsidR="00CC5056">
        <w:t xml:space="preserve">The system is single consequent, meaning our rules have single “then” outputs. </w:t>
      </w:r>
      <w:r w:rsidR="00524B9B">
        <w:t>The rules have different consequent domains and support both “max” and “sum” aggregation operators.</w:t>
      </w:r>
      <w:r w:rsidR="00D86132">
        <w:t xml:space="preserve"> For defuzzification, we use the centroid operator.</w:t>
      </w:r>
      <w:r>
        <w:t xml:space="preserve"> </w:t>
      </w:r>
      <w:r w:rsidR="0066002D">
        <w:t xml:space="preserve">After we validate the </w:t>
      </w:r>
      <w:r w:rsidR="00373087">
        <w:t xml:space="preserve">Mamdani </w:t>
      </w:r>
      <w:r w:rsidR="0066002D">
        <w:t xml:space="preserve">fuzzy inference system, we </w:t>
      </w:r>
      <w:r w:rsidR="00671041">
        <w:t>use it to classify the Iris dataset</w:t>
      </w:r>
      <w:r w:rsidR="00373087">
        <w:t xml:space="preserve">. </w:t>
      </w:r>
    </w:p>
    <w:p w14:paraId="25975125" w14:textId="36FDDC6B" w:rsidR="0094570E" w:rsidRPr="00AA326A" w:rsidRDefault="00BA13BC" w:rsidP="00B40125">
      <w:pPr>
        <w:pStyle w:val="ParagraphText"/>
      </w:pPr>
      <w:r>
        <w:t xml:space="preserve">Zadeh’s </w:t>
      </w:r>
      <w:r w:rsidR="00BD2423">
        <w:t xml:space="preserve">FIS supports any number of rules, modes ponens, </w:t>
      </w:r>
      <w:r w:rsidR="00C04DFA">
        <w:t xml:space="preserve">and all the implication methods outlined in </w:t>
      </w:r>
      <w:r w:rsidR="00C04DFA">
        <w:fldChar w:fldCharType="begin"/>
      </w:r>
      <w:r w:rsidR="00C04DFA">
        <w:instrText xml:space="preserve"> REF _Ref117678440 \h </w:instrText>
      </w:r>
      <w:r w:rsidR="00C04DFA">
        <w:fldChar w:fldCharType="separate"/>
      </w:r>
      <w:r w:rsidR="00757815">
        <w:t xml:space="preserve">Table </w:t>
      </w:r>
      <w:r w:rsidR="00757815">
        <w:rPr>
          <w:noProof/>
        </w:rPr>
        <w:t>1</w:t>
      </w:r>
      <w:r w:rsidR="00C04DFA">
        <w:fldChar w:fldCharType="end"/>
      </w:r>
      <w:r w:rsidR="00760710">
        <w:t>. Like the Mamdani system, the Zadeh system supports up to three conjunctive antecedents</w:t>
      </w:r>
      <w:r w:rsidR="00256A1C">
        <w:t>, single consequent rules as well as rules with different consequent domains, and can handle both max and sum aggregation operators.</w:t>
      </w:r>
    </w:p>
    <w:p w14:paraId="3E4908B3" w14:textId="60CB6763" w:rsidR="00591DF9" w:rsidRDefault="00FE7CE5" w:rsidP="00840555">
      <w:pPr>
        <w:pStyle w:val="Heading1"/>
      </w:pPr>
      <w:bookmarkStart w:id="12" w:name="_Ref117854367"/>
      <w:r>
        <w:t>Mamdani FIS</w:t>
      </w:r>
      <w:r w:rsidR="005B6467">
        <w:t xml:space="preserve"> Implementation</w:t>
      </w:r>
      <w:bookmarkEnd w:id="12"/>
    </w:p>
    <w:p w14:paraId="000E53D4" w14:textId="3483B31D" w:rsidR="00FE7CE5" w:rsidRDefault="00271C80" w:rsidP="00FE7CE5">
      <w:pPr>
        <w:pStyle w:val="ParagraphText"/>
        <w:rPr>
          <w:color w:val="FF0000"/>
        </w:rPr>
      </w:pPr>
      <w:r>
        <w:t>The Mamdani fuzzy inference system</w:t>
      </w:r>
      <w:r w:rsidR="0031178A">
        <w:t xml:space="preserve"> uses correlation min </w:t>
      </w:r>
      <w:r w:rsidR="00BF72FC">
        <w:t>(</w:t>
      </w:r>
      <w:r w:rsidR="00BF72FC">
        <w:fldChar w:fldCharType="begin"/>
      </w:r>
      <w:r w:rsidR="00BF72FC">
        <w:instrText xml:space="preserve"> REF _Ref117678440 \h </w:instrText>
      </w:r>
      <w:r w:rsidR="00BF72FC">
        <w:fldChar w:fldCharType="separate"/>
      </w:r>
      <w:r w:rsidR="00757815">
        <w:t xml:space="preserve">Table </w:t>
      </w:r>
      <w:r w:rsidR="00757815">
        <w:rPr>
          <w:noProof/>
        </w:rPr>
        <w:t>1</w:t>
      </w:r>
      <w:r w:rsidR="00BF72FC">
        <w:fldChar w:fldCharType="end"/>
      </w:r>
      <w:r w:rsidR="00BF72FC">
        <w:t xml:space="preserve">) </w:t>
      </w:r>
      <w:r w:rsidR="0031178A">
        <w:t>as its fuzzy relation operator.</w:t>
      </w:r>
      <w:r w:rsidR="00B858FD">
        <w:t xml:space="preserve"> </w:t>
      </w:r>
      <w:r w:rsidR="008947C6">
        <w:t>T</w:t>
      </w:r>
      <w:r w:rsidR="00CF56AA">
        <w:t xml:space="preserve">he flowchart in </w:t>
      </w:r>
      <w:r w:rsidR="00A86F9A">
        <w:fldChar w:fldCharType="begin"/>
      </w:r>
      <w:r w:rsidR="00A86F9A">
        <w:instrText xml:space="preserve"> REF _Ref117768518 \h </w:instrText>
      </w:r>
      <w:r w:rsidR="00A86F9A">
        <w:fldChar w:fldCharType="separate"/>
      </w:r>
      <w:r w:rsidR="00757815">
        <w:t xml:space="preserve">Figure </w:t>
      </w:r>
      <w:r w:rsidR="00757815">
        <w:rPr>
          <w:noProof/>
        </w:rPr>
        <w:t>7</w:t>
      </w:r>
      <w:r w:rsidR="00A86F9A">
        <w:fldChar w:fldCharType="end"/>
      </w:r>
      <w:r w:rsidR="008947C6">
        <w:t xml:space="preserve"> describes the implementation of this system</w:t>
      </w:r>
      <w:r w:rsidR="00F43FFE">
        <w:t>.</w:t>
      </w:r>
      <w:r w:rsidR="0007633D">
        <w:t xml:space="preserve"> The fuzzy rules are the handcrafted, explainable part of the fuzzy inference system, and are designed according to the </w:t>
      </w:r>
      <w:r w:rsidR="00F56305">
        <w:t>features of the specific application</w:t>
      </w:r>
      <w:r w:rsidR="00044FB3">
        <w:t>, which in our case is the classification of the Iris dataset</w:t>
      </w:r>
      <w:r w:rsidR="00F56305">
        <w:t>.</w:t>
      </w:r>
      <w:r w:rsidR="00044FB3">
        <w:t xml:space="preserve"> We go into more detail on how this </w:t>
      </w:r>
      <w:r w:rsidR="00AE5315">
        <w:t>is</w:t>
      </w:r>
      <w:r w:rsidR="00044FB3">
        <w:t xml:space="preserve"> achieved when we discuss the dataset in the </w:t>
      </w:r>
      <w:r w:rsidR="005F1597">
        <w:t>Experiments and Results section.</w:t>
      </w:r>
      <w:r w:rsidR="00F56305">
        <w:t xml:space="preserve"> Membership functions are </w:t>
      </w:r>
      <w:r w:rsidR="009A37AF">
        <w:t>created</w:t>
      </w:r>
      <w:r w:rsidR="00F56305">
        <w:t xml:space="preserve"> based on </w:t>
      </w:r>
      <w:r w:rsidR="00AE5315">
        <w:t>the fuzzy</w:t>
      </w:r>
      <w:r w:rsidR="00F56305">
        <w:t xml:space="preserve"> rules to</w:t>
      </w:r>
      <w:r w:rsidR="009A60E6">
        <w:t xml:space="preserve"> determine the degree to which an observation belong</w:t>
      </w:r>
      <w:r w:rsidR="000A63D9">
        <w:t>s</w:t>
      </w:r>
      <w:r w:rsidR="009A60E6">
        <w:t xml:space="preserve"> to </w:t>
      </w:r>
      <w:r w:rsidR="000843A0">
        <w:t xml:space="preserve">the fuzzy set defined in the rule. Membership functions are developed for each antecedent, and another set of membership functions is developed </w:t>
      </w:r>
      <w:r w:rsidR="00E00C9D">
        <w:t>for consequences, that is, to determine the degree of belonging to a class.</w:t>
      </w:r>
      <w:r w:rsidR="0013621D">
        <w:t xml:space="preserve"> Once this is complete, we perform logical inference. </w:t>
      </w:r>
      <w:r w:rsidR="004337A7">
        <w:t>We calculate propositions by applying the fuzzy operator to get an aggregation of rules. Then the Mamdani system uses correlation min to ca</w:t>
      </w:r>
      <w:r w:rsidR="00987791">
        <w:t xml:space="preserve">lculate the implications. </w:t>
      </w:r>
      <w:r w:rsidR="00987791">
        <w:lastRenderedPageBreak/>
        <w:t>The final part of this step is aggregation of all the outputs using correlation max.</w:t>
      </w:r>
      <w:r w:rsidR="00F56305">
        <w:t xml:space="preserve"> </w:t>
      </w:r>
      <w:r w:rsidR="0074476C">
        <w:t>This project requires the centroid method for defuzzification</w:t>
      </w:r>
      <w:r w:rsidR="00CB02E8">
        <w:t>, and finally</w:t>
      </w:r>
      <w:r w:rsidR="005B6871">
        <w:t>,</w:t>
      </w:r>
      <w:r w:rsidR="00CB02E8">
        <w:t xml:space="preserve"> a decision is made based on the outcome of defuzzification.</w:t>
      </w:r>
      <w:r w:rsidR="00F43FFE">
        <w:t xml:space="preserve"> </w:t>
      </w:r>
    </w:p>
    <w:p w14:paraId="13EB1808" w14:textId="6FD2D211" w:rsidR="00B274AC" w:rsidRPr="00B274AC" w:rsidRDefault="00B363B9" w:rsidP="00FE7CE5">
      <w:pPr>
        <w:pStyle w:val="ParagraphText"/>
        <w:rPr>
          <w:color w:val="000000" w:themeColor="text1"/>
        </w:rPr>
      </w:pPr>
      <w:r>
        <w:rPr>
          <w:color w:val="000000" w:themeColor="text1"/>
        </w:rPr>
        <w:t xml:space="preserve">The </w:t>
      </w:r>
      <w:r w:rsidR="001F2226">
        <w:rPr>
          <w:color w:val="000000" w:themeColor="text1"/>
        </w:rPr>
        <w:t>Experiments and Results section of this report goes into detail about how th</w:t>
      </w:r>
      <w:r w:rsidR="00033E41">
        <w:rPr>
          <w:color w:val="000000" w:themeColor="text1"/>
        </w:rPr>
        <w:t xml:space="preserve">e Mamdani fuzzy inference system </w:t>
      </w:r>
      <w:r w:rsidR="00EB497A">
        <w:rPr>
          <w:color w:val="000000" w:themeColor="text1"/>
        </w:rPr>
        <w:t>is</w:t>
      </w:r>
      <w:r w:rsidR="00033E41">
        <w:rPr>
          <w:color w:val="000000" w:themeColor="text1"/>
        </w:rPr>
        <w:t xml:space="preserve"> used to classify the Iris dataset.</w:t>
      </w:r>
      <w:r w:rsidR="00894E67">
        <w:rPr>
          <w:color w:val="000000" w:themeColor="text1"/>
        </w:rPr>
        <w:t xml:space="preserve"> </w:t>
      </w:r>
      <w:r w:rsidR="00426E79">
        <w:rPr>
          <w:color w:val="000000" w:themeColor="text1"/>
        </w:rPr>
        <w:t xml:space="preserve">We </w:t>
      </w:r>
      <w:r w:rsidR="001E48A1">
        <w:rPr>
          <w:color w:val="000000" w:themeColor="text1"/>
        </w:rPr>
        <w:t xml:space="preserve">also </w:t>
      </w:r>
      <w:r w:rsidR="00426E79">
        <w:rPr>
          <w:color w:val="000000" w:themeColor="text1"/>
        </w:rPr>
        <w:t>validate the system based on known classes of the Iris dataset.</w:t>
      </w:r>
    </w:p>
    <w:p w14:paraId="5B106687" w14:textId="77777777" w:rsidR="00E55609" w:rsidRDefault="00E55609" w:rsidP="0019072C">
      <w:pPr>
        <w:pStyle w:val="ParagraphText"/>
        <w:ind w:firstLine="0"/>
      </w:pPr>
    </w:p>
    <w:p w14:paraId="4E08ECDE" w14:textId="0469080F" w:rsidR="005A1D43" w:rsidRDefault="0004677A" w:rsidP="00FE7CE5">
      <w:pPr>
        <w:pStyle w:val="ParagraphText"/>
      </w:pPr>
      <w:r w:rsidRPr="0004677A">
        <w:rPr>
          <w:noProof/>
        </w:rPr>
        <w:drawing>
          <wp:inline distT="0" distB="0" distL="0" distR="0" wp14:anchorId="4C66E3B1" wp14:editId="30FA58B0">
            <wp:extent cx="5575300" cy="36068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15"/>
                    <a:srcRect/>
                    <a:stretch/>
                  </pic:blipFill>
                  <pic:spPr bwMode="auto">
                    <a:xfrm>
                      <a:off x="0" y="0"/>
                      <a:ext cx="5575300" cy="3606800"/>
                    </a:xfrm>
                    <a:prstGeom prst="rect">
                      <a:avLst/>
                    </a:prstGeom>
                    <a:ln>
                      <a:noFill/>
                    </a:ln>
                    <a:extLst>
                      <a:ext uri="{53640926-AAD7-44D8-BBD7-CCE9431645EC}">
                        <a14:shadowObscured xmlns:a14="http://schemas.microsoft.com/office/drawing/2010/main"/>
                      </a:ext>
                    </a:extLst>
                  </pic:spPr>
                </pic:pic>
              </a:graphicData>
            </a:graphic>
          </wp:inline>
        </w:drawing>
      </w:r>
    </w:p>
    <w:p w14:paraId="1FC2A6C5" w14:textId="77777777" w:rsidR="00112976" w:rsidRDefault="00806C8D" w:rsidP="00112976">
      <w:pPr>
        <w:pStyle w:val="ParagraphText"/>
        <w:keepNext/>
      </w:pPr>
      <w:r w:rsidRPr="00806C8D">
        <w:rPr>
          <w:noProof/>
        </w:rPr>
        <w:drawing>
          <wp:inline distT="0" distB="0" distL="0" distR="0" wp14:anchorId="2E1573CB" wp14:editId="201550AD">
            <wp:extent cx="5370195" cy="1491463"/>
            <wp:effectExtent l="0" t="0" r="1905"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rotWithShape="1">
                    <a:blip r:embed="rId16"/>
                    <a:srcRect t="19796" b="16342"/>
                    <a:stretch/>
                  </pic:blipFill>
                  <pic:spPr bwMode="auto">
                    <a:xfrm>
                      <a:off x="0" y="0"/>
                      <a:ext cx="5382032" cy="1494750"/>
                    </a:xfrm>
                    <a:prstGeom prst="rect">
                      <a:avLst/>
                    </a:prstGeom>
                    <a:ln>
                      <a:noFill/>
                    </a:ln>
                    <a:extLst>
                      <a:ext uri="{53640926-AAD7-44D8-BBD7-CCE9431645EC}">
                        <a14:shadowObscured xmlns:a14="http://schemas.microsoft.com/office/drawing/2010/main"/>
                      </a:ext>
                    </a:extLst>
                  </pic:spPr>
                </pic:pic>
              </a:graphicData>
            </a:graphic>
          </wp:inline>
        </w:drawing>
      </w:r>
    </w:p>
    <w:p w14:paraId="1327DBE4" w14:textId="535EF240" w:rsidR="00D86650" w:rsidRDefault="00112976" w:rsidP="00B274AC">
      <w:pPr>
        <w:pStyle w:val="Caption"/>
      </w:pPr>
      <w:bookmarkStart w:id="13" w:name="_Ref117768518"/>
      <w:r>
        <w:t xml:space="preserve">Figure </w:t>
      </w:r>
      <w:fldSimple w:instr=" SEQ Figure \* ARABIC ">
        <w:r w:rsidR="00757815">
          <w:rPr>
            <w:noProof/>
          </w:rPr>
          <w:t>7</w:t>
        </w:r>
      </w:fldSimple>
      <w:bookmarkEnd w:id="13"/>
      <w:r>
        <w:t>.    Mamdani Fuzzy Inference System</w:t>
      </w:r>
    </w:p>
    <w:p w14:paraId="5006AD3A" w14:textId="2B30626A" w:rsidR="00D86650" w:rsidRDefault="00D86650" w:rsidP="00FE7CE5">
      <w:pPr>
        <w:pStyle w:val="ParagraphText"/>
      </w:pPr>
    </w:p>
    <w:p w14:paraId="7A3C35E6" w14:textId="74D233F7" w:rsidR="00D86650" w:rsidRPr="00FE7CE5" w:rsidRDefault="00ED7278" w:rsidP="00E16CCF">
      <w:pPr>
        <w:pStyle w:val="Heading1"/>
      </w:pPr>
      <w:bookmarkStart w:id="14" w:name="_Ref117854398"/>
      <w:r>
        <w:t>Zadeh’s FIS</w:t>
      </w:r>
      <w:r w:rsidR="00C668EE">
        <w:t xml:space="preserve"> </w:t>
      </w:r>
      <w:r w:rsidR="00C668EE" w:rsidRPr="00E16CCF">
        <w:t>Implementation</w:t>
      </w:r>
      <w:bookmarkEnd w:id="14"/>
    </w:p>
    <w:p w14:paraId="0042C2E9" w14:textId="37B18BF2" w:rsidR="00085088" w:rsidRDefault="00446D39" w:rsidP="00F30C95">
      <w:pPr>
        <w:pStyle w:val="ParagraphText"/>
        <w:ind w:left="720" w:hanging="288"/>
      </w:pPr>
      <w:r>
        <w:t xml:space="preserve">Zadeh’s </w:t>
      </w:r>
      <w:r w:rsidR="009E3050">
        <w:t>Fuzzy Inference system uses the compositional rule of infere</w:t>
      </w:r>
      <w:r w:rsidR="004E5A52">
        <w:t>nce:</w:t>
      </w:r>
    </w:p>
    <w:p w14:paraId="315298EF" w14:textId="48C1D061" w:rsidR="004E5A52" w:rsidRDefault="004E5A52" w:rsidP="00F30C95">
      <w:pPr>
        <w:pStyle w:val="ParagraphText"/>
        <w:ind w:left="720" w:hanging="288"/>
      </w:pPr>
    </w:p>
    <w:p w14:paraId="4E6404FC" w14:textId="0CB74A3F" w:rsidR="004E5A52" w:rsidRDefault="00791529" w:rsidP="004515BF">
      <w:pPr>
        <w:pStyle w:val="ParagraphText"/>
        <w:ind w:left="720" w:firstLine="0"/>
      </w:pPr>
      <w:r>
        <w:lastRenderedPageBreak/>
        <w:t>Rule:</w:t>
      </w:r>
      <w:r>
        <w:tab/>
      </w:r>
      <w:r>
        <w:tab/>
        <w:t>If U is A then V is B</w:t>
      </w:r>
    </w:p>
    <w:p w14:paraId="637D2486" w14:textId="6EA80D2E" w:rsidR="00791529" w:rsidRDefault="00791529" w:rsidP="004515BF">
      <w:pPr>
        <w:pStyle w:val="ParagraphText"/>
        <w:ind w:left="720" w:firstLine="0"/>
      </w:pPr>
      <w:r>
        <w:t>Fact:</w:t>
      </w:r>
      <w:r>
        <w:tab/>
      </w:r>
      <w:r>
        <w:tab/>
        <w:t>U is A’</w:t>
      </w:r>
    </w:p>
    <w:p w14:paraId="0CC24BA6" w14:textId="5B1949E6" w:rsidR="00791529" w:rsidRDefault="00791529" w:rsidP="004515BF">
      <w:pPr>
        <w:pStyle w:val="ParagraphText"/>
        <w:ind w:left="720" w:firstLine="0"/>
      </w:pPr>
      <w:r>
        <w:t>Conclusion:</w:t>
      </w:r>
      <w:r>
        <w:tab/>
        <w:t>V is B’</w:t>
      </w:r>
    </w:p>
    <w:p w14:paraId="7434DB1D" w14:textId="0D8E9F0D" w:rsidR="004515BF" w:rsidRPr="00374F16" w:rsidRDefault="004515BF" w:rsidP="00374F16">
      <w:pPr>
        <w:pStyle w:val="ParagraphText"/>
      </w:pPr>
    </w:p>
    <w:p w14:paraId="030111EC" w14:textId="3E690F4F" w:rsidR="004515BF" w:rsidRDefault="004515BF" w:rsidP="00581CAA">
      <w:pPr>
        <w:pStyle w:val="ParagraphText"/>
      </w:pPr>
      <w:r>
        <w:t xml:space="preserve">The conclusion </w:t>
      </w:r>
      <w:r w:rsidR="00F579E8">
        <w:t xml:space="preserve">of this rule is the composition operation in </w:t>
      </w:r>
      <w:r w:rsidR="003E16CF">
        <w:fldChar w:fldCharType="begin"/>
      </w:r>
      <w:r w:rsidR="003E16CF">
        <w:instrText xml:space="preserve"> REF _Ref117678440 \h </w:instrText>
      </w:r>
      <w:r w:rsidR="003E16CF">
        <w:fldChar w:fldCharType="separate"/>
      </w:r>
      <w:r w:rsidR="00757815">
        <w:t xml:space="preserve">Table </w:t>
      </w:r>
      <w:r w:rsidR="00757815">
        <w:rPr>
          <w:noProof/>
        </w:rPr>
        <w:t>1</w:t>
      </w:r>
      <w:r w:rsidR="003E16CF">
        <w:fldChar w:fldCharType="end"/>
      </w:r>
      <w:r w:rsidR="003E16CF">
        <w:t xml:space="preserve">. </w:t>
      </w:r>
      <w:r w:rsidR="001C12A8">
        <w:t xml:space="preserve">The </w:t>
      </w:r>
      <w:r w:rsidR="001C12A8">
        <w:rPr>
          <w:i/>
          <w:iCs/>
        </w:rPr>
        <w:t>sup</w:t>
      </w:r>
      <w:r w:rsidR="001C12A8">
        <w:t xml:space="preserve"> is the supremum of the set, such that the least element that is greater than or equal </w:t>
      </w:r>
      <w:r w:rsidR="001366FB">
        <w:t>to each element in the set.</w:t>
      </w:r>
      <w:r w:rsidR="00E044A6">
        <w:t xml:space="preserve"> The </w:t>
      </w:r>
      <w:r w:rsidR="00E044A6">
        <w:rPr>
          <w:i/>
          <w:iCs/>
        </w:rPr>
        <w:t>min</w:t>
      </w:r>
      <w:r w:rsidR="00E044A6">
        <w:t xml:space="preserve"> can be </w:t>
      </w:r>
      <w:r w:rsidR="001C7B33">
        <w:t xml:space="preserve">calculated using </w:t>
      </w:r>
      <w:proofErr w:type="spellStart"/>
      <w:r w:rsidR="00831CD8">
        <w:t>Lukasiewiz</w:t>
      </w:r>
      <w:proofErr w:type="spellEnd"/>
      <w:r w:rsidR="00831CD8">
        <w:t xml:space="preserve">, </w:t>
      </w:r>
      <w:r w:rsidR="001C7B33">
        <w:t>correlation</w:t>
      </w:r>
      <w:r w:rsidR="00831CD8">
        <w:t xml:space="preserve"> min, </w:t>
      </w:r>
      <w:r w:rsidR="00254740">
        <w:t>or correlation product. This project examine</w:t>
      </w:r>
      <w:r w:rsidR="00722A5F">
        <w:t>s</w:t>
      </w:r>
      <w:r w:rsidR="00254740">
        <w:t xml:space="preserve"> the implementation of </w:t>
      </w:r>
      <w:proofErr w:type="spellStart"/>
      <w:r w:rsidR="00891798">
        <w:t>Lukasiewiz</w:t>
      </w:r>
      <w:proofErr w:type="spellEnd"/>
      <w:r w:rsidR="00891798">
        <w:t xml:space="preserve"> and correlation min.</w:t>
      </w:r>
      <w:r w:rsidR="001366FB">
        <w:t xml:space="preserve"> For finite domains, the compositional rule of inference</w:t>
      </w:r>
      <w:r w:rsidR="00571142">
        <w:t xml:space="preserve"> looks like matrix multiplication where min replaces multiplication and sup replaces summation </w:t>
      </w:r>
      <w:r w:rsidR="00571142" w:rsidRPr="005A69EF">
        <w:rPr>
          <w:color w:val="000000" w:themeColor="text1"/>
        </w:rPr>
        <w:t>[</w:t>
      </w:r>
      <w:r w:rsidR="005A69EF" w:rsidRPr="005A69EF">
        <w:rPr>
          <w:color w:val="000000" w:themeColor="text1"/>
        </w:rPr>
        <w:t>1</w:t>
      </w:r>
      <w:r w:rsidR="00571142" w:rsidRPr="005A69EF">
        <w:rPr>
          <w:color w:val="000000" w:themeColor="text1"/>
        </w:rPr>
        <w:t xml:space="preserve">]. </w:t>
      </w:r>
      <w:r w:rsidR="00AA16D3">
        <w:t xml:space="preserve">The implementation of Zadeh’s system requires the use of </w:t>
      </w:r>
      <w:r w:rsidR="00A81465">
        <w:t xml:space="preserve">the composition operator. We will show how Zadeh’s system facilitates logic using </w:t>
      </w:r>
      <w:r w:rsidR="001D1945">
        <w:t>the Lukasiewicz operator, and then we will see how it behaves using correlation min</w:t>
      </w:r>
      <w:r w:rsidR="003A07C2">
        <w:t xml:space="preserve">, following the flowchart of </w:t>
      </w:r>
      <w:r w:rsidR="00B23B09">
        <w:fldChar w:fldCharType="begin"/>
      </w:r>
      <w:r w:rsidR="00B23B09">
        <w:instrText xml:space="preserve"> REF _Ref117937874 \h </w:instrText>
      </w:r>
      <w:r w:rsidR="00B23B09">
        <w:fldChar w:fldCharType="separate"/>
      </w:r>
      <w:r w:rsidR="00757815">
        <w:t xml:space="preserve">Figure </w:t>
      </w:r>
      <w:r w:rsidR="00757815">
        <w:rPr>
          <w:noProof/>
        </w:rPr>
        <w:t>8</w:t>
      </w:r>
      <w:r w:rsidR="00B23B09">
        <w:fldChar w:fldCharType="end"/>
      </w:r>
      <w:r w:rsidR="001D1945">
        <w:t>.</w:t>
      </w:r>
    </w:p>
    <w:p w14:paraId="311BAE6F" w14:textId="77777777" w:rsidR="0076706A" w:rsidRDefault="0076706A" w:rsidP="00581CAA">
      <w:pPr>
        <w:pStyle w:val="ParagraphText"/>
      </w:pPr>
    </w:p>
    <w:p w14:paraId="0A3C89D7" w14:textId="095FE331" w:rsidR="003A07C2" w:rsidRDefault="00180614" w:rsidP="003A07C2">
      <w:pPr>
        <w:pStyle w:val="ParagraphText"/>
        <w:keepNext/>
        <w:ind w:firstLine="0"/>
        <w:jc w:val="center"/>
      </w:pPr>
      <w:r w:rsidRPr="00180614">
        <w:rPr>
          <w:noProof/>
        </w:rPr>
        <w:drawing>
          <wp:inline distT="0" distB="0" distL="0" distR="0" wp14:anchorId="51764E96" wp14:editId="3E9B752A">
            <wp:extent cx="5803900" cy="3390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5803900" cy="3390900"/>
                    </a:xfrm>
                    <a:prstGeom prst="rect">
                      <a:avLst/>
                    </a:prstGeom>
                  </pic:spPr>
                </pic:pic>
              </a:graphicData>
            </a:graphic>
          </wp:inline>
        </w:drawing>
      </w:r>
    </w:p>
    <w:p w14:paraId="28786223" w14:textId="25F1848D" w:rsidR="00591DF9" w:rsidRPr="00CE20E8" w:rsidRDefault="003A07C2" w:rsidP="00A2715E">
      <w:pPr>
        <w:pStyle w:val="Caption"/>
      </w:pPr>
      <w:bookmarkStart w:id="15" w:name="_Ref117937874"/>
      <w:r>
        <w:t xml:space="preserve">Figure </w:t>
      </w:r>
      <w:fldSimple w:instr=" SEQ Figure \* ARABIC ">
        <w:r w:rsidR="00757815">
          <w:rPr>
            <w:noProof/>
          </w:rPr>
          <w:t>8</w:t>
        </w:r>
      </w:fldSimple>
      <w:bookmarkEnd w:id="15"/>
      <w:r>
        <w:t>.    Flowchart for implementation of Zadeh's FLS</w:t>
      </w:r>
    </w:p>
    <w:p w14:paraId="00EEFAA3" w14:textId="44724DC3" w:rsidR="00591DF9" w:rsidRDefault="00C668EE" w:rsidP="00E16CCF">
      <w:pPr>
        <w:pStyle w:val="Style1"/>
      </w:pPr>
      <w:r>
        <w:t>Experiments and Results</w:t>
      </w:r>
    </w:p>
    <w:p w14:paraId="701E18DD" w14:textId="59E462EC" w:rsidR="00C161CE" w:rsidRPr="00F95DF0" w:rsidRDefault="00D43F81" w:rsidP="00C161CE">
      <w:pPr>
        <w:pStyle w:val="ParagraphText"/>
        <w:rPr>
          <w:color w:val="000000" w:themeColor="text1"/>
        </w:rPr>
      </w:pPr>
      <w:r>
        <w:t xml:space="preserve">The experiments conducted for this report </w:t>
      </w:r>
      <w:r w:rsidR="002846F3">
        <w:t xml:space="preserve">are </w:t>
      </w:r>
      <w:r w:rsidR="00B06D61">
        <w:t>designed</w:t>
      </w:r>
      <w:r w:rsidR="002846F3">
        <w:t xml:space="preserve"> to classify the</w:t>
      </w:r>
      <w:r>
        <w:t xml:space="preserve"> </w:t>
      </w:r>
      <w:r w:rsidR="00A223F0">
        <w:t>Iris dataset</w:t>
      </w:r>
      <w:r w:rsidR="00ED221C">
        <w:t xml:space="preserve"> </w:t>
      </w:r>
      <w:r w:rsidR="00ED221C" w:rsidRPr="009C6821">
        <w:rPr>
          <w:color w:val="000000" w:themeColor="text1"/>
        </w:rPr>
        <w:t>[</w:t>
      </w:r>
      <w:r w:rsidR="009C6821" w:rsidRPr="009C6821">
        <w:rPr>
          <w:color w:val="000000" w:themeColor="text1"/>
        </w:rPr>
        <w:t>4</w:t>
      </w:r>
      <w:r w:rsidR="00ED221C" w:rsidRPr="009C6821">
        <w:rPr>
          <w:color w:val="000000" w:themeColor="text1"/>
        </w:rPr>
        <w:t>].</w:t>
      </w:r>
      <w:r w:rsidR="00F95DF0" w:rsidRPr="009C6821">
        <w:rPr>
          <w:color w:val="000000" w:themeColor="text1"/>
        </w:rPr>
        <w:t xml:space="preserve"> </w:t>
      </w:r>
      <w:r w:rsidR="00F95DF0">
        <w:rPr>
          <w:color w:val="000000" w:themeColor="text1"/>
        </w:rPr>
        <w:t xml:space="preserve">We provided the skeletons of our inference systems in the </w:t>
      </w:r>
      <w:r w:rsidR="00B06D61">
        <w:rPr>
          <w:color w:val="000000" w:themeColor="text1"/>
        </w:rPr>
        <w:t>Implementation</w:t>
      </w:r>
      <w:r w:rsidR="00F95DF0">
        <w:rPr>
          <w:color w:val="000000" w:themeColor="text1"/>
        </w:rPr>
        <w:t xml:space="preserve"> section</w:t>
      </w:r>
      <w:r w:rsidR="00B06D61">
        <w:rPr>
          <w:color w:val="000000" w:themeColor="text1"/>
        </w:rPr>
        <w:t xml:space="preserve"> above</w:t>
      </w:r>
      <w:r w:rsidR="00F95DF0">
        <w:rPr>
          <w:color w:val="000000" w:themeColor="text1"/>
        </w:rPr>
        <w:t xml:space="preserve">, but we </w:t>
      </w:r>
      <w:r w:rsidR="00AC6FA0">
        <w:rPr>
          <w:color w:val="000000" w:themeColor="text1"/>
        </w:rPr>
        <w:t>have not yet</w:t>
      </w:r>
      <w:r w:rsidR="00413E0D">
        <w:rPr>
          <w:color w:val="000000" w:themeColor="text1"/>
        </w:rPr>
        <w:t xml:space="preserve"> capture</w:t>
      </w:r>
      <w:r w:rsidR="00AC6FA0">
        <w:rPr>
          <w:color w:val="000000" w:themeColor="text1"/>
        </w:rPr>
        <w:t>d</w:t>
      </w:r>
      <w:r w:rsidR="00413E0D">
        <w:rPr>
          <w:color w:val="000000" w:themeColor="text1"/>
        </w:rPr>
        <w:t xml:space="preserve"> an important fact about fuzzy inference systems</w:t>
      </w:r>
      <w:r w:rsidR="00E55CCC">
        <w:rPr>
          <w:color w:val="000000" w:themeColor="text1"/>
        </w:rPr>
        <w:t>.</w:t>
      </w:r>
      <w:r w:rsidR="00413E0D">
        <w:rPr>
          <w:color w:val="000000" w:themeColor="text1"/>
        </w:rPr>
        <w:t xml:space="preserve"> Since fuzzy inference systems are handcrafted, explainable </w:t>
      </w:r>
      <w:r w:rsidR="00335078">
        <w:rPr>
          <w:color w:val="000000" w:themeColor="text1"/>
        </w:rPr>
        <w:t xml:space="preserve">systems, </w:t>
      </w:r>
      <w:r w:rsidR="00E55CCC">
        <w:rPr>
          <w:color w:val="000000" w:themeColor="text1"/>
        </w:rPr>
        <w:t>their usefulness relies heavily on</w:t>
      </w:r>
      <w:r w:rsidR="00335078">
        <w:rPr>
          <w:color w:val="000000" w:themeColor="text1"/>
        </w:rPr>
        <w:t xml:space="preserve"> the </w:t>
      </w:r>
      <w:r w:rsidR="00710FB2">
        <w:rPr>
          <w:color w:val="000000" w:themeColor="text1"/>
        </w:rPr>
        <w:t>efficacy of the</w:t>
      </w:r>
      <w:r w:rsidR="006D215F">
        <w:rPr>
          <w:color w:val="000000" w:themeColor="text1"/>
        </w:rPr>
        <w:t xml:space="preserve"> </w:t>
      </w:r>
      <w:r w:rsidR="00335078">
        <w:rPr>
          <w:color w:val="000000" w:themeColor="text1"/>
        </w:rPr>
        <w:t xml:space="preserve">rules </w:t>
      </w:r>
      <w:r w:rsidR="00E028DD">
        <w:rPr>
          <w:color w:val="000000" w:themeColor="text1"/>
        </w:rPr>
        <w:lastRenderedPageBreak/>
        <w:t xml:space="preserve">which govern them. </w:t>
      </w:r>
      <w:r w:rsidR="00D93E42">
        <w:rPr>
          <w:color w:val="000000" w:themeColor="text1"/>
        </w:rPr>
        <w:t>For this task, it is worth</w:t>
      </w:r>
      <w:r w:rsidR="00710FB2">
        <w:rPr>
          <w:color w:val="000000" w:themeColor="text1"/>
        </w:rPr>
        <w:t xml:space="preserve">while </w:t>
      </w:r>
      <w:r w:rsidR="00D93E42">
        <w:rPr>
          <w:color w:val="000000" w:themeColor="text1"/>
        </w:rPr>
        <w:t xml:space="preserve">to spend some time </w:t>
      </w:r>
      <w:r w:rsidR="002822BC">
        <w:rPr>
          <w:color w:val="000000" w:themeColor="text1"/>
        </w:rPr>
        <w:t>investigating</w:t>
      </w:r>
      <w:r w:rsidR="00D93E42">
        <w:rPr>
          <w:color w:val="000000" w:themeColor="text1"/>
        </w:rPr>
        <w:t xml:space="preserve"> the iris dataset to try </w:t>
      </w:r>
      <w:r w:rsidR="002822BC">
        <w:rPr>
          <w:color w:val="000000" w:themeColor="text1"/>
        </w:rPr>
        <w:t xml:space="preserve">to learn </w:t>
      </w:r>
      <w:r w:rsidR="00075E4D">
        <w:rPr>
          <w:color w:val="000000" w:themeColor="text1"/>
        </w:rPr>
        <w:t>the</w:t>
      </w:r>
      <w:r w:rsidR="007A7138">
        <w:rPr>
          <w:color w:val="000000" w:themeColor="text1"/>
        </w:rPr>
        <w:t xml:space="preserve"> features </w:t>
      </w:r>
      <w:r w:rsidR="00075E4D">
        <w:rPr>
          <w:color w:val="000000" w:themeColor="text1"/>
        </w:rPr>
        <w:t>around which</w:t>
      </w:r>
      <w:r w:rsidR="007A7138">
        <w:rPr>
          <w:color w:val="000000" w:themeColor="text1"/>
        </w:rPr>
        <w:t xml:space="preserve"> its classes are organized. This will help us </w:t>
      </w:r>
      <w:r w:rsidR="00985943">
        <w:rPr>
          <w:color w:val="000000" w:themeColor="text1"/>
        </w:rPr>
        <w:t xml:space="preserve">to design rules that will capture </w:t>
      </w:r>
      <w:r w:rsidR="00075E4D">
        <w:rPr>
          <w:color w:val="000000" w:themeColor="text1"/>
        </w:rPr>
        <w:t>the</w:t>
      </w:r>
      <w:r w:rsidR="00985943">
        <w:rPr>
          <w:color w:val="000000" w:themeColor="text1"/>
        </w:rPr>
        <w:t xml:space="preserve"> dataset and help us effectively build a fuzzy set</w:t>
      </w:r>
      <w:r w:rsidR="00020C9F">
        <w:rPr>
          <w:color w:val="000000" w:themeColor="text1"/>
        </w:rPr>
        <w:t xml:space="preserve"> for classification</w:t>
      </w:r>
      <w:r w:rsidR="00985943">
        <w:rPr>
          <w:color w:val="000000" w:themeColor="text1"/>
        </w:rPr>
        <w:t>.</w:t>
      </w:r>
    </w:p>
    <w:p w14:paraId="6659A009" w14:textId="3D2627CA" w:rsidR="00F91454" w:rsidRDefault="00040B9B" w:rsidP="00E16CCF">
      <w:pPr>
        <w:pStyle w:val="Heading1"/>
      </w:pPr>
      <w:r>
        <w:t>Rules for the Iris dataset</w:t>
      </w:r>
    </w:p>
    <w:p w14:paraId="09DD0667" w14:textId="62D44CA9" w:rsidR="00F91454" w:rsidRDefault="00921BBF" w:rsidP="00F91454">
      <w:pPr>
        <w:pStyle w:val="ParagraphText"/>
        <w:rPr>
          <w:color w:val="000000" w:themeColor="text1"/>
        </w:rPr>
      </w:pPr>
      <w:r>
        <w:rPr>
          <w:color w:val="000000" w:themeColor="text1"/>
        </w:rPr>
        <w:t xml:space="preserve">The Iris dataset consists of 150 instances of Iris, which are </w:t>
      </w:r>
      <w:r w:rsidR="00E433FD">
        <w:rPr>
          <w:color w:val="000000" w:themeColor="text1"/>
        </w:rPr>
        <w:t>categorized</w:t>
      </w:r>
      <w:r>
        <w:rPr>
          <w:color w:val="000000" w:themeColor="text1"/>
        </w:rPr>
        <w:t xml:space="preserve"> into three classes</w:t>
      </w:r>
      <w:r w:rsidR="00F20ECF">
        <w:rPr>
          <w:color w:val="000000" w:themeColor="text1"/>
        </w:rPr>
        <w:t>, or species,</w:t>
      </w:r>
      <w:r>
        <w:rPr>
          <w:color w:val="000000" w:themeColor="text1"/>
        </w:rPr>
        <w:t xml:space="preserve"> with 50 instances of each</w:t>
      </w:r>
      <w:r w:rsidR="00E433FD">
        <w:rPr>
          <w:color w:val="000000" w:themeColor="text1"/>
        </w:rPr>
        <w:t xml:space="preserve"> in the dataset</w:t>
      </w:r>
      <w:r>
        <w:rPr>
          <w:color w:val="000000" w:themeColor="text1"/>
        </w:rPr>
        <w:t xml:space="preserve">. The classes are </w:t>
      </w:r>
      <w:proofErr w:type="spellStart"/>
      <w:r>
        <w:rPr>
          <w:color w:val="000000" w:themeColor="text1"/>
        </w:rPr>
        <w:t>Setosa</w:t>
      </w:r>
      <w:proofErr w:type="spellEnd"/>
      <w:r>
        <w:rPr>
          <w:color w:val="000000" w:themeColor="text1"/>
        </w:rPr>
        <w:t>, Versicolor, and Virgini</w:t>
      </w:r>
      <w:r w:rsidR="00ED5DE8">
        <w:rPr>
          <w:color w:val="000000" w:themeColor="text1"/>
        </w:rPr>
        <w:t>c</w:t>
      </w:r>
      <w:r>
        <w:rPr>
          <w:color w:val="000000" w:themeColor="text1"/>
        </w:rPr>
        <w:t xml:space="preserve">a, which we will refer to as Class 0, Class 1, and Class 2, respectively. These classes are </w:t>
      </w:r>
      <w:r w:rsidR="008A3997">
        <w:rPr>
          <w:color w:val="000000" w:themeColor="text1"/>
        </w:rPr>
        <w:t>organized</w:t>
      </w:r>
      <w:r>
        <w:rPr>
          <w:color w:val="000000" w:themeColor="text1"/>
        </w:rPr>
        <w:t xml:space="preserve"> by four</w:t>
      </w:r>
      <w:r w:rsidR="008A3997">
        <w:rPr>
          <w:color w:val="000000" w:themeColor="text1"/>
        </w:rPr>
        <w:t xml:space="preserve"> </w:t>
      </w:r>
      <w:r>
        <w:rPr>
          <w:color w:val="000000" w:themeColor="text1"/>
        </w:rPr>
        <w:t>features: sepal length, sepal width, petal length and petal width.</w:t>
      </w:r>
      <w:r w:rsidR="00753FAB">
        <w:rPr>
          <w:color w:val="000000" w:themeColor="text1"/>
        </w:rPr>
        <w:t xml:space="preserve"> Because we have four features, we have a four</w:t>
      </w:r>
      <w:r w:rsidR="002C28CB">
        <w:rPr>
          <w:color w:val="000000" w:themeColor="text1"/>
        </w:rPr>
        <w:t>-</w:t>
      </w:r>
      <w:r w:rsidR="00753FAB">
        <w:rPr>
          <w:color w:val="000000" w:themeColor="text1"/>
        </w:rPr>
        <w:t>dimensional problem</w:t>
      </w:r>
      <w:r w:rsidR="002C28CB">
        <w:rPr>
          <w:color w:val="000000" w:themeColor="text1"/>
        </w:rPr>
        <w:t>, which is difficult to visualize</w:t>
      </w:r>
      <w:r w:rsidR="00753FAB">
        <w:rPr>
          <w:color w:val="000000" w:themeColor="text1"/>
        </w:rPr>
        <w:t xml:space="preserve">. </w:t>
      </w:r>
      <w:r w:rsidR="002C28CB">
        <w:rPr>
          <w:color w:val="000000" w:themeColor="text1"/>
        </w:rPr>
        <w:t>We can</w:t>
      </w:r>
      <w:r w:rsidR="00FD09E7">
        <w:rPr>
          <w:color w:val="000000" w:themeColor="text1"/>
        </w:rPr>
        <w:t xml:space="preserve"> begin to visualize the dataset by</w:t>
      </w:r>
      <w:r w:rsidR="002C28CB">
        <w:rPr>
          <w:color w:val="000000" w:themeColor="text1"/>
        </w:rPr>
        <w:t xml:space="preserve"> mak</w:t>
      </w:r>
      <w:r w:rsidR="00FD09E7">
        <w:rPr>
          <w:color w:val="000000" w:themeColor="text1"/>
        </w:rPr>
        <w:t>ing</w:t>
      </w:r>
      <w:r w:rsidR="00EB07B3">
        <w:rPr>
          <w:color w:val="000000" w:themeColor="text1"/>
        </w:rPr>
        <w:t xml:space="preserve"> numerous</w:t>
      </w:r>
      <w:r w:rsidR="002C28CB">
        <w:rPr>
          <w:color w:val="000000" w:themeColor="text1"/>
        </w:rPr>
        <w:t xml:space="preserve"> two-dimensional plots</w:t>
      </w:r>
      <w:r w:rsidR="00FD09E7">
        <w:rPr>
          <w:color w:val="000000" w:themeColor="text1"/>
        </w:rPr>
        <w:t xml:space="preserve"> which may give us a</w:t>
      </w:r>
      <w:r w:rsidR="003823C7">
        <w:rPr>
          <w:color w:val="000000" w:themeColor="text1"/>
        </w:rPr>
        <w:t xml:space="preserve"> starting point for how best </w:t>
      </w:r>
      <w:r w:rsidR="006E6D47">
        <w:rPr>
          <w:color w:val="000000" w:themeColor="text1"/>
        </w:rPr>
        <w:t xml:space="preserve">to </w:t>
      </w:r>
      <w:r w:rsidR="003823C7">
        <w:rPr>
          <w:color w:val="000000" w:themeColor="text1"/>
        </w:rPr>
        <w:t xml:space="preserve">separate the classes. </w:t>
      </w:r>
      <w:r w:rsidR="00EB3E99">
        <w:rPr>
          <w:color w:val="000000" w:themeColor="text1"/>
        </w:rPr>
        <w:t>Each of t</w:t>
      </w:r>
      <w:r w:rsidR="003823C7">
        <w:rPr>
          <w:color w:val="000000" w:themeColor="text1"/>
        </w:rPr>
        <w:t xml:space="preserve">he plots in </w:t>
      </w:r>
      <w:r w:rsidR="00EB3E99">
        <w:rPr>
          <w:color w:val="000000" w:themeColor="text1"/>
        </w:rPr>
        <w:fldChar w:fldCharType="begin"/>
      </w:r>
      <w:r w:rsidR="00EB3E99">
        <w:rPr>
          <w:color w:val="000000" w:themeColor="text1"/>
        </w:rPr>
        <w:instrText xml:space="preserve"> REF _Ref117783560 \h </w:instrText>
      </w:r>
      <w:r w:rsidR="00EB3E99">
        <w:rPr>
          <w:color w:val="000000" w:themeColor="text1"/>
        </w:rPr>
      </w:r>
      <w:r w:rsidR="00EB3E99">
        <w:rPr>
          <w:color w:val="000000" w:themeColor="text1"/>
        </w:rPr>
        <w:fldChar w:fldCharType="separate"/>
      </w:r>
      <w:r w:rsidR="00757815">
        <w:t xml:space="preserve">Figure </w:t>
      </w:r>
      <w:r w:rsidR="00757815">
        <w:rPr>
          <w:noProof/>
        </w:rPr>
        <w:t>9</w:t>
      </w:r>
      <w:r w:rsidR="00EB3E99">
        <w:rPr>
          <w:color w:val="000000" w:themeColor="text1"/>
        </w:rPr>
        <w:fldChar w:fldCharType="end"/>
      </w:r>
      <w:r w:rsidR="00EB3E99">
        <w:rPr>
          <w:color w:val="000000" w:themeColor="text1"/>
        </w:rPr>
        <w:t xml:space="preserve"> show</w:t>
      </w:r>
      <w:r w:rsidR="004C3CBE">
        <w:rPr>
          <w:color w:val="000000" w:themeColor="text1"/>
        </w:rPr>
        <w:t>s</w:t>
      </w:r>
      <w:r w:rsidR="00EB3E99">
        <w:rPr>
          <w:color w:val="000000" w:themeColor="text1"/>
        </w:rPr>
        <w:t xml:space="preserve"> us a different view of how the classes are organized in two-dimensional space</w:t>
      </w:r>
      <w:r w:rsidR="00C651AE">
        <w:rPr>
          <w:color w:val="000000" w:themeColor="text1"/>
        </w:rPr>
        <w:t xml:space="preserve"> and </w:t>
      </w:r>
      <w:r w:rsidR="004C3CBE">
        <w:rPr>
          <w:color w:val="000000" w:themeColor="text1"/>
        </w:rPr>
        <w:t>provides</w:t>
      </w:r>
      <w:r w:rsidR="00C651AE">
        <w:rPr>
          <w:color w:val="000000" w:themeColor="text1"/>
        </w:rPr>
        <w:t xml:space="preserve"> a foundation on which we can begin to build some fuzzy rules.</w:t>
      </w:r>
    </w:p>
    <w:p w14:paraId="7315C585" w14:textId="712947A4" w:rsidR="003823C7" w:rsidRDefault="00B371D8" w:rsidP="003823C7">
      <w:pPr>
        <w:pStyle w:val="ParagraphText"/>
        <w:keepNext/>
      </w:pPr>
      <w:r w:rsidRPr="00B371D8">
        <w:rPr>
          <w:noProof/>
        </w:rPr>
        <w:drawing>
          <wp:inline distT="0" distB="0" distL="0" distR="0" wp14:anchorId="57AE5DE1" wp14:editId="575471F4">
            <wp:extent cx="5372100" cy="3175000"/>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8"/>
                    <a:stretch>
                      <a:fillRect/>
                    </a:stretch>
                  </pic:blipFill>
                  <pic:spPr>
                    <a:xfrm>
                      <a:off x="0" y="0"/>
                      <a:ext cx="5372100" cy="3175000"/>
                    </a:xfrm>
                    <a:prstGeom prst="rect">
                      <a:avLst/>
                    </a:prstGeom>
                  </pic:spPr>
                </pic:pic>
              </a:graphicData>
            </a:graphic>
          </wp:inline>
        </w:drawing>
      </w:r>
    </w:p>
    <w:p w14:paraId="6EDAF9A2" w14:textId="21902313" w:rsidR="00713C70" w:rsidRDefault="003823C7" w:rsidP="00BE165B">
      <w:pPr>
        <w:pStyle w:val="Caption"/>
      </w:pPr>
      <w:bookmarkStart w:id="16" w:name="_Ref117783560"/>
      <w:r>
        <w:t xml:space="preserve">Figure </w:t>
      </w:r>
      <w:fldSimple w:instr=" SEQ Figure \* ARABIC ">
        <w:r w:rsidR="00757815">
          <w:rPr>
            <w:noProof/>
          </w:rPr>
          <w:t>9</w:t>
        </w:r>
      </w:fldSimple>
      <w:bookmarkEnd w:id="16"/>
      <w:r>
        <w:t>.    Two dimensional plots of the Iris dataset according to the four features we use for classification</w:t>
      </w:r>
    </w:p>
    <w:p w14:paraId="7DC2FBA2" w14:textId="4C27B49B" w:rsidR="00C651AE" w:rsidRDefault="00C651AE" w:rsidP="00C651AE">
      <w:pPr>
        <w:pStyle w:val="ParagraphText"/>
      </w:pPr>
      <w:r>
        <w:t xml:space="preserve">It is clear from </w:t>
      </w:r>
      <w:r w:rsidR="001B51A7">
        <w:t xml:space="preserve">the plots in </w:t>
      </w:r>
      <w:r w:rsidR="001B51A7">
        <w:fldChar w:fldCharType="begin"/>
      </w:r>
      <w:r w:rsidR="001B51A7">
        <w:instrText xml:space="preserve"> REF _Ref117783560 \h </w:instrText>
      </w:r>
      <w:r w:rsidR="001B51A7">
        <w:fldChar w:fldCharType="separate"/>
      </w:r>
      <w:r w:rsidR="00757815">
        <w:t xml:space="preserve">Figure </w:t>
      </w:r>
      <w:r w:rsidR="00757815">
        <w:rPr>
          <w:noProof/>
        </w:rPr>
        <w:t>9</w:t>
      </w:r>
      <w:r w:rsidR="001B51A7">
        <w:fldChar w:fldCharType="end"/>
      </w:r>
      <w:r w:rsidR="001B51A7">
        <w:t xml:space="preserve"> that Class 0 is </w:t>
      </w:r>
      <w:r w:rsidR="00CB350C">
        <w:t xml:space="preserve">completely </w:t>
      </w:r>
      <w:r w:rsidR="001B51A7">
        <w:t xml:space="preserve">separable and </w:t>
      </w:r>
      <w:r w:rsidR="0058259E">
        <w:t>trivial</w:t>
      </w:r>
      <w:r w:rsidR="001B51A7">
        <w:t xml:space="preserve"> to classify. </w:t>
      </w:r>
      <w:r w:rsidR="00B371D8">
        <w:t>From</w:t>
      </w:r>
      <w:r w:rsidR="00CD6980">
        <w:t xml:space="preserve"> </w:t>
      </w:r>
      <w:r w:rsidR="00CD6980">
        <w:fldChar w:fldCharType="begin"/>
      </w:r>
      <w:r w:rsidR="00CD6980">
        <w:instrText xml:space="preserve"> REF _Ref117783560 \h </w:instrText>
      </w:r>
      <w:r w:rsidR="00CD6980">
        <w:fldChar w:fldCharType="separate"/>
      </w:r>
      <w:r w:rsidR="00757815">
        <w:t xml:space="preserve">Figure </w:t>
      </w:r>
      <w:r w:rsidR="00757815">
        <w:rPr>
          <w:noProof/>
        </w:rPr>
        <w:t>9</w:t>
      </w:r>
      <w:r w:rsidR="00CD6980">
        <w:fldChar w:fldCharType="end"/>
      </w:r>
      <w:r w:rsidR="00CD6980">
        <w:t xml:space="preserve">(f), we have the </w:t>
      </w:r>
      <w:r w:rsidR="00930801">
        <w:t xml:space="preserve">tightest cluster of Class 0, which allows us to </w:t>
      </w:r>
      <w:r w:rsidR="00592A88">
        <w:t xml:space="preserve">build Rule 1: If petal length is less than 2, the </w:t>
      </w:r>
      <w:r w:rsidR="00670641">
        <w:t>instance</w:t>
      </w:r>
      <w:r w:rsidR="00592A88">
        <w:t xml:space="preserve"> belongs to Class 0. </w:t>
      </w:r>
    </w:p>
    <w:p w14:paraId="4C42F3C6" w14:textId="45882F37" w:rsidR="00FF2081" w:rsidRDefault="00FF2081" w:rsidP="00C651AE">
      <w:pPr>
        <w:pStyle w:val="ParagraphText"/>
      </w:pPr>
      <w:r>
        <w:t>Classes 1 and 2 are a little bit trickier.</w:t>
      </w:r>
      <w:r w:rsidR="00AB2385">
        <w:t xml:space="preserve"> </w:t>
      </w:r>
      <w:r w:rsidR="00312A3A">
        <w:t xml:space="preserve">The graph of </w:t>
      </w:r>
      <w:r w:rsidR="00312A3A">
        <w:fldChar w:fldCharType="begin"/>
      </w:r>
      <w:r w:rsidR="00312A3A">
        <w:instrText xml:space="preserve"> REF _Ref117783560 \h </w:instrText>
      </w:r>
      <w:r w:rsidR="00312A3A">
        <w:fldChar w:fldCharType="separate"/>
      </w:r>
      <w:r w:rsidR="00757815">
        <w:t xml:space="preserve">Figure </w:t>
      </w:r>
      <w:r w:rsidR="00757815">
        <w:rPr>
          <w:noProof/>
        </w:rPr>
        <w:t>9</w:t>
      </w:r>
      <w:r w:rsidR="00312A3A">
        <w:fldChar w:fldCharType="end"/>
      </w:r>
      <w:r w:rsidR="00312A3A">
        <w:t>(a)</w:t>
      </w:r>
      <w:r w:rsidR="00FB3009">
        <w:t xml:space="preserve"> is particularly unhelpful</w:t>
      </w:r>
      <w:r w:rsidR="00280CDF">
        <w:t xml:space="preserve">, with classes 1 and 2 sitting right on top of each other. </w:t>
      </w:r>
      <w:r w:rsidR="008833C8">
        <w:t xml:space="preserve">The remaining graphs show </w:t>
      </w:r>
      <w:r w:rsidR="008833C8">
        <w:rPr>
          <w:i/>
          <w:iCs/>
        </w:rPr>
        <w:t>some</w:t>
      </w:r>
      <w:r w:rsidR="008833C8">
        <w:t xml:space="preserve"> separability, but nothing unambiguous</w:t>
      </w:r>
      <w:r w:rsidR="00AC691A">
        <w:t xml:space="preserve"> arises. </w:t>
      </w:r>
      <w:r w:rsidR="00823313">
        <w:t>We can plot petal width and petal length against the other two features in three-dimensional space</w:t>
      </w:r>
      <w:r w:rsidR="0095325C">
        <w:t xml:space="preserve">, as in </w:t>
      </w:r>
      <w:r w:rsidR="00BD38B0">
        <w:fldChar w:fldCharType="begin"/>
      </w:r>
      <w:r w:rsidR="00BD38B0">
        <w:instrText xml:space="preserve"> REF _Ref117790558 \h </w:instrText>
      </w:r>
      <w:r w:rsidR="00BD38B0">
        <w:fldChar w:fldCharType="separate"/>
      </w:r>
      <w:r w:rsidR="00757815">
        <w:t xml:space="preserve">Figure </w:t>
      </w:r>
      <w:r w:rsidR="00757815">
        <w:rPr>
          <w:noProof/>
        </w:rPr>
        <w:t>10</w:t>
      </w:r>
      <w:r w:rsidR="00BD38B0">
        <w:fldChar w:fldCharType="end"/>
      </w:r>
      <w:r w:rsidR="00BD38B0">
        <w:t>,</w:t>
      </w:r>
      <w:r w:rsidR="00823313">
        <w:t xml:space="preserve"> </w:t>
      </w:r>
      <w:r w:rsidR="0095325C">
        <w:t xml:space="preserve">to visualize the classes from another </w:t>
      </w:r>
      <w:r w:rsidR="0095325C">
        <w:lastRenderedPageBreak/>
        <w:t>perspective.</w:t>
      </w:r>
      <w:r w:rsidR="00BD38B0">
        <w:t xml:space="preserve"> From this view, we still see some class overlap</w:t>
      </w:r>
      <w:r w:rsidR="00174997">
        <w:t xml:space="preserve"> in both (a) and (b), but we can still try to </w:t>
      </w:r>
      <w:r w:rsidR="00670641">
        <w:t xml:space="preserve">differentiate classes 1 and 2 from this information. </w:t>
      </w:r>
    </w:p>
    <w:p w14:paraId="1C4382FF" w14:textId="77777777" w:rsidR="007B24EF" w:rsidRDefault="007B24EF" w:rsidP="00C651AE">
      <w:pPr>
        <w:pStyle w:val="ParagraphText"/>
      </w:pPr>
    </w:p>
    <w:p w14:paraId="6BE15127" w14:textId="6640BD27" w:rsidR="009D5066" w:rsidRDefault="009F79A2" w:rsidP="009D5066">
      <w:pPr>
        <w:pStyle w:val="ParagraphText"/>
        <w:keepNext/>
        <w:jc w:val="center"/>
      </w:pPr>
      <w:r w:rsidRPr="009F79A2">
        <w:rPr>
          <w:noProof/>
        </w:rPr>
        <w:drawing>
          <wp:inline distT="0" distB="0" distL="0" distR="0" wp14:anchorId="5CA5765B" wp14:editId="6A020A51">
            <wp:extent cx="5297214" cy="2588216"/>
            <wp:effectExtent l="0" t="0" r="0" b="3175"/>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9"/>
                    <a:stretch>
                      <a:fillRect/>
                    </a:stretch>
                  </pic:blipFill>
                  <pic:spPr>
                    <a:xfrm>
                      <a:off x="0" y="0"/>
                      <a:ext cx="5361645" cy="2619697"/>
                    </a:xfrm>
                    <a:prstGeom prst="rect">
                      <a:avLst/>
                    </a:prstGeom>
                  </pic:spPr>
                </pic:pic>
              </a:graphicData>
            </a:graphic>
          </wp:inline>
        </w:drawing>
      </w:r>
    </w:p>
    <w:p w14:paraId="113C52D2" w14:textId="5F7D2FC0" w:rsidR="008B521B" w:rsidRDefault="009D5066" w:rsidP="00BE165B">
      <w:pPr>
        <w:pStyle w:val="Caption"/>
      </w:pPr>
      <w:bookmarkStart w:id="17" w:name="_Ref117790558"/>
      <w:r>
        <w:t xml:space="preserve">Figure </w:t>
      </w:r>
      <w:fldSimple w:instr=" SEQ Figure \* ARABIC ">
        <w:r w:rsidR="00757815">
          <w:rPr>
            <w:noProof/>
          </w:rPr>
          <w:t>10</w:t>
        </w:r>
      </w:fldSimple>
      <w:bookmarkEnd w:id="17"/>
      <w:r>
        <w:t>.    Three dimensional plots visualizing petal width and petal length agains</w:t>
      </w:r>
      <w:r w:rsidR="00010C1B">
        <w:t>t</w:t>
      </w:r>
      <w:r>
        <w:t xml:space="preserve"> (a) sepal length and (b) sepal width</w:t>
      </w:r>
    </w:p>
    <w:p w14:paraId="609DC1B9" w14:textId="77777777" w:rsidR="00722A5F" w:rsidRPr="00722A5F" w:rsidRDefault="00722A5F" w:rsidP="00722A5F"/>
    <w:p w14:paraId="26CA22CC" w14:textId="1F1DC268" w:rsidR="00E642C8" w:rsidRDefault="00E642C8" w:rsidP="00E642C8">
      <w:r>
        <w:t xml:space="preserve">From this, we develop the next two rules: If petal length is medium and petal width is medium, then the instance belongs to Class 1. If petal length is large and petal width is large, then the instance belongs to Class 2. </w:t>
      </w:r>
      <w:r w:rsidR="00C03E36">
        <w:t>The set of</w:t>
      </w:r>
      <w:r>
        <w:t xml:space="preserve"> fuzzy rules for classifying Iris</w:t>
      </w:r>
      <w:r w:rsidR="00C03E36">
        <w:t xml:space="preserve"> in this project</w:t>
      </w:r>
      <w:r>
        <w:t xml:space="preserve"> are summarized in </w:t>
      </w:r>
      <w:r>
        <w:fldChar w:fldCharType="begin"/>
      </w:r>
      <w:r>
        <w:instrText xml:space="preserve"> REF _Ref117791230 \h </w:instrText>
      </w:r>
      <w:r>
        <w:fldChar w:fldCharType="separate"/>
      </w:r>
      <w:r w:rsidR="00757815">
        <w:t xml:space="preserve">Table </w:t>
      </w:r>
      <w:r w:rsidR="00757815">
        <w:rPr>
          <w:noProof/>
        </w:rPr>
        <w:t>2</w:t>
      </w:r>
      <w:r>
        <w:fldChar w:fldCharType="end"/>
      </w:r>
      <w:r>
        <w:t>.</w:t>
      </w:r>
    </w:p>
    <w:p w14:paraId="53B7CE58" w14:textId="77777777" w:rsidR="00722A5F" w:rsidRPr="00E642C8" w:rsidRDefault="00722A5F" w:rsidP="00E642C8"/>
    <w:p w14:paraId="6DAC89AB" w14:textId="77777777" w:rsidR="00E045D9" w:rsidRPr="00E045D9" w:rsidRDefault="00E045D9" w:rsidP="00E045D9"/>
    <w:p w14:paraId="5F529C08" w14:textId="6E57201E" w:rsidR="00E045D9" w:rsidRDefault="00E045D9" w:rsidP="00E045D9">
      <w:pPr>
        <w:pStyle w:val="Caption"/>
        <w:keepNext/>
      </w:pPr>
      <w:bookmarkStart w:id="18" w:name="_Ref117791230"/>
      <w:r>
        <w:t xml:space="preserve">Table </w:t>
      </w:r>
      <w:fldSimple w:instr=" SEQ Table \* ARABIC ">
        <w:r w:rsidR="00757815">
          <w:rPr>
            <w:noProof/>
          </w:rPr>
          <w:t>2</w:t>
        </w:r>
      </w:fldSimple>
      <w:bookmarkEnd w:id="18"/>
      <w:r>
        <w:t>.    Fuzzy rules for categorizing Iris</w:t>
      </w:r>
    </w:p>
    <w:tbl>
      <w:tblPr>
        <w:tblStyle w:val="GridTable5Dark-Accent3"/>
        <w:tblW w:w="9458" w:type="dxa"/>
        <w:tblInd w:w="-95" w:type="dxa"/>
        <w:tblLook w:val="0600" w:firstRow="0" w:lastRow="0" w:firstColumn="0" w:lastColumn="0" w:noHBand="1" w:noVBand="1"/>
      </w:tblPr>
      <w:tblGrid>
        <w:gridCol w:w="1399"/>
        <w:gridCol w:w="8059"/>
      </w:tblGrid>
      <w:tr w:rsidR="008B4994" w:rsidRPr="00D17E87" w14:paraId="13A1C6C3" w14:textId="2E5FE850" w:rsidTr="00152F08">
        <w:trPr>
          <w:trHeight w:val="645"/>
        </w:trPr>
        <w:tc>
          <w:tcPr>
            <w:tcW w:w="1399" w:type="dxa"/>
            <w:vAlign w:val="center"/>
          </w:tcPr>
          <w:p w14:paraId="4DC64B2A" w14:textId="145209F0" w:rsidR="008B4994" w:rsidRPr="005131EF" w:rsidRDefault="008B4994" w:rsidP="007C3D8D">
            <w:pPr>
              <w:pStyle w:val="Table"/>
            </w:pPr>
            <w:r>
              <w:t>1</w:t>
            </w:r>
          </w:p>
        </w:tc>
        <w:tc>
          <w:tcPr>
            <w:tcW w:w="8059" w:type="dxa"/>
            <w:vAlign w:val="center"/>
            <w:hideMark/>
          </w:tcPr>
          <w:p w14:paraId="1B7B2576" w14:textId="7F49D03A" w:rsidR="008B4994" w:rsidRPr="005131EF" w:rsidRDefault="008B4994" w:rsidP="007C3D8D">
            <w:pPr>
              <w:pStyle w:val="Table"/>
            </w:pPr>
            <w:r w:rsidRPr="005131EF">
              <w:t>If petal length is short, then class 0</w:t>
            </w:r>
          </w:p>
        </w:tc>
      </w:tr>
      <w:tr w:rsidR="008B4994" w:rsidRPr="00D17E87" w14:paraId="0744B6F7" w14:textId="47250879" w:rsidTr="00152F08">
        <w:trPr>
          <w:trHeight w:val="604"/>
        </w:trPr>
        <w:tc>
          <w:tcPr>
            <w:tcW w:w="1399" w:type="dxa"/>
            <w:vAlign w:val="center"/>
          </w:tcPr>
          <w:p w14:paraId="2D6E1FC2" w14:textId="32F5A4F7" w:rsidR="008B4994" w:rsidRDefault="008B4994" w:rsidP="007C3D8D">
            <w:pPr>
              <w:pStyle w:val="Table"/>
            </w:pPr>
            <w:r>
              <w:t>2</w:t>
            </w:r>
          </w:p>
        </w:tc>
        <w:tc>
          <w:tcPr>
            <w:tcW w:w="8059" w:type="dxa"/>
            <w:vAlign w:val="center"/>
            <w:hideMark/>
          </w:tcPr>
          <w:p w14:paraId="44A83172" w14:textId="745CF69F" w:rsidR="008B4994" w:rsidRPr="005131EF" w:rsidRDefault="008B4994" w:rsidP="007C3D8D">
            <w:pPr>
              <w:pStyle w:val="Table"/>
            </w:pPr>
            <w:r>
              <w:t>If petal length is medium and petal width is medium, then Class 1</w:t>
            </w:r>
          </w:p>
        </w:tc>
      </w:tr>
      <w:tr w:rsidR="008B4994" w:rsidRPr="00D17E87" w14:paraId="46E51DF3" w14:textId="6B1C12E5" w:rsidTr="00152F08">
        <w:trPr>
          <w:trHeight w:val="604"/>
        </w:trPr>
        <w:tc>
          <w:tcPr>
            <w:tcW w:w="1399" w:type="dxa"/>
            <w:vAlign w:val="center"/>
          </w:tcPr>
          <w:p w14:paraId="251ECB6D" w14:textId="14C66AFB" w:rsidR="008B4994" w:rsidRDefault="008B4994" w:rsidP="007C3D8D">
            <w:pPr>
              <w:pStyle w:val="Table"/>
            </w:pPr>
            <w:r>
              <w:t>3</w:t>
            </w:r>
          </w:p>
        </w:tc>
        <w:tc>
          <w:tcPr>
            <w:tcW w:w="8059" w:type="dxa"/>
            <w:vAlign w:val="center"/>
            <w:hideMark/>
          </w:tcPr>
          <w:p w14:paraId="722BD44E" w14:textId="71820C4D" w:rsidR="008B4994" w:rsidRPr="005131EF" w:rsidRDefault="008B4994" w:rsidP="007C3D8D">
            <w:pPr>
              <w:pStyle w:val="Table"/>
            </w:pPr>
            <w:r>
              <w:t>If petal length is large and petal width is large, then Class 2</w:t>
            </w:r>
          </w:p>
        </w:tc>
      </w:tr>
    </w:tbl>
    <w:p w14:paraId="6DC72A9D" w14:textId="14E4D9C3" w:rsidR="00C161CE" w:rsidRDefault="00C161CE" w:rsidP="00E16CCF">
      <w:pPr>
        <w:pStyle w:val="Heading1"/>
      </w:pPr>
      <w:r>
        <w:t>Mamdani</w:t>
      </w:r>
      <w:r w:rsidR="00917310">
        <w:t xml:space="preserve"> FLS</w:t>
      </w:r>
      <w:r>
        <w:t xml:space="preserve"> for classification of Iris dataset</w:t>
      </w:r>
    </w:p>
    <w:p w14:paraId="2F4DDF60" w14:textId="245C9E72" w:rsidR="001208BA" w:rsidRDefault="00836D0A" w:rsidP="00C161CE">
      <w:pPr>
        <w:pStyle w:val="ParagraphText"/>
      </w:pPr>
      <w:r>
        <w:t xml:space="preserve">In this subsection, we </w:t>
      </w:r>
      <w:r w:rsidR="00E87D0B">
        <w:t>proceed with</w:t>
      </w:r>
      <w:r w:rsidR="00081024">
        <w:t xml:space="preserve"> developing rules for classification of Iris and </w:t>
      </w:r>
      <w:r w:rsidR="00E87D0B">
        <w:t>describe</w:t>
      </w:r>
      <w:r w:rsidR="00DB2C94">
        <w:t xml:space="preserve"> how the implementation flowchart of </w:t>
      </w:r>
      <w:r w:rsidR="00DB2C94">
        <w:fldChar w:fldCharType="begin"/>
      </w:r>
      <w:r w:rsidR="00DB2C94">
        <w:instrText xml:space="preserve"> REF _Ref117768518 \h </w:instrText>
      </w:r>
      <w:r w:rsidR="00DB2C94">
        <w:fldChar w:fldCharType="separate"/>
      </w:r>
      <w:r w:rsidR="00757815">
        <w:t xml:space="preserve">Figure </w:t>
      </w:r>
      <w:r w:rsidR="00757815">
        <w:rPr>
          <w:noProof/>
        </w:rPr>
        <w:t>7</w:t>
      </w:r>
      <w:r w:rsidR="00DB2C94">
        <w:fldChar w:fldCharType="end"/>
      </w:r>
      <w:r w:rsidR="00DB2C94">
        <w:t xml:space="preserve"> </w:t>
      </w:r>
      <w:r w:rsidR="006D0AB2">
        <w:t>plays out for the Mamdani system for classification.</w:t>
      </w:r>
    </w:p>
    <w:p w14:paraId="64DE573E" w14:textId="7965F7D2" w:rsidR="006D0AB2" w:rsidRDefault="006D0AB2" w:rsidP="006D0AB2">
      <w:pPr>
        <w:pStyle w:val="Heading2"/>
      </w:pPr>
      <w:r>
        <w:lastRenderedPageBreak/>
        <w:t>Membership functions</w:t>
      </w:r>
    </w:p>
    <w:p w14:paraId="6A3B3019" w14:textId="0CCC119E" w:rsidR="00B91E6C" w:rsidRDefault="00096DD4" w:rsidP="00F81CDD">
      <w:pPr>
        <w:pStyle w:val="ParagraphText"/>
      </w:pPr>
      <w:r>
        <w:t xml:space="preserve">As discussed in the Implementation section, we require two sets of membership functions. One to </w:t>
      </w:r>
      <w:r w:rsidR="00CF7B4E">
        <w:t xml:space="preserve">define our antecedents, and another to define our consequences, or implications. To develop </w:t>
      </w:r>
      <w:r w:rsidR="00D834BD">
        <w:t xml:space="preserve">our antecedent membership functions, we refer to </w:t>
      </w:r>
      <w:r w:rsidR="00D834BD">
        <w:fldChar w:fldCharType="begin"/>
      </w:r>
      <w:r w:rsidR="00D834BD">
        <w:instrText xml:space="preserve"> REF _Ref117534085 \h </w:instrText>
      </w:r>
      <w:r w:rsidR="00D834BD">
        <w:fldChar w:fldCharType="separate"/>
      </w:r>
      <w:r w:rsidR="00757815">
        <w:t xml:space="preserve">Figure </w:t>
      </w:r>
      <w:r w:rsidR="00757815">
        <w:rPr>
          <w:noProof/>
        </w:rPr>
        <w:t>3</w:t>
      </w:r>
      <w:r w:rsidR="00D834BD">
        <w:fldChar w:fldCharType="end"/>
      </w:r>
      <w:r w:rsidR="00D834BD">
        <w:t xml:space="preserve">, which defines </w:t>
      </w:r>
      <w:r w:rsidR="003560F0">
        <w:t>how we turn a fuzzy rule</w:t>
      </w:r>
      <w:r w:rsidR="003B67C4">
        <w:t xml:space="preserve"> set</w:t>
      </w:r>
      <w:r w:rsidR="003560F0">
        <w:t xml:space="preserve"> into a set of propositions and implications. </w:t>
      </w:r>
      <w:r w:rsidR="00CC320B">
        <w:t xml:space="preserve">Let’s examine the logic of </w:t>
      </w:r>
      <w:r w:rsidR="00CC320B">
        <w:fldChar w:fldCharType="begin"/>
      </w:r>
      <w:r w:rsidR="00CC320B">
        <w:instrText xml:space="preserve"> REF _Ref117534085 \h </w:instrText>
      </w:r>
      <w:r w:rsidR="00CC320B">
        <w:fldChar w:fldCharType="separate"/>
      </w:r>
      <w:r w:rsidR="00757815">
        <w:t xml:space="preserve">Figure </w:t>
      </w:r>
      <w:r w:rsidR="00757815">
        <w:rPr>
          <w:noProof/>
        </w:rPr>
        <w:t>3</w:t>
      </w:r>
      <w:r w:rsidR="00CC320B">
        <w:fldChar w:fldCharType="end"/>
      </w:r>
      <w:r w:rsidR="00CC320B">
        <w:t xml:space="preserve"> with our rule for </w:t>
      </w:r>
      <w:r w:rsidR="000C3C34">
        <w:t>Cl</w:t>
      </w:r>
      <w:r w:rsidR="00CC320B">
        <w:t xml:space="preserve">ass 2 in mind. </w:t>
      </w:r>
      <w:r w:rsidR="000D7A74">
        <w:t xml:space="preserve">The diagram of </w:t>
      </w:r>
      <w:r w:rsidR="000D7A74">
        <w:fldChar w:fldCharType="begin"/>
      </w:r>
      <w:r w:rsidR="000D7A74">
        <w:instrText xml:space="preserve"> REF _Ref117794306 \h </w:instrText>
      </w:r>
      <w:r w:rsidR="000D7A74">
        <w:fldChar w:fldCharType="separate"/>
      </w:r>
      <w:r w:rsidR="00757815">
        <w:t xml:space="preserve">Figure </w:t>
      </w:r>
      <w:r w:rsidR="00757815">
        <w:rPr>
          <w:noProof/>
        </w:rPr>
        <w:t>11</w:t>
      </w:r>
      <w:r w:rsidR="000D7A74">
        <w:fldChar w:fldCharType="end"/>
      </w:r>
      <w:r w:rsidR="00695A48">
        <w:t xml:space="preserve"> shows how we obtain </w:t>
      </w:r>
      <w:r w:rsidR="000C3C34">
        <w:t xml:space="preserve">our proposition and implication for </w:t>
      </w:r>
      <w:r w:rsidR="00134197">
        <w:t xml:space="preserve">Rule 3 of </w:t>
      </w:r>
      <w:r w:rsidR="00134197">
        <w:fldChar w:fldCharType="begin"/>
      </w:r>
      <w:r w:rsidR="00134197">
        <w:instrText xml:space="preserve"> REF _Ref117791230 \h </w:instrText>
      </w:r>
      <w:r w:rsidR="00134197">
        <w:fldChar w:fldCharType="separate"/>
      </w:r>
      <w:r w:rsidR="00757815">
        <w:t xml:space="preserve">Table </w:t>
      </w:r>
      <w:r w:rsidR="00757815">
        <w:rPr>
          <w:noProof/>
        </w:rPr>
        <w:t>2</w:t>
      </w:r>
      <w:r w:rsidR="00134197">
        <w:fldChar w:fldCharType="end"/>
      </w:r>
      <w:r w:rsidR="00695A48">
        <w:t xml:space="preserve">. </w:t>
      </w:r>
    </w:p>
    <w:p w14:paraId="670FEF8D" w14:textId="77777777" w:rsidR="00F81CDD" w:rsidRDefault="00F81CDD" w:rsidP="00F81CDD">
      <w:pPr>
        <w:pStyle w:val="ParagraphText"/>
      </w:pPr>
    </w:p>
    <w:p w14:paraId="38C8F862" w14:textId="77777777" w:rsidR="00CC320B" w:rsidRDefault="00E9407B" w:rsidP="00F81CDD">
      <w:pPr>
        <w:pStyle w:val="ParagraphText"/>
        <w:keepNext/>
        <w:jc w:val="center"/>
      </w:pPr>
      <w:r w:rsidRPr="00E9407B">
        <w:rPr>
          <w:noProof/>
        </w:rPr>
        <w:drawing>
          <wp:inline distT="0" distB="0" distL="0" distR="0" wp14:anchorId="45057327" wp14:editId="7B1A3EB9">
            <wp:extent cx="4698124" cy="1817338"/>
            <wp:effectExtent l="0" t="0" r="127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0"/>
                    <a:srcRect r="3802"/>
                    <a:stretch/>
                  </pic:blipFill>
                  <pic:spPr bwMode="auto">
                    <a:xfrm>
                      <a:off x="0" y="0"/>
                      <a:ext cx="4828478" cy="1867762"/>
                    </a:xfrm>
                    <a:prstGeom prst="rect">
                      <a:avLst/>
                    </a:prstGeom>
                    <a:ln>
                      <a:noFill/>
                    </a:ln>
                    <a:extLst>
                      <a:ext uri="{53640926-AAD7-44D8-BBD7-CCE9431645EC}">
                        <a14:shadowObscured xmlns:a14="http://schemas.microsoft.com/office/drawing/2010/main"/>
                      </a:ext>
                    </a:extLst>
                  </pic:spPr>
                </pic:pic>
              </a:graphicData>
            </a:graphic>
          </wp:inline>
        </w:drawing>
      </w:r>
    </w:p>
    <w:p w14:paraId="7C2DBCF4" w14:textId="011A3CDE" w:rsidR="00E9407B" w:rsidRDefault="00CC320B" w:rsidP="00BE165B">
      <w:pPr>
        <w:pStyle w:val="Caption"/>
      </w:pPr>
      <w:bookmarkStart w:id="19" w:name="_Ref117794306"/>
      <w:r>
        <w:t xml:space="preserve">Figure </w:t>
      </w:r>
      <w:fldSimple w:instr=" SEQ Figure \* ARABIC ">
        <w:r w:rsidR="00757815">
          <w:rPr>
            <w:noProof/>
          </w:rPr>
          <w:t>11</w:t>
        </w:r>
      </w:fldSimple>
      <w:bookmarkEnd w:id="19"/>
      <w:r>
        <w:t>.    Flowchart for identifying the antecedents in Rule 3</w:t>
      </w:r>
    </w:p>
    <w:p w14:paraId="0A157BA4" w14:textId="5DE101FD" w:rsidR="00EB6C2E" w:rsidRDefault="00F20AE6" w:rsidP="00EB6C2E">
      <w:pPr>
        <w:pStyle w:val="ParagraphText"/>
      </w:pPr>
      <w:r>
        <w:t xml:space="preserve">Repeating the process outlined in </w:t>
      </w:r>
      <w:r>
        <w:fldChar w:fldCharType="begin"/>
      </w:r>
      <w:r>
        <w:instrText xml:space="preserve"> REF _Ref117794306 \h </w:instrText>
      </w:r>
      <w:r>
        <w:fldChar w:fldCharType="separate"/>
      </w:r>
      <w:r w:rsidR="00757815">
        <w:t xml:space="preserve">Figure </w:t>
      </w:r>
      <w:r w:rsidR="00757815">
        <w:rPr>
          <w:noProof/>
        </w:rPr>
        <w:t>11</w:t>
      </w:r>
      <w:r>
        <w:fldChar w:fldCharType="end"/>
      </w:r>
      <w:r w:rsidR="00A217B6">
        <w:t xml:space="preserve"> for Rules 1 and 2</w:t>
      </w:r>
      <w:r>
        <w:t>, we find our rule set contains five total antecedents for which we will create five membership functions.</w:t>
      </w:r>
      <w:r w:rsidR="00EB6C2E">
        <w:t xml:space="preserve"> </w:t>
      </w:r>
      <w:r w:rsidR="0003546C">
        <w:t>T</w:t>
      </w:r>
      <w:r w:rsidR="00EB6C2E">
        <w:t xml:space="preserve">his is a classification problem, </w:t>
      </w:r>
      <w:r w:rsidR="0003546C">
        <w:t xml:space="preserve">so </w:t>
      </w:r>
      <w:r w:rsidR="00EB6C2E">
        <w:t xml:space="preserve">we do not want to use a step function or a </w:t>
      </w:r>
      <w:r w:rsidR="00C70EDC">
        <w:t xml:space="preserve">triangular function, because these functions give us little room for degrees of membership. Instead, a gaussian or a trapezoidal membership function would be more appropriate.  We choose </w:t>
      </w:r>
      <w:r w:rsidR="00552F77">
        <w:t>trapezoidal functions for this experiment. The plotted antecedent membership functions are displa</w:t>
      </w:r>
      <w:r w:rsidR="00715A77">
        <w:t>y</w:t>
      </w:r>
      <w:r w:rsidR="00552F77">
        <w:t xml:space="preserve">ed in </w:t>
      </w:r>
      <w:r w:rsidR="00715A77">
        <w:fldChar w:fldCharType="begin"/>
      </w:r>
      <w:r w:rsidR="00715A77">
        <w:instrText xml:space="preserve"> REF _Ref117794513 \h </w:instrText>
      </w:r>
      <w:r w:rsidR="00715A77">
        <w:fldChar w:fldCharType="separate"/>
      </w:r>
      <w:r w:rsidR="00757815">
        <w:t xml:space="preserve">Figure </w:t>
      </w:r>
      <w:r w:rsidR="00757815">
        <w:rPr>
          <w:noProof/>
        </w:rPr>
        <w:t>12</w:t>
      </w:r>
      <w:r w:rsidR="00715A77">
        <w:fldChar w:fldCharType="end"/>
      </w:r>
      <w:r w:rsidR="00715A77">
        <w:t xml:space="preserve">. The plots </w:t>
      </w:r>
      <w:r w:rsidR="007332F0">
        <w:t>follow the color-coding scheme for class membership already established in this paper (class 0 – orange, class 1 – purple, class 2 – green)</w:t>
      </w:r>
      <w:r w:rsidR="00044A66">
        <w:t>.</w:t>
      </w:r>
    </w:p>
    <w:p w14:paraId="460A4BB8" w14:textId="6965E01E" w:rsidR="004E1F46" w:rsidRDefault="004E1F46" w:rsidP="00EB6C2E">
      <w:pPr>
        <w:pStyle w:val="ParagraphText"/>
      </w:pPr>
      <w:r>
        <w:t xml:space="preserve">Our rules require us to build membership functions for more than one domain. Note that </w:t>
      </w:r>
      <w:r w:rsidR="00AF6F6C">
        <w:t>each membership function is either on the Petal Length or Petal Width domain.</w:t>
      </w:r>
      <w:r w:rsidR="000405F4">
        <w:t xml:space="preserve"> Our rules do not consider the Sepal Length or Sepal Width domains, but we have the potential to </w:t>
      </w:r>
      <w:r w:rsidR="008239EC">
        <w:t>build antecedent membership functions for up to four domains for the Iris dataset.</w:t>
      </w:r>
    </w:p>
    <w:p w14:paraId="0453CE52" w14:textId="77777777" w:rsidR="00F81CDD" w:rsidRPr="00EB6C2E" w:rsidRDefault="00F81CDD" w:rsidP="00EB6C2E">
      <w:pPr>
        <w:pStyle w:val="ParagraphText"/>
      </w:pPr>
    </w:p>
    <w:p w14:paraId="639B2B1E" w14:textId="77777777" w:rsidR="00552F77" w:rsidRDefault="00096DD4" w:rsidP="00F81CDD">
      <w:pPr>
        <w:pStyle w:val="ParagraphText"/>
        <w:keepNext/>
        <w:ind w:firstLine="0"/>
        <w:jc w:val="center"/>
      </w:pPr>
      <w:r w:rsidRPr="00096DD4">
        <w:rPr>
          <w:noProof/>
        </w:rPr>
        <w:lastRenderedPageBreak/>
        <w:drawing>
          <wp:inline distT="0" distB="0" distL="0" distR="0" wp14:anchorId="6FAD3F77" wp14:editId="12002C26">
            <wp:extent cx="5254032" cy="2029219"/>
            <wp:effectExtent l="0" t="0" r="3810" b="317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stretch>
                      <a:fillRect/>
                    </a:stretch>
                  </pic:blipFill>
                  <pic:spPr>
                    <a:xfrm>
                      <a:off x="0" y="0"/>
                      <a:ext cx="5433656" cy="2098593"/>
                    </a:xfrm>
                    <a:prstGeom prst="rect">
                      <a:avLst/>
                    </a:prstGeom>
                  </pic:spPr>
                </pic:pic>
              </a:graphicData>
            </a:graphic>
          </wp:inline>
        </w:drawing>
      </w:r>
    </w:p>
    <w:p w14:paraId="18B9FA1D" w14:textId="58C3B025" w:rsidR="006D0AB2" w:rsidRPr="00F37CD2" w:rsidRDefault="00552F77" w:rsidP="00552F77">
      <w:pPr>
        <w:pStyle w:val="Caption"/>
        <w:rPr>
          <w:color w:val="FF0000"/>
        </w:rPr>
      </w:pPr>
      <w:bookmarkStart w:id="20" w:name="_Ref117794513"/>
      <w:r>
        <w:t xml:space="preserve">Figure </w:t>
      </w:r>
      <w:fldSimple w:instr=" SEQ Figure \* ARABIC ">
        <w:r w:rsidR="00757815">
          <w:rPr>
            <w:noProof/>
          </w:rPr>
          <w:t>12</w:t>
        </w:r>
      </w:fldSimple>
      <w:bookmarkEnd w:id="20"/>
      <w:r>
        <w:t>.    Antecedent membership functions for five antecedents pertinent to the fuzzy classification problem</w:t>
      </w:r>
    </w:p>
    <w:p w14:paraId="3D29E201" w14:textId="56199B76" w:rsidR="001208BA" w:rsidRDefault="00044A66" w:rsidP="00C161CE">
      <w:pPr>
        <w:pStyle w:val="ParagraphText"/>
      </w:pPr>
      <w:r>
        <w:t xml:space="preserve">Next, we develop membership functions for the </w:t>
      </w:r>
      <w:r w:rsidR="008239EC">
        <w:t>consequences</w:t>
      </w:r>
      <w:r>
        <w:t>.</w:t>
      </w:r>
      <w:r w:rsidR="00AF6F6C">
        <w:t xml:space="preserve"> The </w:t>
      </w:r>
      <w:r w:rsidR="008239EC">
        <w:t>consequence</w:t>
      </w:r>
      <w:r w:rsidR="00AF6F6C">
        <w:t xml:space="preserve">, or implication, of </w:t>
      </w:r>
      <w:r w:rsidR="00E47674">
        <w:fldChar w:fldCharType="begin"/>
      </w:r>
      <w:r w:rsidR="00E47674">
        <w:instrText xml:space="preserve"> REF _Ref117794306 \h </w:instrText>
      </w:r>
      <w:r w:rsidR="00E47674">
        <w:fldChar w:fldCharType="separate"/>
      </w:r>
      <w:r w:rsidR="00757815">
        <w:t xml:space="preserve">Figure </w:t>
      </w:r>
      <w:r w:rsidR="00757815">
        <w:rPr>
          <w:noProof/>
        </w:rPr>
        <w:t>11</w:t>
      </w:r>
      <w:r w:rsidR="00E47674">
        <w:fldChar w:fldCharType="end"/>
      </w:r>
      <w:r w:rsidR="00E47674">
        <w:t xml:space="preserve"> is membership in class 2. </w:t>
      </w:r>
      <w:r w:rsidR="000F7B85">
        <w:t>The possible consequences for this classification problem are Class 0, Class 1, and Class 2. The</w:t>
      </w:r>
      <w:r w:rsidR="009D3F80">
        <w:t xml:space="preserve"> consequence</w:t>
      </w:r>
      <w:r w:rsidR="000F7B85">
        <w:t xml:space="preserve"> membership functions </w:t>
      </w:r>
      <w:r w:rsidR="009D3F80">
        <w:t>define degree of membership</w:t>
      </w:r>
      <w:r w:rsidR="00B025D9">
        <w:t xml:space="preserve"> or</w:t>
      </w:r>
      <w:r w:rsidR="00E953E6">
        <w:t xml:space="preserve"> </w:t>
      </w:r>
      <w:r w:rsidR="00B025D9">
        <w:t>confidence of belonging</w:t>
      </w:r>
      <w:r w:rsidR="009D3F80">
        <w:t xml:space="preserve"> to a particular class.</w:t>
      </w:r>
      <w:r w:rsidR="0087627D">
        <w:t xml:space="preserve"> These membership functions all belong to the same domain, which is Class</w:t>
      </w:r>
      <w:r w:rsidR="00E95609">
        <w:t>.</w:t>
      </w:r>
    </w:p>
    <w:p w14:paraId="78774ECE" w14:textId="77777777" w:rsidR="00B91E6C" w:rsidRDefault="00B91E6C" w:rsidP="00C161CE">
      <w:pPr>
        <w:pStyle w:val="ParagraphText"/>
      </w:pPr>
    </w:p>
    <w:p w14:paraId="45365379" w14:textId="7F958CA5" w:rsidR="006E5DE6" w:rsidRDefault="00B23403" w:rsidP="006E5DE6">
      <w:pPr>
        <w:pStyle w:val="ParagraphText"/>
        <w:keepNext/>
        <w:ind w:firstLine="0"/>
        <w:jc w:val="center"/>
      </w:pPr>
      <w:r w:rsidRPr="00B23403">
        <w:rPr>
          <w:noProof/>
        </w:rPr>
        <w:drawing>
          <wp:inline distT="0" distB="0" distL="0" distR="0" wp14:anchorId="274194DF" wp14:editId="7A26D4EF">
            <wp:extent cx="4744389" cy="3384331"/>
            <wp:effectExtent l="0" t="0" r="571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2"/>
                    <a:stretch>
                      <a:fillRect/>
                    </a:stretch>
                  </pic:blipFill>
                  <pic:spPr>
                    <a:xfrm>
                      <a:off x="0" y="0"/>
                      <a:ext cx="4801353" cy="3424965"/>
                    </a:xfrm>
                    <a:prstGeom prst="rect">
                      <a:avLst/>
                    </a:prstGeom>
                  </pic:spPr>
                </pic:pic>
              </a:graphicData>
            </a:graphic>
          </wp:inline>
        </w:drawing>
      </w:r>
    </w:p>
    <w:p w14:paraId="519B5379" w14:textId="10374645" w:rsidR="006E5DE6" w:rsidRDefault="006E5DE6" w:rsidP="006E5DE6">
      <w:pPr>
        <w:pStyle w:val="Caption"/>
      </w:pPr>
      <w:bookmarkStart w:id="21" w:name="_Ref118212013"/>
      <w:r>
        <w:t xml:space="preserve">Figure </w:t>
      </w:r>
      <w:fldSimple w:instr=" SEQ Figure \* ARABIC ">
        <w:r w:rsidR="00757815">
          <w:rPr>
            <w:noProof/>
          </w:rPr>
          <w:t>13</w:t>
        </w:r>
      </w:fldSimple>
      <w:bookmarkEnd w:id="21"/>
      <w:r>
        <w:t>.    Consequence / Implication membership functions</w:t>
      </w:r>
    </w:p>
    <w:p w14:paraId="338F8A27" w14:textId="77777777" w:rsidR="00E87D0B" w:rsidRPr="00E87D0B" w:rsidRDefault="00E87D0B" w:rsidP="00E87D0B"/>
    <w:p w14:paraId="4C6BC8FF" w14:textId="3934C82A" w:rsidR="00EA520D" w:rsidRDefault="001C20B9" w:rsidP="007E58F3">
      <w:pPr>
        <w:pStyle w:val="ParagraphText"/>
      </w:pPr>
      <w:r>
        <w:t>We test our system by giving it inputs (observations) from the data set</w:t>
      </w:r>
      <w:r w:rsidR="00BB67D1">
        <w:t xml:space="preserve"> and letting the fuzzy system calculate the input’s degree of membership to each class and </w:t>
      </w:r>
      <w:proofErr w:type="gramStart"/>
      <w:r w:rsidR="00BB67D1">
        <w:t>making a decision</w:t>
      </w:r>
      <w:proofErr w:type="gramEnd"/>
      <w:r w:rsidR="00BB67D1">
        <w:t xml:space="preserve"> based on the flowchart of </w:t>
      </w:r>
      <w:r w:rsidR="00BB67D1">
        <w:fldChar w:fldCharType="begin"/>
      </w:r>
      <w:r w:rsidR="00BB67D1">
        <w:instrText xml:space="preserve"> REF _Ref117768518 \h </w:instrText>
      </w:r>
      <w:r w:rsidR="00BB67D1">
        <w:fldChar w:fldCharType="separate"/>
      </w:r>
      <w:r w:rsidR="00757815">
        <w:t xml:space="preserve">Figure </w:t>
      </w:r>
      <w:r w:rsidR="00757815">
        <w:rPr>
          <w:noProof/>
        </w:rPr>
        <w:t>7</w:t>
      </w:r>
      <w:r w:rsidR="00BB67D1">
        <w:fldChar w:fldCharType="end"/>
      </w:r>
      <w:r w:rsidR="00BB67D1">
        <w:t xml:space="preserve">. </w:t>
      </w:r>
      <w:r w:rsidR="0002116D">
        <w:t xml:space="preserve">Let’s take index </w:t>
      </w:r>
      <w:r w:rsidR="00CC3FF6">
        <w:t xml:space="preserve">80 as an individual test case. We know from the dataset </w:t>
      </w:r>
      <w:r w:rsidR="00CC3FF6">
        <w:lastRenderedPageBreak/>
        <w:t>that this observation has a truth label of 1, so it belongs to Class 1.</w:t>
      </w:r>
      <w:r w:rsidR="005439E8">
        <w:t xml:space="preserve"> First the Mamdani system assigns belonging to each of the antecedent membership functions, shown in </w:t>
      </w:r>
      <w:r w:rsidR="003325F7">
        <w:fldChar w:fldCharType="begin"/>
      </w:r>
      <w:r w:rsidR="003325F7">
        <w:instrText xml:space="preserve"> REF _Ref117874232 \h </w:instrText>
      </w:r>
      <w:r w:rsidR="003325F7">
        <w:fldChar w:fldCharType="separate"/>
      </w:r>
      <w:r w:rsidR="00757815">
        <w:t xml:space="preserve">Figure </w:t>
      </w:r>
      <w:r w:rsidR="00757815">
        <w:rPr>
          <w:noProof/>
        </w:rPr>
        <w:t>14</w:t>
      </w:r>
      <w:r w:rsidR="003325F7">
        <w:fldChar w:fldCharType="end"/>
      </w:r>
      <w:r w:rsidR="003325F7">
        <w:t xml:space="preserve">. </w:t>
      </w:r>
      <w:r w:rsidR="00F71A86">
        <w:t xml:space="preserve">This was an “easy” </w:t>
      </w:r>
      <w:proofErr w:type="gramStart"/>
      <w:r w:rsidR="00F71A86">
        <w:t>case, because</w:t>
      </w:r>
      <w:proofErr w:type="gramEnd"/>
      <w:r w:rsidR="00F71A86">
        <w:t xml:space="preserve"> this particular observation has zero membership to all the antecedents associated with Classes 0 and 2</w:t>
      </w:r>
      <w:r w:rsidR="00214B73">
        <w:t xml:space="preserve">. </w:t>
      </w:r>
    </w:p>
    <w:p w14:paraId="13A59244" w14:textId="77777777" w:rsidR="00292242" w:rsidRDefault="00292242" w:rsidP="00292242">
      <w:pPr>
        <w:pStyle w:val="ParagraphText"/>
        <w:keepNext/>
        <w:ind w:firstLine="0"/>
        <w:jc w:val="center"/>
      </w:pPr>
      <w:r w:rsidRPr="00292242">
        <w:rPr>
          <w:noProof/>
        </w:rPr>
        <w:drawing>
          <wp:inline distT="0" distB="0" distL="0" distR="0" wp14:anchorId="2B7062AA" wp14:editId="307D339E">
            <wp:extent cx="6096000" cy="4870967"/>
            <wp:effectExtent l="0" t="0" r="0" b="635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a:stretch>
                      <a:fillRect/>
                    </a:stretch>
                  </pic:blipFill>
                  <pic:spPr>
                    <a:xfrm>
                      <a:off x="0" y="0"/>
                      <a:ext cx="6122642" cy="4892255"/>
                    </a:xfrm>
                    <a:prstGeom prst="rect">
                      <a:avLst/>
                    </a:prstGeom>
                  </pic:spPr>
                </pic:pic>
              </a:graphicData>
            </a:graphic>
          </wp:inline>
        </w:drawing>
      </w:r>
    </w:p>
    <w:p w14:paraId="2C7F026C" w14:textId="6CAF0BEC" w:rsidR="00292242" w:rsidRDefault="00292242" w:rsidP="00BE165B">
      <w:pPr>
        <w:pStyle w:val="Caption"/>
      </w:pPr>
      <w:bookmarkStart w:id="22" w:name="_Ref117874232"/>
      <w:r>
        <w:t xml:space="preserve">Figure </w:t>
      </w:r>
      <w:fldSimple w:instr=" SEQ Figure \* ARABIC ">
        <w:r w:rsidR="00757815">
          <w:rPr>
            <w:noProof/>
          </w:rPr>
          <w:t>14</w:t>
        </w:r>
      </w:fldSimple>
      <w:bookmarkEnd w:id="22"/>
      <w:r>
        <w:t>.    Antecedent membership designations for Index 80 (which we know belongs to class 1)</w:t>
      </w:r>
    </w:p>
    <w:p w14:paraId="1670A1D5" w14:textId="1030AB97" w:rsidR="000C40EC" w:rsidRPr="000C40EC" w:rsidRDefault="000C40EC" w:rsidP="000C40EC">
      <w:pPr>
        <w:pStyle w:val="Heading2"/>
      </w:pPr>
      <w:r>
        <w:t>Testing the Mamdani system</w:t>
      </w:r>
    </w:p>
    <w:p w14:paraId="5B347EEC" w14:textId="4B14F8F1" w:rsidR="00EA520D" w:rsidRDefault="00214B73" w:rsidP="007E58F3">
      <w:pPr>
        <w:pStyle w:val="ParagraphText"/>
      </w:pPr>
      <w:r>
        <w:t xml:space="preserve">The Mamdani system is </w:t>
      </w:r>
      <w:r w:rsidR="0087599E">
        <w:t>uses</w:t>
      </w:r>
      <w:r>
        <w:t xml:space="preserve"> correlation min to assign class belonging. </w:t>
      </w:r>
      <w:r w:rsidR="000147F2">
        <w:t xml:space="preserve">A2 </w:t>
      </w:r>
      <w:r w:rsidR="00A64459">
        <w:t xml:space="preserve">was assigned 0.6667, and A3 was assigned 0.3333, so correlation min chooses 0.3333, and </w:t>
      </w:r>
      <w:r w:rsidR="00A64459">
        <w:fldChar w:fldCharType="begin"/>
      </w:r>
      <w:r w:rsidR="00A64459">
        <w:instrText xml:space="preserve"> REF _Ref117874429 \h </w:instrText>
      </w:r>
      <w:r w:rsidR="00A64459">
        <w:fldChar w:fldCharType="separate"/>
      </w:r>
      <w:r w:rsidR="00757815">
        <w:t xml:space="preserve">Figure </w:t>
      </w:r>
      <w:r w:rsidR="00757815">
        <w:rPr>
          <w:noProof/>
        </w:rPr>
        <w:t>15</w:t>
      </w:r>
      <w:r w:rsidR="00A64459">
        <w:fldChar w:fldCharType="end"/>
      </w:r>
      <w:r w:rsidR="00A64459">
        <w:t xml:space="preserve"> shows </w:t>
      </w:r>
      <w:r w:rsidR="005127A9">
        <w:t>0.3333 confidence for C1 membership and 0 for C0 and C1</w:t>
      </w:r>
      <w:r w:rsidR="0087599E">
        <w:t>.</w:t>
      </w:r>
    </w:p>
    <w:p w14:paraId="68A8C985" w14:textId="77777777" w:rsidR="000147F2" w:rsidRDefault="000147F2" w:rsidP="000147F2">
      <w:pPr>
        <w:pStyle w:val="ParagraphText"/>
        <w:keepNext/>
        <w:ind w:firstLine="0"/>
      </w:pPr>
      <w:r w:rsidRPr="000147F2">
        <w:rPr>
          <w:noProof/>
        </w:rPr>
        <w:lastRenderedPageBreak/>
        <w:drawing>
          <wp:inline distT="0" distB="0" distL="0" distR="0" wp14:anchorId="777647A5" wp14:editId="064E5F3A">
            <wp:extent cx="6085490" cy="4813464"/>
            <wp:effectExtent l="0" t="0" r="0" b="0"/>
            <wp:docPr id="48" name="Picture 4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ine chart&#10;&#10;Description automatically generated with medium confidence"/>
                    <pic:cNvPicPr/>
                  </pic:nvPicPr>
                  <pic:blipFill>
                    <a:blip r:embed="rId24"/>
                    <a:stretch>
                      <a:fillRect/>
                    </a:stretch>
                  </pic:blipFill>
                  <pic:spPr>
                    <a:xfrm>
                      <a:off x="0" y="0"/>
                      <a:ext cx="6099975" cy="4824921"/>
                    </a:xfrm>
                    <a:prstGeom prst="rect">
                      <a:avLst/>
                    </a:prstGeom>
                  </pic:spPr>
                </pic:pic>
              </a:graphicData>
            </a:graphic>
          </wp:inline>
        </w:drawing>
      </w:r>
    </w:p>
    <w:p w14:paraId="0BFFCB0C" w14:textId="7E2A44EB" w:rsidR="000147F2" w:rsidRDefault="000147F2" w:rsidP="00BE165B">
      <w:pPr>
        <w:pStyle w:val="Caption"/>
      </w:pPr>
      <w:bookmarkStart w:id="23" w:name="_Ref117874429"/>
      <w:r>
        <w:t xml:space="preserve">Figure </w:t>
      </w:r>
      <w:fldSimple w:instr=" SEQ Figure \* ARABIC ">
        <w:r w:rsidR="00757815">
          <w:rPr>
            <w:noProof/>
          </w:rPr>
          <w:t>15</w:t>
        </w:r>
      </w:fldSimple>
      <w:bookmarkEnd w:id="23"/>
      <w:r>
        <w:t>.    Class membership using correlation min for Index 80</w:t>
      </w:r>
    </w:p>
    <w:p w14:paraId="3F135576" w14:textId="511CE5B3" w:rsidR="002C55B5" w:rsidRPr="002C55B5" w:rsidRDefault="002C55B5" w:rsidP="002C55B5">
      <w:pPr>
        <w:pStyle w:val="ParagraphText"/>
      </w:pPr>
      <w:r>
        <w:t xml:space="preserve">Our logical inference system uses </w:t>
      </w:r>
      <w:r w:rsidR="004571B8">
        <w:t xml:space="preserve">the max operator for aggregation. Since class 0 and Class 2 have </w:t>
      </w:r>
      <w:proofErr w:type="gramStart"/>
      <w:r w:rsidR="004571B8">
        <w:t>0 degree</w:t>
      </w:r>
      <w:proofErr w:type="gramEnd"/>
      <w:r w:rsidR="004571B8">
        <w:t xml:space="preserve"> membership, 0.3333 is the max, and Index 80 is assigned to Class 1. A visual </w:t>
      </w:r>
      <w:r w:rsidR="002D6305">
        <w:t>representation of the decision</w:t>
      </w:r>
      <w:r w:rsidR="004636C2">
        <w:t xml:space="preserve"> made after centroid defuzzification</w:t>
      </w:r>
      <w:r w:rsidR="002D6305">
        <w:t xml:space="preserve"> is shown in</w:t>
      </w:r>
      <w:r w:rsidR="004571B8">
        <w:t xml:space="preserve"> </w:t>
      </w:r>
      <w:r w:rsidR="004571B8">
        <w:fldChar w:fldCharType="begin"/>
      </w:r>
      <w:r w:rsidR="004571B8">
        <w:instrText xml:space="preserve"> REF _Ref117874702 \h </w:instrText>
      </w:r>
      <w:r w:rsidR="004571B8">
        <w:fldChar w:fldCharType="separate"/>
      </w:r>
      <w:r w:rsidR="00757815">
        <w:t xml:space="preserve">Figure </w:t>
      </w:r>
      <w:r w:rsidR="00757815">
        <w:rPr>
          <w:noProof/>
        </w:rPr>
        <w:t>16</w:t>
      </w:r>
      <w:r w:rsidR="004571B8">
        <w:fldChar w:fldCharType="end"/>
      </w:r>
      <w:r w:rsidR="002D6305">
        <w:t>.</w:t>
      </w:r>
    </w:p>
    <w:p w14:paraId="16CF5D0F" w14:textId="77777777" w:rsidR="00AA7DFB" w:rsidRDefault="00AA7DFB" w:rsidP="00E87D0B">
      <w:pPr>
        <w:keepNext/>
        <w:jc w:val="center"/>
      </w:pPr>
      <w:r w:rsidRPr="00AA7DFB">
        <w:rPr>
          <w:noProof/>
        </w:rPr>
        <w:lastRenderedPageBreak/>
        <w:drawing>
          <wp:inline distT="0" distB="0" distL="0" distR="0" wp14:anchorId="2AE31E03" wp14:editId="4AF2B656">
            <wp:extent cx="5194537" cy="3803143"/>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5"/>
                    <a:stretch>
                      <a:fillRect/>
                    </a:stretch>
                  </pic:blipFill>
                  <pic:spPr>
                    <a:xfrm>
                      <a:off x="0" y="0"/>
                      <a:ext cx="5236952" cy="3834197"/>
                    </a:xfrm>
                    <a:prstGeom prst="rect">
                      <a:avLst/>
                    </a:prstGeom>
                  </pic:spPr>
                </pic:pic>
              </a:graphicData>
            </a:graphic>
          </wp:inline>
        </w:drawing>
      </w:r>
    </w:p>
    <w:p w14:paraId="16F00F0A" w14:textId="2825C3E5" w:rsidR="006125C7" w:rsidRPr="006125C7" w:rsidRDefault="00AA7DFB" w:rsidP="00BE165B">
      <w:pPr>
        <w:pStyle w:val="Caption"/>
      </w:pPr>
      <w:bookmarkStart w:id="24" w:name="_Ref117874702"/>
      <w:r>
        <w:t xml:space="preserve">Figure </w:t>
      </w:r>
      <w:fldSimple w:instr=" SEQ Figure \* ARABIC ">
        <w:r w:rsidR="00757815">
          <w:rPr>
            <w:noProof/>
          </w:rPr>
          <w:t>16</w:t>
        </w:r>
      </w:fldSimple>
      <w:bookmarkEnd w:id="24"/>
      <w:r>
        <w:t xml:space="preserve">.    Mamdani decision for Index 80: Class 1 (correct!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2"/>
          </mc:Choice>
          <mc:Fallback>
            <w:t>🙂</w:t>
          </mc:Fallback>
        </mc:AlternateContent>
      </w:r>
      <w:r>
        <w:t>)</w:t>
      </w:r>
    </w:p>
    <w:p w14:paraId="2E99A771" w14:textId="4C09C910" w:rsidR="00F6599D" w:rsidRDefault="006125C7" w:rsidP="007E58F3">
      <w:pPr>
        <w:pStyle w:val="ParagraphText"/>
      </w:pPr>
      <w:r>
        <w:t xml:space="preserve">We ran every observation of the Iris dataset through the Mamdani system with the rules </w:t>
      </w:r>
      <w:r w:rsidR="00EF5C4A">
        <w:t xml:space="preserve">we handcrafted, and </w:t>
      </w:r>
      <w:r w:rsidR="008251A8">
        <w:t xml:space="preserve">the system returned </w:t>
      </w:r>
      <w:r w:rsidR="00EF5C4A">
        <w:t>the correct classification 97.3% of the time.</w:t>
      </w:r>
      <w:r w:rsidR="00762B96">
        <w:t xml:space="preserve"> </w:t>
      </w:r>
      <w:r w:rsidR="00DE31EC">
        <w:t>The system fails to correctly classify indices 70, 77, 83, and 106.</w:t>
      </w:r>
    </w:p>
    <w:p w14:paraId="00DC20CA" w14:textId="313A17FC" w:rsidR="00F6599D" w:rsidRDefault="00DE31EC" w:rsidP="00F6599D">
      <w:pPr>
        <w:pStyle w:val="Heading2"/>
      </w:pPr>
      <w:r>
        <w:t>Mamdani FIS Failure</w:t>
      </w:r>
    </w:p>
    <w:p w14:paraId="3CCADCE5" w14:textId="7959D513" w:rsidR="00342B65" w:rsidRDefault="00DE31EC" w:rsidP="00342B65">
      <w:pPr>
        <w:pStyle w:val="ParagraphText"/>
      </w:pPr>
      <w:r>
        <w:t>Let’s see what one of these failures looks like. I</w:t>
      </w:r>
      <w:r w:rsidR="00762B96">
        <w:t>ndex 70 of the dataset belong</w:t>
      </w:r>
      <w:r w:rsidR="007F5503">
        <w:t>s</w:t>
      </w:r>
      <w:r w:rsidR="00762B96">
        <w:t xml:space="preserve"> to </w:t>
      </w:r>
      <w:r w:rsidR="003A5223">
        <w:t>C</w:t>
      </w:r>
      <w:r w:rsidR="00762B96">
        <w:t>lass</w:t>
      </w:r>
      <w:r w:rsidR="007F5503">
        <w:t> </w:t>
      </w:r>
      <w:r w:rsidR="00762B96">
        <w:t xml:space="preserve">1. </w:t>
      </w:r>
      <w:r w:rsidR="00DE192C">
        <w:t xml:space="preserve">When we give this input to the Mamdani system, it </w:t>
      </w:r>
      <w:r w:rsidR="000D18B6">
        <w:t xml:space="preserve">calculates the degree of membership of the input to each antecedent, shown in </w:t>
      </w:r>
      <w:r w:rsidR="00556568">
        <w:fldChar w:fldCharType="begin"/>
      </w:r>
      <w:r w:rsidR="00556568">
        <w:instrText xml:space="preserve"> REF _Ref117873297 \h </w:instrText>
      </w:r>
      <w:r w:rsidR="00556568">
        <w:fldChar w:fldCharType="separate"/>
      </w:r>
      <w:r w:rsidR="00757815">
        <w:t xml:space="preserve">Figure </w:t>
      </w:r>
      <w:r w:rsidR="00757815">
        <w:rPr>
          <w:noProof/>
        </w:rPr>
        <w:t>17</w:t>
      </w:r>
      <w:r w:rsidR="00556568">
        <w:fldChar w:fldCharType="end"/>
      </w:r>
      <w:r w:rsidR="00556568">
        <w:t xml:space="preserve">. The degree of membership is shown visually as well as </w:t>
      </w:r>
      <w:r w:rsidR="00687FCE">
        <w:t xml:space="preserve">analytically. We can see this observation has </w:t>
      </w:r>
      <w:r w:rsidR="00395752">
        <w:t xml:space="preserve">0.5 </w:t>
      </w:r>
      <w:r w:rsidR="00687FCE">
        <w:t>membership to A2</w:t>
      </w:r>
      <w:r w:rsidR="00AB6E6F">
        <w:t>, which is associated with its correct class,</w:t>
      </w:r>
      <w:r w:rsidR="002F7103">
        <w:t xml:space="preserve"> but it has very low membership to A3. Since Mamdani uses correlation min, </w:t>
      </w:r>
      <w:r w:rsidR="00E06ECD">
        <w:t xml:space="preserve">we lose that high A2 membership, and end up with 0.0394 for Class 1, shown in </w:t>
      </w:r>
      <w:r w:rsidR="003D52DF">
        <w:fldChar w:fldCharType="begin"/>
      </w:r>
      <w:r w:rsidR="003D52DF">
        <w:instrText xml:space="preserve"> REF _Ref117875636 \h </w:instrText>
      </w:r>
      <w:r w:rsidR="003D52DF">
        <w:fldChar w:fldCharType="separate"/>
      </w:r>
      <w:r w:rsidR="00757815">
        <w:t xml:space="preserve">Figure </w:t>
      </w:r>
      <w:r w:rsidR="00757815">
        <w:rPr>
          <w:noProof/>
        </w:rPr>
        <w:t>18</w:t>
      </w:r>
      <w:r w:rsidR="003D52DF">
        <w:fldChar w:fldCharType="end"/>
      </w:r>
      <w:r w:rsidR="003D52DF">
        <w:t>.</w:t>
      </w:r>
      <w:r w:rsidR="00471673">
        <w:t xml:space="preserve"> Both A4 and A5 have high membership for this observation, </w:t>
      </w:r>
      <w:r w:rsidR="00BE165B">
        <w:t>so even with correlation min, the class membership to Class 2 is calculated to be higher than class membership to Class 1.</w:t>
      </w:r>
      <w:r w:rsidR="00342B65" w:rsidRPr="00342B65">
        <w:t xml:space="preserve"> </w:t>
      </w:r>
      <w:r w:rsidR="00342B65">
        <w:t xml:space="preserve">As a result, the system wrongly classifies this observation, shown in </w:t>
      </w:r>
      <w:r w:rsidR="00342B65">
        <w:fldChar w:fldCharType="begin"/>
      </w:r>
      <w:r w:rsidR="00342B65">
        <w:instrText xml:space="preserve"> REF _Ref117886974 \h </w:instrText>
      </w:r>
      <w:r w:rsidR="00342B65">
        <w:fldChar w:fldCharType="separate"/>
      </w:r>
      <w:r w:rsidR="00757815">
        <w:t xml:space="preserve">Figure </w:t>
      </w:r>
      <w:r w:rsidR="00757815">
        <w:rPr>
          <w:noProof/>
        </w:rPr>
        <w:t>19</w:t>
      </w:r>
      <w:r w:rsidR="00342B65">
        <w:fldChar w:fldCharType="end"/>
      </w:r>
      <w:r w:rsidR="00342B65">
        <w:t>.</w:t>
      </w:r>
    </w:p>
    <w:p w14:paraId="5C4B53F7" w14:textId="4D890F3D" w:rsidR="007E58F3" w:rsidRDefault="00BE165B" w:rsidP="007E58F3">
      <w:pPr>
        <w:pStyle w:val="ParagraphText"/>
      </w:pPr>
      <w:r>
        <w:t xml:space="preserve"> This outlier shows us how dramatic correlation min can be when class membership is ultra-fuzzy.</w:t>
      </w:r>
    </w:p>
    <w:p w14:paraId="4DEA62A0" w14:textId="33D6778E" w:rsidR="00DE31EC" w:rsidRPr="00DE31EC" w:rsidRDefault="00DE31EC" w:rsidP="00DE31EC">
      <w:pPr>
        <w:tabs>
          <w:tab w:val="left" w:pos="6902"/>
        </w:tabs>
      </w:pPr>
      <w:r>
        <w:tab/>
      </w:r>
    </w:p>
    <w:p w14:paraId="3D8A58AA" w14:textId="77777777" w:rsidR="00556568" w:rsidRDefault="00556568" w:rsidP="00556568">
      <w:pPr>
        <w:pStyle w:val="ParagraphText"/>
        <w:keepNext/>
        <w:ind w:firstLine="0"/>
        <w:jc w:val="center"/>
      </w:pPr>
      <w:r w:rsidRPr="00556568">
        <w:rPr>
          <w:noProof/>
        </w:rPr>
        <w:lastRenderedPageBreak/>
        <w:drawing>
          <wp:inline distT="0" distB="0" distL="0" distR="0" wp14:anchorId="0B595211" wp14:editId="5CED92F7">
            <wp:extent cx="5328745" cy="4280887"/>
            <wp:effectExtent l="0" t="0" r="571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6"/>
                    <a:stretch>
                      <a:fillRect/>
                    </a:stretch>
                  </pic:blipFill>
                  <pic:spPr>
                    <a:xfrm>
                      <a:off x="0" y="0"/>
                      <a:ext cx="5444226" cy="4373659"/>
                    </a:xfrm>
                    <a:prstGeom prst="rect">
                      <a:avLst/>
                    </a:prstGeom>
                  </pic:spPr>
                </pic:pic>
              </a:graphicData>
            </a:graphic>
          </wp:inline>
        </w:drawing>
      </w:r>
    </w:p>
    <w:p w14:paraId="1174A738" w14:textId="3191C0A7" w:rsidR="000D18B6" w:rsidRDefault="00556568" w:rsidP="00556568">
      <w:pPr>
        <w:pStyle w:val="Caption"/>
      </w:pPr>
      <w:bookmarkStart w:id="25" w:name="_Ref117873297"/>
      <w:r>
        <w:t xml:space="preserve">Figure </w:t>
      </w:r>
      <w:fldSimple w:instr=" SEQ Figure \* ARABIC ">
        <w:r w:rsidR="00757815">
          <w:rPr>
            <w:noProof/>
          </w:rPr>
          <w:t>17</w:t>
        </w:r>
      </w:fldSimple>
      <w:bookmarkEnd w:id="25"/>
      <w:r>
        <w:t>.    A single input passed through the antecedent membership functions</w:t>
      </w:r>
    </w:p>
    <w:p w14:paraId="19265AFA" w14:textId="77777777" w:rsidR="003D52DF" w:rsidRDefault="003D52DF" w:rsidP="00BE165B">
      <w:pPr>
        <w:pStyle w:val="ParagraphText"/>
        <w:keepNext/>
        <w:ind w:firstLine="0"/>
        <w:jc w:val="center"/>
      </w:pPr>
      <w:r w:rsidRPr="003D52DF">
        <w:rPr>
          <w:noProof/>
        </w:rPr>
        <w:drawing>
          <wp:inline distT="0" distB="0" distL="0" distR="0" wp14:anchorId="53F73946" wp14:editId="2B8BAFDC">
            <wp:extent cx="4340773" cy="3316432"/>
            <wp:effectExtent l="0" t="0" r="0" b="6350"/>
            <wp:docPr id="50" name="Picture 50"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ine chart&#10;&#10;Description automatically generated with medium confidence"/>
                    <pic:cNvPicPr/>
                  </pic:nvPicPr>
                  <pic:blipFill>
                    <a:blip r:embed="rId27"/>
                    <a:stretch>
                      <a:fillRect/>
                    </a:stretch>
                  </pic:blipFill>
                  <pic:spPr>
                    <a:xfrm>
                      <a:off x="0" y="0"/>
                      <a:ext cx="4340773" cy="3316432"/>
                    </a:xfrm>
                    <a:prstGeom prst="rect">
                      <a:avLst/>
                    </a:prstGeom>
                  </pic:spPr>
                </pic:pic>
              </a:graphicData>
            </a:graphic>
          </wp:inline>
        </w:drawing>
      </w:r>
    </w:p>
    <w:p w14:paraId="12510CA3" w14:textId="5A841DBD" w:rsidR="003D52DF" w:rsidRDefault="003D52DF" w:rsidP="00BE165B">
      <w:pPr>
        <w:pStyle w:val="Caption"/>
      </w:pPr>
      <w:bookmarkStart w:id="26" w:name="_Ref117875636"/>
      <w:r>
        <w:t xml:space="preserve">Figure </w:t>
      </w:r>
      <w:fldSimple w:instr=" SEQ Figure \* ARABIC ">
        <w:r w:rsidR="00757815">
          <w:rPr>
            <w:noProof/>
          </w:rPr>
          <w:t>18</w:t>
        </w:r>
      </w:fldSimple>
      <w:bookmarkEnd w:id="26"/>
      <w:r>
        <w:t>.    Assigned class membership for Index 70 using correlation min</w:t>
      </w:r>
    </w:p>
    <w:p w14:paraId="581B0082" w14:textId="77777777" w:rsidR="00D345F2" w:rsidRDefault="00D345F2" w:rsidP="00D345F2">
      <w:pPr>
        <w:pStyle w:val="ParagraphText"/>
        <w:keepNext/>
        <w:ind w:firstLine="0"/>
        <w:jc w:val="center"/>
      </w:pPr>
      <w:r w:rsidRPr="00D345F2">
        <w:rPr>
          <w:noProof/>
        </w:rPr>
        <w:lastRenderedPageBreak/>
        <w:drawing>
          <wp:inline distT="0" distB="0" distL="0" distR="0" wp14:anchorId="1C3C6A0A" wp14:editId="39915CBC">
            <wp:extent cx="4214648" cy="3269157"/>
            <wp:effectExtent l="0" t="0" r="0" b="508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8"/>
                    <a:stretch>
                      <a:fillRect/>
                    </a:stretch>
                  </pic:blipFill>
                  <pic:spPr>
                    <a:xfrm>
                      <a:off x="0" y="0"/>
                      <a:ext cx="4214648" cy="3269157"/>
                    </a:xfrm>
                    <a:prstGeom prst="rect">
                      <a:avLst/>
                    </a:prstGeom>
                  </pic:spPr>
                </pic:pic>
              </a:graphicData>
            </a:graphic>
          </wp:inline>
        </w:drawing>
      </w:r>
    </w:p>
    <w:p w14:paraId="3ABF85BB" w14:textId="14403C9A" w:rsidR="00E95609" w:rsidRDefault="00D345F2" w:rsidP="00D94312">
      <w:pPr>
        <w:pStyle w:val="Caption"/>
      </w:pPr>
      <w:bookmarkStart w:id="27" w:name="_Ref117886974"/>
      <w:r>
        <w:t xml:space="preserve">Figure </w:t>
      </w:r>
      <w:fldSimple w:instr=" SEQ Figure \* ARABIC ">
        <w:r w:rsidR="00757815">
          <w:rPr>
            <w:noProof/>
          </w:rPr>
          <w:t>19</w:t>
        </w:r>
      </w:fldSimple>
      <w:bookmarkEnd w:id="27"/>
      <w:r>
        <w:t xml:space="preserve">.    Classification of index 70 of the Iris data set into class 2 (wrong! </w:t>
      </w:r>
      <w:r w:rsidR="00F9792C" w:rsidRPr="00F9792C">
        <w:rPr>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2639"/>
          </mc:Choice>
          <mc:Fallback>
            <w:t>☹</w:t>
          </mc:Fallback>
        </mc:AlternateContent>
      </w:r>
      <w:r w:rsidR="00F9792C" w:rsidRPr="00F9792C">
        <w:rPr>
          <w:i w:val="0"/>
          <w:iCs w:val="0"/>
        </w:rPr>
        <w:t>️</w:t>
      </w:r>
      <w:r>
        <w:t>)</w:t>
      </w:r>
    </w:p>
    <w:p w14:paraId="236641C5" w14:textId="7277FEA2" w:rsidR="00E60414" w:rsidRPr="00E60414" w:rsidRDefault="00811CE0" w:rsidP="006533D1">
      <w:pPr>
        <w:pStyle w:val="ParagraphText"/>
      </w:pPr>
      <w:r>
        <w:t>A</w:t>
      </w:r>
      <w:r w:rsidR="00FC68A6">
        <w:t xml:space="preserve">n </w:t>
      </w:r>
      <w:r>
        <w:t xml:space="preserve">advantage of the fuzzy logic system is its </w:t>
      </w:r>
      <w:r w:rsidR="00C51B33">
        <w:t xml:space="preserve">transparency. We just observed the end-to-end fuzzy inference process for an observation </w:t>
      </w:r>
      <w:r w:rsidR="001373AF">
        <w:t xml:space="preserve">which the system fails to classify, which means we </w:t>
      </w:r>
      <w:r w:rsidR="00213740">
        <w:t>can begin to make</w:t>
      </w:r>
      <w:r w:rsidR="001373AF">
        <w:t xml:space="preserve"> an exception rule. We know </w:t>
      </w:r>
      <w:r w:rsidR="00082F8E">
        <w:t xml:space="preserve">from </w:t>
      </w:r>
      <w:r w:rsidR="00CF1AB6">
        <w:fldChar w:fldCharType="begin"/>
      </w:r>
      <w:r w:rsidR="00CF1AB6">
        <w:instrText xml:space="preserve"> REF _Ref117873297 \h </w:instrText>
      </w:r>
      <w:r w:rsidR="00CF1AB6">
        <w:fldChar w:fldCharType="separate"/>
      </w:r>
      <w:r w:rsidR="00757815">
        <w:t xml:space="preserve">Figure </w:t>
      </w:r>
      <w:r w:rsidR="00757815">
        <w:rPr>
          <w:noProof/>
        </w:rPr>
        <w:t>17</w:t>
      </w:r>
      <w:r w:rsidR="00CF1AB6">
        <w:fldChar w:fldCharType="end"/>
      </w:r>
      <w:r w:rsidR="00CF1AB6">
        <w:t xml:space="preserve"> that </w:t>
      </w:r>
      <w:r w:rsidR="00DE138C">
        <w:t xml:space="preserve">there is some ambiguity between petal length being somewhat medium and somewhat large, so we </w:t>
      </w:r>
      <w:r w:rsidR="005B1A30">
        <w:t>may</w:t>
      </w:r>
      <w:r w:rsidR="00DE138C">
        <w:t xml:space="preserve"> need to look at other features to classify this exception. This will probably require us to explore other domains, like </w:t>
      </w:r>
      <w:r w:rsidR="009B5E35">
        <w:t>sepal width and sepal length. This is further discussed in the Future Work section of the report.</w:t>
      </w:r>
    </w:p>
    <w:p w14:paraId="6B7EBA96" w14:textId="01472BB7" w:rsidR="001208BA" w:rsidRDefault="001208BA" w:rsidP="00E16CCF">
      <w:pPr>
        <w:pStyle w:val="Heading1"/>
      </w:pPr>
      <w:r>
        <w:t xml:space="preserve">Zadeh’s </w:t>
      </w:r>
      <w:r w:rsidR="00917310">
        <w:t>FLS</w:t>
      </w:r>
      <w:r>
        <w:t xml:space="preserve"> fo</w:t>
      </w:r>
      <w:r w:rsidR="00AD111C">
        <w:t>r performing logical operations</w:t>
      </w:r>
    </w:p>
    <w:p w14:paraId="34A3AFC0" w14:textId="5992DAFE" w:rsidR="001208BA" w:rsidRDefault="005C35EC" w:rsidP="001208BA">
      <w:pPr>
        <w:pStyle w:val="ParagraphText"/>
      </w:pPr>
      <w:r>
        <w:t xml:space="preserve">For this project, we provide a proof of concept for </w:t>
      </w:r>
      <w:r w:rsidR="00AE2E74">
        <w:t>Zadeh’s FLS using compositional rule of inference (</w:t>
      </w:r>
      <w:r w:rsidR="00B11DD9">
        <w:fldChar w:fldCharType="begin"/>
      </w:r>
      <w:r w:rsidR="00B11DD9">
        <w:instrText xml:space="preserve"> REF _Ref117678440 \h </w:instrText>
      </w:r>
      <w:r w:rsidR="00B11DD9">
        <w:fldChar w:fldCharType="separate"/>
      </w:r>
      <w:r w:rsidR="00757815">
        <w:t xml:space="preserve">Table </w:t>
      </w:r>
      <w:r w:rsidR="00757815">
        <w:rPr>
          <w:noProof/>
        </w:rPr>
        <w:t>1</w:t>
      </w:r>
      <w:r w:rsidR="00B11DD9">
        <w:fldChar w:fldCharType="end"/>
      </w:r>
      <w:r w:rsidR="00B11DD9">
        <w:t xml:space="preserve">) </w:t>
      </w:r>
      <w:r w:rsidR="00F371CD">
        <w:t>with Lukasiewicz and correlation-min operators</w:t>
      </w:r>
      <w:r w:rsidR="00C074E0">
        <w:t xml:space="preserve">, using Keller’s example </w:t>
      </w:r>
      <w:r w:rsidR="00C24F42">
        <w:t>in Example 7.2 and 2.</w:t>
      </w:r>
      <w:r w:rsidR="00C24F42" w:rsidRPr="009C6821">
        <w:rPr>
          <w:color w:val="000000" w:themeColor="text1"/>
        </w:rPr>
        <w:t>3 [</w:t>
      </w:r>
      <w:r w:rsidR="009C6821" w:rsidRPr="009C6821">
        <w:rPr>
          <w:color w:val="000000" w:themeColor="text1"/>
        </w:rPr>
        <w:t>1</w:t>
      </w:r>
      <w:r w:rsidR="00C24F42" w:rsidRPr="009C6821">
        <w:rPr>
          <w:color w:val="000000" w:themeColor="text1"/>
        </w:rPr>
        <w:t xml:space="preserve">]. </w:t>
      </w:r>
      <w:r w:rsidR="00646FAB">
        <w:t xml:space="preserve">In this example, </w:t>
      </w:r>
      <m:oMath>
        <m:r>
          <w:rPr>
            <w:rFonts w:ascii="Cambria Math" w:hAnsi="Cambria Math"/>
          </w:rPr>
          <m:t>X=1,2,3,4,Y=a,b,c,d</m:t>
        </m:r>
      </m:oMath>
      <w:r w:rsidR="00E35E93">
        <w:t>. For A</w:t>
      </w:r>
      <w:r w:rsidR="00CA7854">
        <w:t> = </w:t>
      </w:r>
      <w:r w:rsidR="00AC2567">
        <w:t>SMALL and B = MEDIUM</w:t>
      </w:r>
      <w:r w:rsidR="00B85FC8">
        <w:t>, we can consider both fuzzy sets as vectors over their domains.</w:t>
      </w:r>
    </w:p>
    <w:p w14:paraId="003C902B" w14:textId="77777777" w:rsidR="00921FA7" w:rsidRDefault="00921FA7" w:rsidP="001208BA">
      <w:pPr>
        <w:pStyle w:val="ParagraphText"/>
      </w:pPr>
    </w:p>
    <w:p w14:paraId="754542A0" w14:textId="72110FA7" w:rsidR="00B85FC8" w:rsidRPr="000141CC" w:rsidRDefault="00337174" w:rsidP="00B85FC8">
      <w:pPr>
        <w:pStyle w:val="ParagraphText"/>
        <w:ind w:firstLine="0"/>
        <w:rPr>
          <w:sz w:val="28"/>
          <w:szCs w:val="28"/>
        </w:rPr>
      </w:pPr>
      <m:oMathPara>
        <m:oMath>
          <m:r>
            <w:rPr>
              <w:rFonts w:ascii="Cambria Math" w:hAnsi="Cambria Math"/>
              <w:sz w:val="28"/>
              <w:szCs w:val="28"/>
            </w:rPr>
            <m:t>A=SMALL=</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4</m:t>
              </m:r>
            </m:den>
          </m:f>
        </m:oMath>
      </m:oMathPara>
    </w:p>
    <w:p w14:paraId="260D7D84" w14:textId="4131A48E" w:rsidR="000141CC" w:rsidRPr="007162DF" w:rsidRDefault="00337174" w:rsidP="000141CC">
      <w:pPr>
        <w:pStyle w:val="ParagraphText"/>
        <w:ind w:firstLine="0"/>
        <w:rPr>
          <w:sz w:val="28"/>
          <w:szCs w:val="28"/>
        </w:rPr>
      </w:pPr>
      <m:oMathPara>
        <m:oMath>
          <m:r>
            <w:rPr>
              <w:rFonts w:ascii="Cambria Math" w:hAnsi="Cambria Math"/>
              <w:sz w:val="28"/>
              <w:szCs w:val="28"/>
            </w:rPr>
            <m:t>B=MEDIUM=</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2882B653" w14:textId="399966B8" w:rsidR="007162DF" w:rsidRDefault="007162DF" w:rsidP="000141CC">
      <w:pPr>
        <w:pStyle w:val="ParagraphText"/>
        <w:ind w:firstLine="0"/>
        <w:rPr>
          <w:sz w:val="28"/>
          <w:szCs w:val="28"/>
        </w:rPr>
      </w:pPr>
    </w:p>
    <w:p w14:paraId="4D066F25" w14:textId="0AE2B12A" w:rsidR="007162DF" w:rsidRDefault="007162DF" w:rsidP="000141CC">
      <w:pPr>
        <w:pStyle w:val="ParagraphText"/>
        <w:ind w:firstLine="0"/>
        <w:rPr>
          <w:sz w:val="28"/>
          <w:szCs w:val="28"/>
        </w:rPr>
      </w:pPr>
    </w:p>
    <w:p w14:paraId="35B3601D" w14:textId="3D7B19CB" w:rsidR="007162DF" w:rsidRDefault="007162DF" w:rsidP="000141CC">
      <w:pPr>
        <w:pStyle w:val="ParagraphText"/>
        <w:ind w:firstLine="0"/>
        <w:rPr>
          <w:sz w:val="28"/>
          <w:szCs w:val="28"/>
        </w:rPr>
      </w:pPr>
    </w:p>
    <w:p w14:paraId="369951BF" w14:textId="77777777" w:rsidR="007162DF" w:rsidRPr="00F33B4B" w:rsidRDefault="007162DF" w:rsidP="000141CC">
      <w:pPr>
        <w:pStyle w:val="ParagraphText"/>
        <w:ind w:firstLine="0"/>
        <w:rPr>
          <w:sz w:val="28"/>
          <w:szCs w:val="28"/>
        </w:rPr>
      </w:pPr>
    </w:p>
    <w:p w14:paraId="7412EE93" w14:textId="57B8795D" w:rsidR="00F33B4B" w:rsidRDefault="00F33B4B" w:rsidP="0075392A">
      <w:pPr>
        <w:pStyle w:val="ParagraphText"/>
        <w:ind w:firstLine="0"/>
      </w:pPr>
      <w:r>
        <w:lastRenderedPageBreak/>
        <w:t xml:space="preserve">Using these </w:t>
      </w:r>
      <w:r w:rsidR="00BF48A6">
        <w:t>memberships</w:t>
      </w:r>
      <w:r>
        <w:t>, we calculate B’ for two rules:</w:t>
      </w:r>
    </w:p>
    <w:p w14:paraId="5B14B9AD" w14:textId="77777777" w:rsidR="00BF48A6" w:rsidRDefault="00BF48A6" w:rsidP="00F33B4B">
      <w:pPr>
        <w:pStyle w:val="ParagraphText"/>
      </w:pPr>
    </w:p>
    <w:p w14:paraId="4614A0CF" w14:textId="3E7EF5B8" w:rsidR="00F33B4B" w:rsidRDefault="00BF48A6" w:rsidP="00BF48A6">
      <w:pPr>
        <w:pStyle w:val="ParagraphText"/>
        <w:numPr>
          <w:ilvl w:val="0"/>
          <w:numId w:val="18"/>
        </w:numPr>
      </w:pPr>
      <w:r>
        <w:t xml:space="preserve">If </w:t>
      </w:r>
      <w:r w:rsidR="000130C1">
        <w:t>A, then B</w:t>
      </w:r>
    </w:p>
    <w:p w14:paraId="57650C5B" w14:textId="12CED884" w:rsidR="00F3479B" w:rsidRDefault="00BF48A6" w:rsidP="000130C1">
      <w:pPr>
        <w:pStyle w:val="ParagraphText"/>
        <w:numPr>
          <w:ilvl w:val="0"/>
          <w:numId w:val="18"/>
        </w:numPr>
      </w:pPr>
      <w:r>
        <w:t>If NOT A, then B</w:t>
      </w:r>
    </w:p>
    <w:p w14:paraId="2454F4DB" w14:textId="4FBDC0C0" w:rsidR="004043A7" w:rsidRDefault="004043A7" w:rsidP="004043A7">
      <w:pPr>
        <w:pStyle w:val="ParagraphText"/>
        <w:ind w:firstLine="0"/>
      </w:pPr>
    </w:p>
    <w:p w14:paraId="3D985B2B" w14:textId="01CEA373" w:rsidR="004043A7" w:rsidRDefault="004043A7" w:rsidP="004043A7">
      <w:pPr>
        <w:pStyle w:val="ParagraphText"/>
        <w:ind w:firstLine="0"/>
      </w:pPr>
      <w:r>
        <w:t xml:space="preserve">For both rules, we follow the flowchart of </w:t>
      </w:r>
      <w:r w:rsidR="005A4FB8">
        <w:fldChar w:fldCharType="begin"/>
      </w:r>
      <w:r w:rsidR="005A4FB8">
        <w:instrText xml:space="preserve"> REF _Ref117937874 \h </w:instrText>
      </w:r>
      <w:r w:rsidR="005A4FB8">
        <w:fldChar w:fldCharType="separate"/>
      </w:r>
      <w:r w:rsidR="00757815">
        <w:t xml:space="preserve">Figure </w:t>
      </w:r>
      <w:r w:rsidR="00757815">
        <w:rPr>
          <w:noProof/>
        </w:rPr>
        <w:t>8</w:t>
      </w:r>
      <w:r w:rsidR="005A4FB8">
        <w:fldChar w:fldCharType="end"/>
      </w:r>
      <w:r w:rsidR="00B33B63">
        <w:t>. We input Vectors A and B (</w:t>
      </w:r>
      <w:proofErr w:type="gramStart"/>
      <w:r w:rsidR="00B33B63">
        <w:t>or !A</w:t>
      </w:r>
      <w:proofErr w:type="gramEnd"/>
      <w:r w:rsidR="00B33B63">
        <w:t xml:space="preserve"> and B, for rule 2) into the fuzzy logic system, use either the Lukasiewicz or correlation min as the fuzzy relation operator followed by compositional rule of inference, and then we get a logical output.</w:t>
      </w:r>
    </w:p>
    <w:p w14:paraId="79320F5D" w14:textId="0BC41899" w:rsidR="000413DB" w:rsidRDefault="00B33B63" w:rsidP="000413DB">
      <w:pPr>
        <w:pStyle w:val="Heading2"/>
      </w:pPr>
      <w:r>
        <w:t xml:space="preserve">Rule 1: </w:t>
      </w:r>
      <w:r w:rsidR="000413DB">
        <w:t>If A, then B</w:t>
      </w:r>
    </w:p>
    <w:p w14:paraId="0DEA3739" w14:textId="6B17730A" w:rsidR="0050119D" w:rsidRDefault="0050119D" w:rsidP="0050119D">
      <w:pPr>
        <w:pStyle w:val="ParagraphText"/>
      </w:pPr>
      <w:r>
        <w:t>For this rule, A and B do not change from above:</w:t>
      </w:r>
    </w:p>
    <w:p w14:paraId="7DA5391F" w14:textId="77777777" w:rsidR="0050119D" w:rsidRPr="0050119D" w:rsidRDefault="0050119D" w:rsidP="0050119D">
      <w:pPr>
        <w:pStyle w:val="ParagraphText"/>
      </w:pPr>
    </w:p>
    <w:p w14:paraId="43842D72" w14:textId="63259714" w:rsidR="000413DB" w:rsidRPr="007C29DA" w:rsidRDefault="000413DB" w:rsidP="000413DB">
      <w:pPr>
        <w:pStyle w:val="ParagraphText"/>
        <w:rPr>
          <w:sz w:val="28"/>
          <w:szCs w:val="28"/>
        </w:rPr>
      </w:pPr>
      <m:oMathPara>
        <m:oMath>
          <m:r>
            <w:rPr>
              <w:rFonts w:ascii="Cambria Math" w:hAnsi="Cambria Math"/>
              <w:sz w:val="28"/>
              <w:szCs w:val="28"/>
            </w:rPr>
            <m:t>A=</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4</m:t>
              </m:r>
            </m:den>
          </m:f>
        </m:oMath>
      </m:oMathPara>
    </w:p>
    <w:p w14:paraId="3D304D76" w14:textId="3AEAE1C0" w:rsidR="003379B1" w:rsidRPr="00AD1B10" w:rsidRDefault="000413DB" w:rsidP="000413DB">
      <w:pPr>
        <w:pStyle w:val="ParagraphText"/>
        <w:ind w:firstLine="0"/>
        <w:rPr>
          <w:sz w:val="28"/>
          <w:szCs w:val="28"/>
        </w:rPr>
      </w:pPr>
      <m:oMathPara>
        <m:oMath>
          <m:r>
            <w:rPr>
              <w:rFonts w:ascii="Cambria Math" w:hAnsi="Cambria Math"/>
              <w:sz w:val="28"/>
              <w:szCs w:val="28"/>
            </w:rPr>
            <m:t>B=</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0FD5A9C8" w14:textId="0937F421" w:rsidR="000413DB" w:rsidRDefault="00E42343" w:rsidP="00A363D1">
      <w:pPr>
        <w:pStyle w:val="Heading3"/>
      </w:pPr>
      <w:r>
        <w:t>Rule 1 u</w:t>
      </w:r>
      <w:r w:rsidR="000413DB">
        <w:t xml:space="preserve">sing </w:t>
      </w:r>
      <w:r w:rsidR="00A43853">
        <w:t>Lukasiewicz</w:t>
      </w:r>
    </w:p>
    <w:p w14:paraId="549AFB11" w14:textId="6A1FC07A" w:rsidR="00B92444" w:rsidRPr="002A53E5" w:rsidRDefault="00A50189" w:rsidP="000413DB">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r>
                      <w:rPr>
                        <w:rFonts w:ascii="Cambria Math" w:hAnsi="Cambria Math"/>
                        <w:sz w:val="28"/>
                        <w:szCs w:val="28"/>
                      </w:rPr>
                      <m:t>0.0</m:t>
                    </m:r>
                  </m:e>
                  <m:e>
                    <m:r>
                      <w:rPr>
                        <w:rFonts w:ascii="Cambria Math" w:hAnsi="Cambria Math"/>
                        <w:sz w:val="28"/>
                        <w:szCs w:val="28"/>
                      </w:rPr>
                      <m:t>0.5</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0.2</m:t>
                    </m:r>
                    <m:ctrlPr>
                      <w:rPr>
                        <w:rFonts w:ascii="Cambria Math" w:eastAsia="Cambria Math" w:hAnsi="Cambria Math" w:cs="Cambria Math"/>
                        <w:i/>
                        <w:sz w:val="28"/>
                        <w:szCs w:val="28"/>
                      </w:rPr>
                    </m:ctrlPr>
                  </m:e>
                  <m:e>
                    <m:r>
                      <w:rPr>
                        <w:rFonts w:ascii="Cambria Math" w:eastAsia="Cambria Math" w:hAnsi="Cambria Math" w:cs="Cambria Math"/>
                        <w:sz w:val="28"/>
                        <w:szCs w:val="28"/>
                      </w:rPr>
                      <m:t>0.7</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0.7</m:t>
                    </m:r>
                    <m:ctrlPr>
                      <w:rPr>
                        <w:rFonts w:ascii="Cambria Math" w:eastAsia="Cambria Math" w:hAnsi="Cambria Math" w:cs="Cambria Math"/>
                        <w:i/>
                        <w:sz w:val="28"/>
                        <w:szCs w:val="28"/>
                      </w:rPr>
                    </m:ctrlPr>
                  </m:e>
                  <m:e>
                    <m:r>
                      <w:rPr>
                        <w:rFonts w:ascii="Cambria Math" w:eastAsia="Cambria Math" w:hAnsi="Cambria Math" w:cs="Cambria Math"/>
                        <w:sz w:val="28"/>
                        <w:szCs w:val="28"/>
                      </w:rPr>
                      <m:t>0.2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e>
                </m:mr>
              </m:m>
            </m:e>
          </m:d>
        </m:oMath>
      </m:oMathPara>
    </w:p>
    <w:p w14:paraId="12DF1E8C" w14:textId="77777777" w:rsidR="000413DB" w:rsidRPr="00AD1B10" w:rsidRDefault="000413DB" w:rsidP="000413DB">
      <w:pPr>
        <w:pStyle w:val="ParagraphText"/>
      </w:pPr>
      <w:r>
        <w:tab/>
      </w:r>
      <w:r>
        <w:tab/>
      </w:r>
    </w:p>
    <w:p w14:paraId="14A39FE1" w14:textId="1C8E99F2" w:rsidR="000413DB" w:rsidRPr="00443E16" w:rsidRDefault="00A50189" w:rsidP="000413DB">
      <w:pPr>
        <w:pStyle w:val="ParagraphText"/>
        <w:ind w:firstLine="0"/>
        <w:rPr>
          <w:sz w:val="28"/>
          <w:szCs w:val="28"/>
        </w:rPr>
      </w:pPr>
      <m:oMathPara>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r>
            <w:rPr>
              <w:rFonts w:ascii="Cambria Math" w:hAnsi="Cambria Math"/>
              <w:sz w:val="28"/>
              <w:szCs w:val="28"/>
            </w:rPr>
            <m:t>=A</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 0.2,0.7,1.0,0.7,0.2 }</m:t>
          </m:r>
        </m:oMath>
      </m:oMathPara>
    </w:p>
    <w:p w14:paraId="0F3C3817" w14:textId="77777777" w:rsidR="00443E16" w:rsidRPr="001D5F6B" w:rsidRDefault="00443E16" w:rsidP="000413DB">
      <w:pPr>
        <w:pStyle w:val="ParagraphText"/>
        <w:ind w:firstLine="0"/>
        <w:rPr>
          <w:sz w:val="28"/>
          <w:szCs w:val="28"/>
        </w:rPr>
      </w:pPr>
    </w:p>
    <w:p w14:paraId="71881579" w14:textId="2C219E74" w:rsidR="00AF0589" w:rsidRDefault="00F2304B" w:rsidP="0075392A">
      <w:pPr>
        <w:pStyle w:val="ParagraphText"/>
        <w:ind w:firstLine="0"/>
      </w:pPr>
      <w:r>
        <w:t>Not</w:t>
      </w:r>
      <w:r w:rsidR="00CE64F5">
        <w:t>e that B’ does not equal B</w:t>
      </w:r>
      <w:r w:rsidR="00021CF8">
        <w:t>. That is because this is a fuzzy output, not a crisp output.</w:t>
      </w:r>
      <w:r w:rsidR="00FB3A6D">
        <w:t xml:space="preserve"> </w:t>
      </w:r>
      <w:r w:rsidR="003B228D">
        <w:t>This is not incorrect</w:t>
      </w:r>
      <w:r w:rsidR="0024490A">
        <w:t>;</w:t>
      </w:r>
      <w:r w:rsidR="003B228D">
        <w:t xml:space="preserve"> it gives </w:t>
      </w:r>
      <w:r w:rsidR="0024490A">
        <w:t>degrees of belonging rather than</w:t>
      </w:r>
      <w:r w:rsidR="00774BB9">
        <w:t xml:space="preserve"> binary answers associated with modus ponens. </w:t>
      </w:r>
      <w:r w:rsidR="00EA6165">
        <w:t>This becomes clearer as we consider that the “shape” of B is roughly the “shape” of B’</w:t>
      </w:r>
      <w:r w:rsidR="00AF0589">
        <w:t xml:space="preserve"> as in </w:t>
      </w:r>
      <w:r w:rsidR="00AF0589">
        <w:fldChar w:fldCharType="begin"/>
      </w:r>
      <w:r w:rsidR="00AF0589">
        <w:instrText xml:space="preserve"> REF _Ref118133563 \h </w:instrText>
      </w:r>
      <w:r w:rsidR="00AF0589">
        <w:fldChar w:fldCharType="separate"/>
      </w:r>
      <w:r w:rsidR="00757815">
        <w:t xml:space="preserve">Figure </w:t>
      </w:r>
      <w:r w:rsidR="00757815">
        <w:rPr>
          <w:noProof/>
        </w:rPr>
        <w:t>20</w:t>
      </w:r>
      <w:r w:rsidR="00AF0589">
        <w:fldChar w:fldCharType="end"/>
      </w:r>
      <w:r w:rsidR="00AF0589">
        <w:t>. B is a crisp output, and B’ is a softened, fuzzified output.</w:t>
      </w:r>
      <w:r w:rsidR="004D7E85">
        <w:t xml:space="preserve"> Every value of B’</w:t>
      </w:r>
      <w:r w:rsidR="00E1753F">
        <w:t>, or prediction, is centered around the mean of B.</w:t>
      </w:r>
      <w:r w:rsidR="00214957">
        <w:t xml:space="preserve"> So Zadeh’s system does not strictly follow </w:t>
      </w:r>
      <w:proofErr w:type="gramStart"/>
      <w:r w:rsidR="00214957">
        <w:t>logic, but</w:t>
      </w:r>
      <w:proofErr w:type="gramEnd"/>
      <w:r w:rsidR="00214957">
        <w:t xml:space="preserve"> facilitates fuzzy logic.</w:t>
      </w:r>
    </w:p>
    <w:p w14:paraId="594FE88C" w14:textId="77777777" w:rsidR="00AF0589" w:rsidRDefault="00AF0589" w:rsidP="00AF0589">
      <w:pPr>
        <w:pStyle w:val="ParagraphText"/>
        <w:keepNext/>
        <w:ind w:firstLine="0"/>
        <w:jc w:val="center"/>
      </w:pPr>
      <w:r w:rsidRPr="00AF0589">
        <w:rPr>
          <w:noProof/>
        </w:rPr>
        <w:lastRenderedPageBreak/>
        <w:drawing>
          <wp:inline distT="0" distB="0" distL="0" distR="0" wp14:anchorId="2F3BB36E" wp14:editId="205F505D">
            <wp:extent cx="4635500" cy="28829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9"/>
                    <a:stretch>
                      <a:fillRect/>
                    </a:stretch>
                  </pic:blipFill>
                  <pic:spPr>
                    <a:xfrm>
                      <a:off x="0" y="0"/>
                      <a:ext cx="4635500" cy="2882900"/>
                    </a:xfrm>
                    <a:prstGeom prst="rect">
                      <a:avLst/>
                    </a:prstGeom>
                  </pic:spPr>
                </pic:pic>
              </a:graphicData>
            </a:graphic>
          </wp:inline>
        </w:drawing>
      </w:r>
    </w:p>
    <w:p w14:paraId="46EC47E9" w14:textId="3EA52F18" w:rsidR="00A84511" w:rsidRDefault="00AF0589" w:rsidP="00A84511">
      <w:pPr>
        <w:pStyle w:val="Caption"/>
      </w:pPr>
      <w:bookmarkStart w:id="28" w:name="_Ref118133563"/>
      <w:r>
        <w:t xml:space="preserve">Figure </w:t>
      </w:r>
      <w:r w:rsidR="00A50189">
        <w:fldChar w:fldCharType="begin"/>
      </w:r>
      <w:r w:rsidR="00A50189">
        <w:instrText xml:space="preserve"> </w:instrText>
      </w:r>
      <w:r w:rsidR="00A50189">
        <w:instrText xml:space="preserve">SEQ Figure \* ARABIC </w:instrText>
      </w:r>
      <w:r w:rsidR="00A50189">
        <w:fldChar w:fldCharType="separate"/>
      </w:r>
      <w:r w:rsidR="00757815">
        <w:rPr>
          <w:noProof/>
        </w:rPr>
        <w:t>20</w:t>
      </w:r>
      <w:r w:rsidR="00A50189">
        <w:rPr>
          <w:noProof/>
        </w:rPr>
        <w:fldChar w:fldCharType="end"/>
      </w:r>
      <w:bookmarkEnd w:id="28"/>
      <w:r>
        <w:t>.    B and B' using Lukasiewicz relational operator for If A then B</w:t>
      </w:r>
    </w:p>
    <w:p w14:paraId="7F4D358E" w14:textId="47635730" w:rsidR="000413DB" w:rsidRDefault="00E42343" w:rsidP="00A84511">
      <w:pPr>
        <w:pStyle w:val="Heading3"/>
      </w:pPr>
      <w:r>
        <w:t>Rule 1 u</w:t>
      </w:r>
      <w:r w:rsidR="000413DB">
        <w:t>sing correlation min</w:t>
      </w:r>
    </w:p>
    <w:p w14:paraId="08C6B08A" w14:textId="7B32C1D3" w:rsidR="001713EC" w:rsidRPr="002A53E5" w:rsidRDefault="00A50189" w:rsidP="001713EC">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r>
                      <w:rPr>
                        <w:rFonts w:ascii="Cambria Math" w:hAnsi="Cambria Math"/>
                        <w:sz w:val="28"/>
                        <w:szCs w:val="28"/>
                      </w:rPr>
                      <m:t>0.0</m:t>
                    </m:r>
                  </m:e>
                  <m:e>
                    <m:r>
                      <w:rPr>
                        <w:rFonts w:ascii="Cambria Math" w:hAnsi="Cambria Math"/>
                        <w:sz w:val="28"/>
                        <w:szCs w:val="28"/>
                      </w:rPr>
                      <m:t>0.5</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0.8</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e>
                </m:mr>
              </m:m>
            </m:e>
          </m:d>
        </m:oMath>
      </m:oMathPara>
    </w:p>
    <w:p w14:paraId="500C9081" w14:textId="77777777" w:rsidR="000413DB" w:rsidRPr="00C56449" w:rsidRDefault="000413DB" w:rsidP="00180261">
      <w:pPr>
        <w:pStyle w:val="ParagraphText"/>
        <w:ind w:firstLine="0"/>
      </w:pPr>
    </w:p>
    <w:p w14:paraId="0D1091E3" w14:textId="19876EA5" w:rsidR="000413DB" w:rsidRPr="000C1C39" w:rsidRDefault="00A50189" w:rsidP="000413DB">
      <w:pPr>
        <w:pStyle w:val="ParagraphText"/>
        <w:ind w:firstLine="0"/>
        <w:rPr>
          <w:sz w:val="28"/>
          <w:szCs w:val="28"/>
        </w:rPr>
      </w:pPr>
      <m:oMathPara>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r>
            <w:rPr>
              <w:rFonts w:ascii="Cambria Math" w:hAnsi="Cambria Math"/>
              <w:sz w:val="28"/>
              <w:szCs w:val="28"/>
            </w:rPr>
            <m:t>=A</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m:t>
          </m:r>
          <m:r>
            <w:rPr>
              <w:rFonts w:ascii="Cambria Math" w:hAnsi="Cambria Math"/>
              <w:sz w:val="28"/>
              <w:szCs w:val="28"/>
            </w:rPr>
            <m:t xml:space="preserve"> </m:t>
          </m:r>
          <m:r>
            <w:rPr>
              <w:rFonts w:ascii="Cambria Math" w:hAnsi="Cambria Math"/>
              <w:sz w:val="28"/>
              <w:szCs w:val="28"/>
            </w:rPr>
            <m:t>0.0,0.5,1.0,0.05,0.0</m:t>
          </m:r>
          <m:r>
            <w:rPr>
              <w:rFonts w:ascii="Cambria Math" w:hAnsi="Cambria Math"/>
              <w:sz w:val="28"/>
              <w:szCs w:val="28"/>
            </w:rPr>
            <m:t xml:space="preserve"> </m:t>
          </m:r>
          <m:r>
            <w:rPr>
              <w:rFonts w:ascii="Cambria Math" w:hAnsi="Cambria Math"/>
              <w:sz w:val="28"/>
              <w:szCs w:val="28"/>
            </w:rPr>
            <m:t>}</m:t>
          </m:r>
        </m:oMath>
      </m:oMathPara>
    </w:p>
    <w:p w14:paraId="2B36AD33" w14:textId="77777777" w:rsidR="000C1C39" w:rsidRPr="000C1C39" w:rsidRDefault="000C1C39" w:rsidP="000413DB">
      <w:pPr>
        <w:pStyle w:val="ParagraphText"/>
        <w:ind w:firstLine="0"/>
        <w:rPr>
          <w:sz w:val="28"/>
          <w:szCs w:val="28"/>
        </w:rPr>
      </w:pPr>
    </w:p>
    <w:p w14:paraId="2A72C889" w14:textId="75D7EF8F" w:rsidR="000C1C39" w:rsidRPr="000C1C39" w:rsidRDefault="000C1C39" w:rsidP="0075392A">
      <w:pPr>
        <w:pStyle w:val="ParagraphText"/>
        <w:ind w:firstLine="0"/>
      </w:pPr>
      <w:r>
        <w:t xml:space="preserve">Note that correlation min does give B’ </w:t>
      </w:r>
      <w:r w:rsidR="00207DFD">
        <w:t>equal to</w:t>
      </w:r>
      <w:r>
        <w:t xml:space="preserve"> B.</w:t>
      </w:r>
      <w:r w:rsidR="00207DFD">
        <w:t xml:space="preserve"> </w:t>
      </w:r>
      <w:r w:rsidR="00401094">
        <w:t xml:space="preserve">For This rule, using correlation min with </w:t>
      </w:r>
      <w:r w:rsidR="002A207A">
        <w:t xml:space="preserve">the compositional rule of inference gives us the </w:t>
      </w:r>
      <w:r w:rsidR="00111E17">
        <w:t>same logic output as modus ponens, but correlation min does not always follow true logic, as we will see in the following section.</w:t>
      </w:r>
    </w:p>
    <w:p w14:paraId="5AFD91AB" w14:textId="4EEF5414" w:rsidR="003B13A3" w:rsidRDefault="00E42343" w:rsidP="000130C1">
      <w:pPr>
        <w:pStyle w:val="Heading2"/>
      </w:pPr>
      <w:r>
        <w:t xml:space="preserve">Rule 2: </w:t>
      </w:r>
      <w:r w:rsidR="0011783D">
        <w:t>If NOT A, then B</w:t>
      </w:r>
    </w:p>
    <w:p w14:paraId="1BAF12E5" w14:textId="15970943" w:rsidR="000130C1" w:rsidRPr="000130C1" w:rsidRDefault="00C4211A" w:rsidP="000413DB">
      <w:pPr>
        <w:pStyle w:val="ParagraphText"/>
      </w:pPr>
      <w:r>
        <w:t>For this rule, A becomes A complement, and B is B</w:t>
      </w:r>
      <w:r w:rsidR="00D44C0E">
        <w:t>. We use the fuzzy relation matrices, R</w:t>
      </w:r>
      <w:r w:rsidR="00D44C0E">
        <w:rPr>
          <w:vertAlign w:val="subscript"/>
        </w:rPr>
        <w:t>z</w:t>
      </w:r>
      <w:r w:rsidR="00D44C0E">
        <w:t>, for Lukasiewicz and correlation min, which are calculated above.</w:t>
      </w:r>
    </w:p>
    <w:p w14:paraId="385C5C79" w14:textId="77777777" w:rsidR="007C29DA" w:rsidRDefault="007C29DA" w:rsidP="003B13A3">
      <w:pPr>
        <w:pStyle w:val="ParagraphText"/>
      </w:pPr>
    </w:p>
    <w:p w14:paraId="233BD319" w14:textId="1AD5AC9E" w:rsidR="0011783D" w:rsidRPr="007C29DA" w:rsidRDefault="00337174" w:rsidP="003B13A3">
      <w:pPr>
        <w:pStyle w:val="ParagraphText"/>
        <w:rPr>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0.2</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4</m:t>
              </m:r>
            </m:den>
          </m:f>
        </m:oMath>
      </m:oMathPara>
    </w:p>
    <w:p w14:paraId="1409FBD6" w14:textId="79AD44E6" w:rsidR="007C29DA" w:rsidRPr="00AD1B10" w:rsidRDefault="00337174" w:rsidP="007C29DA">
      <w:pPr>
        <w:pStyle w:val="ParagraphText"/>
        <w:ind w:firstLine="0"/>
        <w:rPr>
          <w:sz w:val="28"/>
          <w:szCs w:val="28"/>
        </w:rPr>
      </w:pPr>
      <m:oMathPara>
        <m:oMath>
          <m:r>
            <w:rPr>
              <w:rFonts w:ascii="Cambria Math" w:hAnsi="Cambria Math"/>
              <w:sz w:val="28"/>
              <w:szCs w:val="28"/>
            </w:rPr>
            <m:t>B=</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5529F667" w14:textId="742CB986" w:rsidR="00AD1B10" w:rsidRPr="00AD1B10" w:rsidRDefault="00E42343" w:rsidP="00D44C0E">
      <w:pPr>
        <w:pStyle w:val="Heading3"/>
      </w:pPr>
      <w:r>
        <w:lastRenderedPageBreak/>
        <w:t>Rule 2 using</w:t>
      </w:r>
      <w:r w:rsidR="00D44C0E">
        <w:t xml:space="preserve"> </w:t>
      </w:r>
      <w:proofErr w:type="spellStart"/>
      <w:r w:rsidR="00D44C0E">
        <w:t>Luasiewicz</w:t>
      </w:r>
      <w:proofErr w:type="spellEnd"/>
      <w:r w:rsidR="00880ACC">
        <w:tab/>
      </w:r>
    </w:p>
    <w:p w14:paraId="00EAFD55" w14:textId="5AC7E594" w:rsidR="00AD1B10" w:rsidRPr="002F4C6B" w:rsidRDefault="00A50189" w:rsidP="00AD1B10">
      <w:pPr>
        <w:pStyle w:val="ParagraphText"/>
        <w:ind w:firstLine="0"/>
        <w:rPr>
          <w:sz w:val="28"/>
          <w:szCs w:val="28"/>
        </w:rPr>
      </w:pPr>
      <m:oMathPara>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z</m:t>
                  </m:r>
                </m:sub>
              </m:sSub>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 1.0,1.0,1.0,1.0 }</m:t>
          </m:r>
        </m:oMath>
      </m:oMathPara>
    </w:p>
    <w:p w14:paraId="41BF4F62" w14:textId="77777777" w:rsidR="002F4C6B" w:rsidRPr="00F3479B" w:rsidRDefault="002F4C6B" w:rsidP="00AD1B10">
      <w:pPr>
        <w:pStyle w:val="ParagraphText"/>
        <w:ind w:firstLine="0"/>
        <w:rPr>
          <w:sz w:val="28"/>
          <w:szCs w:val="28"/>
        </w:rPr>
      </w:pPr>
    </w:p>
    <w:p w14:paraId="3E4B14BB" w14:textId="091CCEDC" w:rsidR="00F3479B" w:rsidRPr="002F4C6B" w:rsidRDefault="002F4C6B" w:rsidP="002F4C6B">
      <w:pPr>
        <w:pStyle w:val="ParagraphText"/>
      </w:pPr>
      <w:r>
        <w:t>This output represents complete uncertainty.</w:t>
      </w:r>
      <w:r w:rsidR="00F56FD6">
        <w:t xml:space="preserve"> This shows how fuzzy logic manages to “encode” uncertainty. The semantic representation of this is, “If not A, then we don’t know B.”</w:t>
      </w:r>
    </w:p>
    <w:p w14:paraId="6FDCA2F5" w14:textId="5D5801E3" w:rsidR="00C56449" w:rsidRDefault="00E42343" w:rsidP="00D44C0E">
      <w:pPr>
        <w:pStyle w:val="Heading3"/>
      </w:pPr>
      <w:r>
        <w:t>Rule 2 using</w:t>
      </w:r>
      <w:r w:rsidR="00C56449">
        <w:t xml:space="preserve"> correlation min:</w:t>
      </w:r>
    </w:p>
    <w:p w14:paraId="35D254D4" w14:textId="77777777" w:rsidR="00C56449" w:rsidRPr="00C56449" w:rsidRDefault="00C56449" w:rsidP="00C56449">
      <w:pPr>
        <w:pStyle w:val="ParagraphText"/>
      </w:pPr>
    </w:p>
    <w:p w14:paraId="237E547F" w14:textId="236B43A2" w:rsidR="00C56449" w:rsidRPr="00464963" w:rsidRDefault="00A50189" w:rsidP="00C56449">
      <w:pPr>
        <w:pStyle w:val="ParagraphText"/>
        <w:ind w:firstLine="0"/>
        <w:rPr>
          <w:sz w:val="28"/>
          <w:szCs w:val="28"/>
        </w:rPr>
      </w:pPr>
      <m:oMathPara>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cm</m:t>
                  </m:r>
                </m:sub>
              </m:sSub>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m:t>
          </m:r>
          <m:r>
            <w:rPr>
              <w:rFonts w:ascii="Cambria Math" w:hAnsi="Cambria Math"/>
              <w:sz w:val="28"/>
              <w:szCs w:val="28"/>
            </w:rPr>
            <m:t xml:space="preserve"> </m:t>
          </m:r>
          <m:r>
            <w:rPr>
              <w:rFonts w:ascii="Cambria Math" w:hAnsi="Cambria Math"/>
              <w:sz w:val="28"/>
              <w:szCs w:val="28"/>
            </w:rPr>
            <m:t>0.0,0.2,0.2,0.0</m:t>
          </m:r>
          <m:r>
            <w:rPr>
              <w:rFonts w:ascii="Cambria Math" w:hAnsi="Cambria Math"/>
              <w:sz w:val="28"/>
              <w:szCs w:val="28"/>
            </w:rPr>
            <m:t xml:space="preserve"> </m:t>
          </m:r>
          <m:r>
            <w:rPr>
              <w:rFonts w:ascii="Cambria Math" w:hAnsi="Cambria Math"/>
              <w:sz w:val="28"/>
              <w:szCs w:val="28"/>
            </w:rPr>
            <m:t>}</m:t>
          </m:r>
        </m:oMath>
      </m:oMathPara>
    </w:p>
    <w:p w14:paraId="40EB6720" w14:textId="77777777" w:rsidR="00464963" w:rsidRPr="00D427D3" w:rsidRDefault="00464963" w:rsidP="00C56449">
      <w:pPr>
        <w:pStyle w:val="ParagraphText"/>
        <w:ind w:firstLine="0"/>
        <w:rPr>
          <w:sz w:val="28"/>
          <w:szCs w:val="28"/>
        </w:rPr>
      </w:pPr>
    </w:p>
    <w:p w14:paraId="5D965A81" w14:textId="0FFF3FA3" w:rsidR="00D427D3" w:rsidRPr="00464963" w:rsidRDefault="00B3040B" w:rsidP="00464963">
      <w:pPr>
        <w:pStyle w:val="ParagraphText"/>
      </w:pPr>
      <w:r>
        <w:t>C</w:t>
      </w:r>
      <w:r w:rsidR="00D74024" w:rsidRPr="00464963">
        <w:t>orrelation min</w:t>
      </w:r>
      <w:r w:rsidR="00305C17">
        <w:t xml:space="preserve"> </w:t>
      </w:r>
      <w:r w:rsidR="00D74024" w:rsidRPr="00464963">
        <w:t>does not translate the logical equivalence of implication.</w:t>
      </w:r>
      <w:r w:rsidR="00FD345E" w:rsidRPr="00464963">
        <w:t xml:space="preserve"> Correlation min </w:t>
      </w:r>
      <w:r w:rsidR="007B4385" w:rsidRPr="00464963">
        <w:t xml:space="preserve">“breaks the rules of logic,” </w:t>
      </w:r>
      <w:r w:rsidR="00FD345E" w:rsidRPr="00464963">
        <w:t>produc</w:t>
      </w:r>
      <w:r w:rsidR="007B4385" w:rsidRPr="00464963">
        <w:t>ing</w:t>
      </w:r>
      <w:r w:rsidR="00F04028">
        <w:t xml:space="preserve"> an</w:t>
      </w:r>
      <w:r w:rsidR="00FD345E" w:rsidRPr="00464963">
        <w:t xml:space="preserve"> output set with very small memberships, indicating low correlation between antecedent and fact</w:t>
      </w:r>
      <w:r w:rsidR="007B4385" w:rsidRPr="00464963">
        <w:t xml:space="preserve">. This </w:t>
      </w:r>
      <w:r w:rsidR="00131B95" w:rsidRPr="00464963">
        <w:t xml:space="preserve">means the input is </w:t>
      </w:r>
      <w:proofErr w:type="gramStart"/>
      <w:r w:rsidR="00131B95" w:rsidRPr="00464963">
        <w:t>actually unrelated</w:t>
      </w:r>
      <w:proofErr w:type="gramEnd"/>
      <w:r w:rsidR="00131B95" w:rsidRPr="00464963">
        <w:t xml:space="preserve"> to the output, which is okay because this is not strictly a logical operator</w:t>
      </w:r>
      <w:r w:rsidR="00FE6DAE" w:rsidRPr="00464963">
        <w:t>.</w:t>
      </w:r>
      <w:r w:rsidR="00503218" w:rsidRPr="00464963">
        <w:t xml:space="preserve"> </w:t>
      </w:r>
    </w:p>
    <w:p w14:paraId="6B11FAA1" w14:textId="662273D2" w:rsidR="00591DF9" w:rsidRDefault="00C668EE" w:rsidP="00E16CCF">
      <w:pPr>
        <w:pStyle w:val="Style1"/>
      </w:pPr>
      <w:bookmarkStart w:id="29" w:name="_Ref115376518"/>
      <w:r>
        <w:t xml:space="preserve">Conclusions and </w:t>
      </w:r>
      <w:r w:rsidR="00591DF9">
        <w:t>Future Work</w:t>
      </w:r>
      <w:bookmarkEnd w:id="29"/>
    </w:p>
    <w:p w14:paraId="00A98421" w14:textId="7C20D98A" w:rsidR="00547A88" w:rsidRDefault="00F51165" w:rsidP="005F2B02">
      <w:pPr>
        <w:pStyle w:val="ParagraphText"/>
        <w:rPr>
          <w:rStyle w:val="textlayer--absolute"/>
          <w:rFonts w:eastAsiaTheme="majorEastAsia"/>
        </w:rPr>
      </w:pPr>
      <w:r>
        <w:rPr>
          <w:rStyle w:val="textlayer--absolute"/>
          <w:rFonts w:eastAsiaTheme="majorEastAsia"/>
        </w:rPr>
        <w:t>This project serve</w:t>
      </w:r>
      <w:r w:rsidR="00066439">
        <w:rPr>
          <w:rStyle w:val="textlayer--absolute"/>
          <w:rFonts w:eastAsiaTheme="majorEastAsia"/>
        </w:rPr>
        <w:t>s</w:t>
      </w:r>
      <w:r>
        <w:rPr>
          <w:rStyle w:val="textlayer--absolute"/>
          <w:rFonts w:eastAsiaTheme="majorEastAsia"/>
        </w:rPr>
        <w:t xml:space="preserve"> as an introduction to an end-to-end fuzzy logic system, demonstrating </w:t>
      </w:r>
      <w:r w:rsidR="00DE125A">
        <w:rPr>
          <w:rStyle w:val="textlayer--absolute"/>
          <w:rFonts w:eastAsiaTheme="majorEastAsia"/>
        </w:rPr>
        <w:t xml:space="preserve">handcrafted, explainable AI, especially for classification, but also for facilitating logical operations. </w:t>
      </w:r>
      <w:r w:rsidR="00D6467B">
        <w:rPr>
          <w:rStyle w:val="textlayer--absolute"/>
          <w:rFonts w:eastAsiaTheme="majorEastAsia"/>
        </w:rPr>
        <w:t xml:space="preserve">We showed </w:t>
      </w:r>
      <w:r w:rsidR="003E48D6">
        <w:rPr>
          <w:rStyle w:val="textlayer--absolute"/>
          <w:rFonts w:eastAsiaTheme="majorEastAsia"/>
        </w:rPr>
        <w:t xml:space="preserve">that, unlike genetic algorithms and neural networks, fuzzy systems </w:t>
      </w:r>
      <w:r w:rsidR="00E35522">
        <w:rPr>
          <w:rStyle w:val="textlayer--absolute"/>
          <w:rFonts w:eastAsiaTheme="majorEastAsia"/>
        </w:rPr>
        <w:t xml:space="preserve">give the developer </w:t>
      </w:r>
      <w:r w:rsidR="00B44283">
        <w:rPr>
          <w:rStyle w:val="textlayer--absolute"/>
          <w:rFonts w:eastAsiaTheme="majorEastAsia"/>
        </w:rPr>
        <w:t>complete</w:t>
      </w:r>
      <w:r w:rsidR="00E35522">
        <w:rPr>
          <w:rStyle w:val="textlayer--absolute"/>
          <w:rFonts w:eastAsiaTheme="majorEastAsia"/>
        </w:rPr>
        <w:t xml:space="preserve"> control, since the developer makes the rules. This means </w:t>
      </w:r>
      <w:r w:rsidR="00D8575E">
        <w:rPr>
          <w:rStyle w:val="textlayer--absolute"/>
          <w:rFonts w:eastAsiaTheme="majorEastAsia"/>
        </w:rPr>
        <w:t>the system is somewhat brittle</w:t>
      </w:r>
      <w:r w:rsidR="00DB7146">
        <w:rPr>
          <w:rStyle w:val="textlayer--absolute"/>
          <w:rFonts w:eastAsiaTheme="majorEastAsia"/>
        </w:rPr>
        <w:t>,</w:t>
      </w:r>
      <w:r w:rsidR="00D8575E">
        <w:rPr>
          <w:rStyle w:val="textlayer--absolute"/>
          <w:rFonts w:eastAsiaTheme="majorEastAsia"/>
        </w:rPr>
        <w:t xml:space="preserve"> because it is only as good as the rules you give it. On the other hand, </w:t>
      </w:r>
      <w:r w:rsidR="00C129F7">
        <w:rPr>
          <w:rStyle w:val="textlayer--absolute"/>
          <w:rFonts w:eastAsiaTheme="majorEastAsia"/>
        </w:rPr>
        <w:t>the system is completely transparent</w:t>
      </w:r>
      <w:r w:rsidR="004243F0">
        <w:rPr>
          <w:rStyle w:val="textlayer--absolute"/>
          <w:rFonts w:eastAsiaTheme="majorEastAsia"/>
        </w:rPr>
        <w:t xml:space="preserve"> </w:t>
      </w:r>
      <w:r w:rsidR="00C129F7">
        <w:rPr>
          <w:rStyle w:val="textlayer--absolute"/>
          <w:rFonts w:eastAsiaTheme="majorEastAsia"/>
        </w:rPr>
        <w:t>and</w:t>
      </w:r>
      <w:r w:rsidR="003D1E36">
        <w:rPr>
          <w:rStyle w:val="textlayer--absolute"/>
          <w:rFonts w:eastAsiaTheme="majorEastAsia"/>
        </w:rPr>
        <w:t xml:space="preserve"> allows for</w:t>
      </w:r>
      <w:r w:rsidR="00C129F7">
        <w:rPr>
          <w:rStyle w:val="textlayer--absolute"/>
          <w:rFonts w:eastAsiaTheme="majorEastAsia"/>
        </w:rPr>
        <w:t xml:space="preserve"> exception rules, so the algorithm</w:t>
      </w:r>
      <w:r w:rsidR="003D1E36">
        <w:rPr>
          <w:rStyle w:val="textlayer--absolute"/>
          <w:rFonts w:eastAsiaTheme="majorEastAsia"/>
        </w:rPr>
        <w:t xml:space="preserve"> can be tuned</w:t>
      </w:r>
      <w:r w:rsidR="00C129F7">
        <w:rPr>
          <w:rStyle w:val="textlayer--absolute"/>
          <w:rFonts w:eastAsiaTheme="majorEastAsia"/>
        </w:rPr>
        <w:t xml:space="preserve"> to specific applications. This</w:t>
      </w:r>
      <w:r w:rsidR="003D1E36">
        <w:rPr>
          <w:rStyle w:val="textlayer--absolute"/>
          <w:rFonts w:eastAsiaTheme="majorEastAsia"/>
        </w:rPr>
        <w:t xml:space="preserve"> </w:t>
      </w:r>
      <w:r w:rsidR="00C129F7">
        <w:rPr>
          <w:rStyle w:val="textlayer--absolute"/>
          <w:rFonts w:eastAsiaTheme="majorEastAsia"/>
        </w:rPr>
        <w:t>has the effect that fuzzy logic systems tend not to be generalizable or scalable.</w:t>
      </w:r>
    </w:p>
    <w:p w14:paraId="4735A6A8" w14:textId="21486296" w:rsidR="006E334D" w:rsidRDefault="00C4706C" w:rsidP="00AE1BD0">
      <w:pPr>
        <w:pStyle w:val="ParagraphText"/>
        <w:rPr>
          <w:rStyle w:val="textlayer--absolute"/>
          <w:rFonts w:eastAsiaTheme="majorEastAsia"/>
        </w:rPr>
      </w:pPr>
      <w:r>
        <w:rPr>
          <w:rStyle w:val="textlayer--absolute"/>
          <w:rFonts w:eastAsiaTheme="majorEastAsia"/>
        </w:rPr>
        <w:t>The</w:t>
      </w:r>
      <w:r w:rsidR="006D09DA">
        <w:rPr>
          <w:rStyle w:val="textlayer--absolute"/>
          <w:rFonts w:eastAsiaTheme="majorEastAsia"/>
        </w:rPr>
        <w:t xml:space="preserve"> implementation of the</w:t>
      </w:r>
      <w:r>
        <w:rPr>
          <w:rStyle w:val="textlayer--absolute"/>
          <w:rFonts w:eastAsiaTheme="majorEastAsia"/>
        </w:rPr>
        <w:t xml:space="preserve"> Mamdani system </w:t>
      </w:r>
      <w:r w:rsidR="006D09DA">
        <w:rPr>
          <w:rStyle w:val="textlayer--absolute"/>
          <w:rFonts w:eastAsiaTheme="majorEastAsia"/>
        </w:rPr>
        <w:t xml:space="preserve">presented in </w:t>
      </w:r>
      <w:r w:rsidR="00C129F7">
        <w:rPr>
          <w:rStyle w:val="textlayer--absolute"/>
          <w:rFonts w:eastAsiaTheme="majorEastAsia"/>
        </w:rPr>
        <w:t xml:space="preserve">this </w:t>
      </w:r>
      <w:r w:rsidR="006D09DA">
        <w:rPr>
          <w:rStyle w:val="textlayer--absolute"/>
          <w:rFonts w:eastAsiaTheme="majorEastAsia"/>
        </w:rPr>
        <w:t>paper is a simple system which</w:t>
      </w:r>
      <w:r w:rsidR="00C129F7">
        <w:rPr>
          <w:rStyle w:val="textlayer--absolute"/>
          <w:rFonts w:eastAsiaTheme="majorEastAsia"/>
        </w:rPr>
        <w:t xml:space="preserve"> </w:t>
      </w:r>
      <w:r>
        <w:rPr>
          <w:rStyle w:val="textlayer--absolute"/>
          <w:rFonts w:eastAsiaTheme="majorEastAsia"/>
        </w:rPr>
        <w:t xml:space="preserve">could be expanded </w:t>
      </w:r>
      <w:r w:rsidR="006D09DA">
        <w:rPr>
          <w:rStyle w:val="textlayer--absolute"/>
          <w:rFonts w:eastAsiaTheme="majorEastAsia"/>
        </w:rPr>
        <w:t>to allow for more complexity</w:t>
      </w:r>
      <w:r>
        <w:rPr>
          <w:rStyle w:val="textlayer--absolute"/>
          <w:rFonts w:eastAsiaTheme="majorEastAsia"/>
        </w:rPr>
        <w:t xml:space="preserve">. </w:t>
      </w:r>
      <w:r w:rsidR="008314C2">
        <w:rPr>
          <w:rStyle w:val="textlayer--absolute"/>
          <w:rFonts w:eastAsiaTheme="majorEastAsia"/>
        </w:rPr>
        <w:t xml:space="preserve">When we say this is a simple system, we mean </w:t>
      </w:r>
      <w:r w:rsidR="00B061F3">
        <w:rPr>
          <w:rStyle w:val="textlayer--absolute"/>
          <w:rFonts w:eastAsiaTheme="majorEastAsia"/>
        </w:rPr>
        <w:t>the class memberships a</w:t>
      </w:r>
      <w:r w:rsidR="00361402">
        <w:rPr>
          <w:rStyle w:val="textlayer--absolute"/>
          <w:rFonts w:eastAsiaTheme="majorEastAsia"/>
        </w:rPr>
        <w:t xml:space="preserve">ll exist on the same domain. </w:t>
      </w:r>
      <w:r w:rsidR="006E334D">
        <w:rPr>
          <w:rStyle w:val="textlayer--absolute"/>
          <w:rFonts w:eastAsiaTheme="majorEastAsia"/>
        </w:rPr>
        <w:t xml:space="preserve">This makes for </w:t>
      </w:r>
      <w:r w:rsidR="00E92ACB">
        <w:rPr>
          <w:rStyle w:val="textlayer--absolute"/>
          <w:rFonts w:eastAsiaTheme="majorEastAsia"/>
        </w:rPr>
        <w:t>relatively simplistic</w:t>
      </w:r>
      <w:r w:rsidR="006E334D">
        <w:rPr>
          <w:rStyle w:val="textlayer--absolute"/>
          <w:rFonts w:eastAsiaTheme="majorEastAsia"/>
        </w:rPr>
        <w:t xml:space="preserve"> implementation, but it </w:t>
      </w:r>
      <w:r w:rsidR="004E0C84">
        <w:rPr>
          <w:rStyle w:val="textlayer--absolute"/>
          <w:rFonts w:eastAsiaTheme="majorEastAsia"/>
        </w:rPr>
        <w:t xml:space="preserve">builds a bias into the system. </w:t>
      </w:r>
      <w:r w:rsidR="004E0C84">
        <w:rPr>
          <w:rStyle w:val="textlayer--absolute"/>
          <w:rFonts w:eastAsiaTheme="majorEastAsia"/>
        </w:rPr>
        <w:fldChar w:fldCharType="begin"/>
      </w:r>
      <w:r w:rsidR="004E0C84">
        <w:rPr>
          <w:rStyle w:val="textlayer--absolute"/>
          <w:rFonts w:eastAsiaTheme="majorEastAsia"/>
        </w:rPr>
        <w:instrText xml:space="preserve"> REF _Ref118212013 \h </w:instrText>
      </w:r>
      <w:r w:rsidR="004E0C84">
        <w:rPr>
          <w:rStyle w:val="textlayer--absolute"/>
          <w:rFonts w:eastAsiaTheme="majorEastAsia"/>
        </w:rPr>
      </w:r>
      <w:r w:rsidR="004E0C84">
        <w:rPr>
          <w:rStyle w:val="textlayer--absolute"/>
          <w:rFonts w:eastAsiaTheme="majorEastAsia"/>
        </w:rPr>
        <w:fldChar w:fldCharType="separate"/>
      </w:r>
      <w:r w:rsidR="00757815">
        <w:t xml:space="preserve">Figure </w:t>
      </w:r>
      <w:r w:rsidR="00757815">
        <w:rPr>
          <w:noProof/>
        </w:rPr>
        <w:t>13</w:t>
      </w:r>
      <w:r w:rsidR="004E0C84">
        <w:rPr>
          <w:rStyle w:val="textlayer--absolute"/>
          <w:rFonts w:eastAsiaTheme="majorEastAsia"/>
        </w:rPr>
        <w:fldChar w:fldCharType="end"/>
      </w:r>
      <w:r w:rsidR="004E0C84">
        <w:rPr>
          <w:rStyle w:val="textlayer--absolute"/>
          <w:rFonts w:eastAsiaTheme="majorEastAsia"/>
        </w:rPr>
        <w:t xml:space="preserve"> </w:t>
      </w:r>
      <w:r w:rsidR="00116927">
        <w:rPr>
          <w:rStyle w:val="textlayer--absolute"/>
          <w:rFonts w:eastAsiaTheme="majorEastAsia"/>
        </w:rPr>
        <w:t xml:space="preserve">shows </w:t>
      </w:r>
      <w:r w:rsidR="00604FE0">
        <w:rPr>
          <w:rStyle w:val="textlayer--absolute"/>
          <w:rFonts w:eastAsiaTheme="majorEastAsia"/>
        </w:rPr>
        <w:t>an</w:t>
      </w:r>
      <w:r w:rsidR="00116927">
        <w:rPr>
          <w:rStyle w:val="textlayer--absolute"/>
          <w:rFonts w:eastAsiaTheme="majorEastAsia"/>
        </w:rPr>
        <w:t xml:space="preserve"> overlap between Class 0 and Class 1, as well as overlap between Class 1 and Class 2, but there is no overlap between Class 0 and Class 2. This works out fine for the Iris classification problem because we know there is no overlap between Class 0 and the other classes,</w:t>
      </w:r>
      <w:r w:rsidR="004F2A52">
        <w:rPr>
          <w:rStyle w:val="textlayer--absolute"/>
          <w:rFonts w:eastAsiaTheme="majorEastAsia"/>
        </w:rPr>
        <w:t xml:space="preserve"> but it still lacks the precision that a more complex system might offer. </w:t>
      </w:r>
      <w:r w:rsidR="00FB72FF">
        <w:rPr>
          <w:rStyle w:val="textlayer--absolute"/>
          <w:rFonts w:eastAsiaTheme="majorEastAsia"/>
        </w:rPr>
        <w:t xml:space="preserve">A more complicated </w:t>
      </w:r>
      <w:proofErr w:type="gramStart"/>
      <w:r w:rsidR="00FA33E8">
        <w:rPr>
          <w:rStyle w:val="textlayer--absolute"/>
          <w:rFonts w:eastAsiaTheme="majorEastAsia"/>
        </w:rPr>
        <w:t>and also</w:t>
      </w:r>
      <w:proofErr w:type="gramEnd"/>
      <w:r w:rsidR="00FA33E8">
        <w:rPr>
          <w:rStyle w:val="textlayer--absolute"/>
          <w:rFonts w:eastAsiaTheme="majorEastAsia"/>
        </w:rPr>
        <w:t xml:space="preserve"> </w:t>
      </w:r>
      <w:r w:rsidR="00FB72FF">
        <w:rPr>
          <w:rStyle w:val="textlayer--absolute"/>
          <w:rFonts w:eastAsiaTheme="majorEastAsia"/>
        </w:rPr>
        <w:t>more precise alternative</w:t>
      </w:r>
      <w:r w:rsidR="00604FE0">
        <w:rPr>
          <w:rStyle w:val="textlayer--absolute"/>
          <w:rFonts w:eastAsiaTheme="majorEastAsia"/>
        </w:rPr>
        <w:t xml:space="preserve"> is presented in </w:t>
      </w:r>
      <w:r w:rsidR="00604FE0">
        <w:rPr>
          <w:rStyle w:val="textlayer--absolute"/>
          <w:rFonts w:eastAsiaTheme="majorEastAsia"/>
        </w:rPr>
        <w:fldChar w:fldCharType="begin"/>
      </w:r>
      <w:r w:rsidR="00604FE0">
        <w:rPr>
          <w:rStyle w:val="textlayer--absolute"/>
          <w:rFonts w:eastAsiaTheme="majorEastAsia"/>
        </w:rPr>
        <w:instrText xml:space="preserve"> REF _Ref118213346 \h </w:instrText>
      </w:r>
      <w:r w:rsidR="00604FE0">
        <w:rPr>
          <w:rStyle w:val="textlayer--absolute"/>
          <w:rFonts w:eastAsiaTheme="majorEastAsia"/>
        </w:rPr>
      </w:r>
      <w:r w:rsidR="00604FE0">
        <w:rPr>
          <w:rStyle w:val="textlayer--absolute"/>
          <w:rFonts w:eastAsiaTheme="majorEastAsia"/>
        </w:rPr>
        <w:fldChar w:fldCharType="separate"/>
      </w:r>
      <w:r w:rsidR="00757815">
        <w:t xml:space="preserve">Figure </w:t>
      </w:r>
      <w:r w:rsidR="00757815">
        <w:rPr>
          <w:noProof/>
        </w:rPr>
        <w:t>21</w:t>
      </w:r>
      <w:r w:rsidR="00604FE0">
        <w:rPr>
          <w:rStyle w:val="textlayer--absolute"/>
          <w:rFonts w:eastAsiaTheme="majorEastAsia"/>
        </w:rPr>
        <w:fldChar w:fldCharType="end"/>
      </w:r>
      <w:r w:rsidR="00604FE0">
        <w:rPr>
          <w:rStyle w:val="textlayer--absolute"/>
          <w:rFonts w:eastAsiaTheme="majorEastAsia"/>
        </w:rPr>
        <w:t>, where</w:t>
      </w:r>
      <w:r w:rsidR="00FB72FF">
        <w:rPr>
          <w:rStyle w:val="textlayer--absolute"/>
          <w:rFonts w:eastAsiaTheme="majorEastAsia"/>
        </w:rPr>
        <w:t xml:space="preserve"> membership functions </w:t>
      </w:r>
      <w:r w:rsidR="00054C93">
        <w:rPr>
          <w:rStyle w:val="textlayer--absolute"/>
          <w:rFonts w:eastAsiaTheme="majorEastAsia"/>
        </w:rPr>
        <w:t xml:space="preserve">are defined on a confidence domain. In this system each class gets its own </w:t>
      </w:r>
      <w:r w:rsidR="002B6909">
        <w:rPr>
          <w:rStyle w:val="textlayer--absolute"/>
          <w:rFonts w:eastAsiaTheme="majorEastAsia"/>
        </w:rPr>
        <w:t>graph</w:t>
      </w:r>
      <w:r w:rsidR="0036584A">
        <w:rPr>
          <w:rStyle w:val="textlayer--absolute"/>
          <w:rFonts w:eastAsiaTheme="majorEastAsia"/>
        </w:rPr>
        <w:t xml:space="preserve"> </w:t>
      </w:r>
      <w:r w:rsidR="0036584A">
        <w:rPr>
          <w:rStyle w:val="textlayer--absolute"/>
          <w:rFonts w:eastAsiaTheme="majorEastAsia"/>
        </w:rPr>
        <w:t>(</w:t>
      </w:r>
      <w:r w:rsidR="0036584A">
        <w:rPr>
          <w:rStyle w:val="textlayer--absolute"/>
          <w:rFonts w:eastAsiaTheme="majorEastAsia"/>
        </w:rPr>
        <w:t>o</w:t>
      </w:r>
      <w:r w:rsidR="0036584A">
        <w:rPr>
          <w:rStyle w:val="textlayer--absolute"/>
          <w:rFonts w:eastAsiaTheme="majorEastAsia"/>
        </w:rPr>
        <w:t>nly Class 0 is shown as an example)</w:t>
      </w:r>
      <w:r w:rsidR="002B6909">
        <w:rPr>
          <w:rStyle w:val="textlayer--absolute"/>
          <w:rFonts w:eastAsiaTheme="majorEastAsia"/>
        </w:rPr>
        <w:t xml:space="preserve">, where memberships are defined as low, medium, and high confidence. A fuzzy inference system implemented with </w:t>
      </w:r>
      <w:r w:rsidR="001C6024">
        <w:rPr>
          <w:rStyle w:val="textlayer--absolute"/>
          <w:rFonts w:eastAsiaTheme="majorEastAsia"/>
        </w:rPr>
        <w:t>these consequence membership functions</w:t>
      </w:r>
      <w:r w:rsidR="003B5AB8">
        <w:rPr>
          <w:rStyle w:val="textlayer--absolute"/>
          <w:rFonts w:eastAsiaTheme="majorEastAsia"/>
        </w:rPr>
        <w:t xml:space="preserve"> would</w:t>
      </w:r>
      <w:r w:rsidR="001C6024">
        <w:rPr>
          <w:rStyle w:val="textlayer--absolute"/>
          <w:rFonts w:eastAsiaTheme="majorEastAsia"/>
        </w:rPr>
        <w:t xml:space="preserve"> allow </w:t>
      </w:r>
      <w:r w:rsidR="009842E5">
        <w:rPr>
          <w:rStyle w:val="textlayer--absolute"/>
          <w:rFonts w:eastAsiaTheme="majorEastAsia"/>
        </w:rPr>
        <w:t xml:space="preserve">us to encode more complex relationships among classes. </w:t>
      </w:r>
      <w:r w:rsidR="003B5AB8">
        <w:rPr>
          <w:rStyle w:val="textlayer--absolute"/>
          <w:rFonts w:eastAsiaTheme="majorEastAsia"/>
        </w:rPr>
        <w:t>Such a</w:t>
      </w:r>
      <w:r w:rsidR="009842E5">
        <w:rPr>
          <w:rStyle w:val="textlayer--absolute"/>
          <w:rFonts w:eastAsiaTheme="majorEastAsia"/>
        </w:rPr>
        <w:t xml:space="preserve"> system would require more rules, which would </w:t>
      </w:r>
      <w:r w:rsidR="009842E5">
        <w:rPr>
          <w:rStyle w:val="textlayer--absolute"/>
          <w:rFonts w:eastAsiaTheme="majorEastAsia"/>
        </w:rPr>
        <w:lastRenderedPageBreak/>
        <w:t xml:space="preserve">be more cumbersome than the simple system, but takes advantage of the “white box” </w:t>
      </w:r>
      <w:r w:rsidR="002D1B73">
        <w:rPr>
          <w:rStyle w:val="textlayer--absolute"/>
          <w:rFonts w:eastAsiaTheme="majorEastAsia"/>
        </w:rPr>
        <w:t xml:space="preserve">nature of the fuzzy logic system, in which we </w:t>
      </w:r>
      <w:r w:rsidR="0043675E">
        <w:rPr>
          <w:rStyle w:val="textlayer--absolute"/>
          <w:rFonts w:eastAsiaTheme="majorEastAsia"/>
        </w:rPr>
        <w:t xml:space="preserve">are able to make exception rules. If we implement a complex system like this, we need to be </w:t>
      </w:r>
      <w:r w:rsidR="00F6156A">
        <w:rPr>
          <w:rStyle w:val="textlayer--absolute"/>
          <w:rFonts w:eastAsiaTheme="majorEastAsia"/>
        </w:rPr>
        <w:t xml:space="preserve">careful of overfitting, but we can find a </w:t>
      </w:r>
      <w:r w:rsidR="001141A6">
        <w:rPr>
          <w:rStyle w:val="textlayer--absolute"/>
          <w:rFonts w:eastAsiaTheme="majorEastAsia"/>
        </w:rPr>
        <w:t>smart</w:t>
      </w:r>
      <w:r w:rsidR="00F6156A">
        <w:rPr>
          <w:rStyle w:val="textlayer--absolute"/>
          <w:rFonts w:eastAsiaTheme="majorEastAsia"/>
        </w:rPr>
        <w:t xml:space="preserve"> way to get correct classifications almost </w:t>
      </w:r>
      <w:proofErr w:type="gramStart"/>
      <w:r w:rsidR="00F6156A">
        <w:rPr>
          <w:rStyle w:val="textlayer--absolute"/>
          <w:rFonts w:eastAsiaTheme="majorEastAsia"/>
        </w:rPr>
        <w:t>all of</w:t>
      </w:r>
      <w:proofErr w:type="gramEnd"/>
      <w:r w:rsidR="00F6156A">
        <w:rPr>
          <w:rStyle w:val="textlayer--absolute"/>
          <w:rFonts w:eastAsiaTheme="majorEastAsia"/>
        </w:rPr>
        <w:t xml:space="preserve"> the time.</w:t>
      </w:r>
      <w:r w:rsidR="00E31D4D">
        <w:rPr>
          <w:rStyle w:val="textlayer--absolute"/>
          <w:rFonts w:eastAsiaTheme="majorEastAsia"/>
        </w:rPr>
        <w:t xml:space="preserve"> </w:t>
      </w:r>
    </w:p>
    <w:p w14:paraId="670D4AF4" w14:textId="136620D7" w:rsidR="00757815" w:rsidRDefault="00757815" w:rsidP="00AE1BD0">
      <w:pPr>
        <w:pStyle w:val="ParagraphText"/>
        <w:rPr>
          <w:rStyle w:val="textlayer--absolute"/>
          <w:rFonts w:eastAsiaTheme="majorEastAsia"/>
        </w:rPr>
      </w:pPr>
      <w:r>
        <w:rPr>
          <w:rStyle w:val="textlayer--absolute"/>
          <w:rFonts w:eastAsiaTheme="majorEastAsia"/>
        </w:rPr>
        <w:t xml:space="preserve">For example, if we revisit the “problem child” of Figs </w:t>
      </w:r>
      <w:r w:rsidR="0044006A">
        <w:rPr>
          <w:rStyle w:val="textlayer--absolute"/>
          <w:rFonts w:eastAsiaTheme="majorEastAsia"/>
        </w:rPr>
        <w:t xml:space="preserve">17-19, we </w:t>
      </w:r>
      <w:r w:rsidR="00390379">
        <w:rPr>
          <w:rStyle w:val="textlayer--absolute"/>
          <w:rFonts w:eastAsiaTheme="majorEastAsia"/>
        </w:rPr>
        <w:t>identify</w:t>
      </w:r>
      <w:r w:rsidR="0044006A">
        <w:rPr>
          <w:rStyle w:val="textlayer--absolute"/>
          <w:rFonts w:eastAsiaTheme="majorEastAsia"/>
        </w:rPr>
        <w:t xml:space="preserve"> the problem that </w:t>
      </w:r>
      <w:r w:rsidR="00EF457B">
        <w:rPr>
          <w:rStyle w:val="textlayer--absolute"/>
          <w:rFonts w:eastAsiaTheme="majorEastAsia"/>
        </w:rPr>
        <w:t xml:space="preserve">membership antecedents for both </w:t>
      </w:r>
      <w:r w:rsidR="003B5AB8">
        <w:rPr>
          <w:rStyle w:val="textlayer--absolute"/>
          <w:rFonts w:eastAsiaTheme="majorEastAsia"/>
        </w:rPr>
        <w:t>C</w:t>
      </w:r>
      <w:r w:rsidR="00EF457B">
        <w:rPr>
          <w:rStyle w:val="textlayer--absolute"/>
          <w:rFonts w:eastAsiaTheme="majorEastAsia"/>
        </w:rPr>
        <w:t xml:space="preserve">lasses 1 and 2 fire. </w:t>
      </w:r>
      <w:r w:rsidR="00D82044">
        <w:rPr>
          <w:rStyle w:val="textlayer--absolute"/>
          <w:rFonts w:eastAsiaTheme="majorEastAsia"/>
        </w:rPr>
        <w:t xml:space="preserve">We might find a way to attribute higher confidence to the </w:t>
      </w:r>
      <w:r w:rsidR="00CB4CCE">
        <w:rPr>
          <w:rStyle w:val="textlayer--absolute"/>
          <w:rFonts w:eastAsiaTheme="majorEastAsia"/>
        </w:rPr>
        <w:t>C</w:t>
      </w:r>
      <w:r w:rsidR="00D82044">
        <w:rPr>
          <w:rStyle w:val="textlayer--absolute"/>
          <w:rFonts w:eastAsiaTheme="majorEastAsia"/>
        </w:rPr>
        <w:t>lass 1 membership</w:t>
      </w:r>
      <w:r w:rsidR="00D914EE">
        <w:rPr>
          <w:rStyle w:val="textlayer--absolute"/>
          <w:rFonts w:eastAsiaTheme="majorEastAsia"/>
        </w:rPr>
        <w:t xml:space="preserve"> so that it gets classified correctly. This might be tricky, since the </w:t>
      </w:r>
      <w:r w:rsidR="00CB4CCE">
        <w:rPr>
          <w:rStyle w:val="textlayer--absolute"/>
          <w:rFonts w:eastAsiaTheme="majorEastAsia"/>
        </w:rPr>
        <w:t>C</w:t>
      </w:r>
      <w:r w:rsidR="00D914EE">
        <w:rPr>
          <w:rStyle w:val="textlayer--absolute"/>
          <w:rFonts w:eastAsiaTheme="majorEastAsia"/>
        </w:rPr>
        <w:t xml:space="preserve">lass 2 memberships fire </w:t>
      </w:r>
      <w:proofErr w:type="gramStart"/>
      <w:r w:rsidR="00D914EE">
        <w:rPr>
          <w:rStyle w:val="textlayer--absolute"/>
          <w:rFonts w:eastAsiaTheme="majorEastAsia"/>
        </w:rPr>
        <w:t>fairly high</w:t>
      </w:r>
      <w:proofErr w:type="gramEnd"/>
      <w:r w:rsidR="00D914EE">
        <w:rPr>
          <w:rStyle w:val="textlayer--absolute"/>
          <w:rFonts w:eastAsiaTheme="majorEastAsia"/>
        </w:rPr>
        <w:t xml:space="preserve"> for this observation, bu</w:t>
      </w:r>
      <w:r w:rsidR="00390379">
        <w:rPr>
          <w:rStyle w:val="textlayer--absolute"/>
          <w:rFonts w:eastAsiaTheme="majorEastAsia"/>
        </w:rPr>
        <w:t>t we have the option to include more rules</w:t>
      </w:r>
      <w:r w:rsidR="001141A6">
        <w:rPr>
          <w:rStyle w:val="textlayer--absolute"/>
          <w:rFonts w:eastAsiaTheme="majorEastAsia"/>
        </w:rPr>
        <w:t>, so we might find a clever way to classify this observation.</w:t>
      </w:r>
    </w:p>
    <w:p w14:paraId="217F646F" w14:textId="60782DC6" w:rsidR="00FA33E8" w:rsidRDefault="00C17871" w:rsidP="00FA33E8">
      <w:pPr>
        <w:pStyle w:val="ParagraphText"/>
        <w:keepNext/>
        <w:ind w:firstLine="0"/>
        <w:jc w:val="center"/>
      </w:pPr>
      <w:r w:rsidRPr="00C17871">
        <w:drawing>
          <wp:inline distT="0" distB="0" distL="0" distR="0" wp14:anchorId="7D80FFCF" wp14:editId="7CA4DC25">
            <wp:extent cx="5943600" cy="3693795"/>
            <wp:effectExtent l="0" t="0" r="0"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0"/>
                    <a:stretch>
                      <a:fillRect/>
                    </a:stretch>
                  </pic:blipFill>
                  <pic:spPr>
                    <a:xfrm>
                      <a:off x="0" y="0"/>
                      <a:ext cx="5943600" cy="3693795"/>
                    </a:xfrm>
                    <a:prstGeom prst="rect">
                      <a:avLst/>
                    </a:prstGeom>
                  </pic:spPr>
                </pic:pic>
              </a:graphicData>
            </a:graphic>
          </wp:inline>
        </w:drawing>
      </w:r>
    </w:p>
    <w:p w14:paraId="60D25979" w14:textId="402B2E97" w:rsidR="00FA33E8" w:rsidRDefault="00FA33E8" w:rsidP="00FA33E8">
      <w:pPr>
        <w:pStyle w:val="Caption"/>
        <w:rPr>
          <w:rStyle w:val="textlayer--absolute"/>
          <w:rFonts w:eastAsiaTheme="majorEastAsia"/>
        </w:rPr>
      </w:pPr>
      <w:bookmarkStart w:id="30" w:name="_Ref118213346"/>
      <w:r>
        <w:t xml:space="preserve">Figure </w:t>
      </w:r>
      <w:fldSimple w:instr=" SEQ Figure \* ARABIC ">
        <w:r w:rsidR="00757815">
          <w:rPr>
            <w:noProof/>
          </w:rPr>
          <w:t>21</w:t>
        </w:r>
      </w:fldSimple>
      <w:bookmarkEnd w:id="30"/>
      <w:r>
        <w:t xml:space="preserve">.    Membership functions defined on </w:t>
      </w:r>
      <w:r w:rsidR="000523E3">
        <w:t>c</w:t>
      </w:r>
      <w:r>
        <w:t>onfidence domain</w:t>
      </w:r>
    </w:p>
    <w:p w14:paraId="7D1F4EB4" w14:textId="77777777" w:rsidR="006E334D" w:rsidRDefault="006E334D" w:rsidP="00AE1BD0">
      <w:pPr>
        <w:pStyle w:val="ParagraphText"/>
        <w:rPr>
          <w:rStyle w:val="textlayer--absolute"/>
          <w:rFonts w:eastAsiaTheme="majorEastAsia"/>
        </w:rPr>
      </w:pPr>
    </w:p>
    <w:p w14:paraId="1D70110A" w14:textId="267E38F3" w:rsidR="006447C6" w:rsidRDefault="006447C6" w:rsidP="005F2B02">
      <w:pPr>
        <w:pStyle w:val="ParagraphText"/>
        <w:rPr>
          <w:rStyle w:val="textlayer--absolute"/>
          <w:rFonts w:eastAsiaTheme="majorEastAsia"/>
          <w:color w:val="000000" w:themeColor="text1"/>
        </w:rPr>
      </w:pPr>
      <w:r>
        <w:rPr>
          <w:rStyle w:val="textlayer--absolute"/>
          <w:rFonts w:eastAsiaTheme="majorEastAsia"/>
          <w:color w:val="000000" w:themeColor="text1"/>
        </w:rPr>
        <w:t xml:space="preserve">Still, the rules we created for this simple </w:t>
      </w:r>
      <w:r w:rsidR="00903BF1">
        <w:rPr>
          <w:rStyle w:val="textlayer--absolute"/>
          <w:rFonts w:eastAsiaTheme="majorEastAsia"/>
          <w:color w:val="000000" w:themeColor="text1"/>
        </w:rPr>
        <w:t xml:space="preserve">system output the correct classification 97.3% of the time. </w:t>
      </w:r>
      <w:r w:rsidR="00FE18D9">
        <w:rPr>
          <w:rStyle w:val="textlayer--absolute"/>
          <w:rFonts w:eastAsiaTheme="majorEastAsia"/>
          <w:color w:val="000000" w:themeColor="text1"/>
        </w:rPr>
        <w:t xml:space="preserve">As mentioned before, four of the 150 observations were wrongly classified in the simple Mamdani system. </w:t>
      </w:r>
      <w:r w:rsidR="00CB4CCE">
        <w:rPr>
          <w:rStyle w:val="textlayer--absolute"/>
          <w:rFonts w:eastAsiaTheme="majorEastAsia"/>
          <w:color w:val="000000" w:themeColor="text1"/>
        </w:rPr>
        <w:t xml:space="preserve">In addition to considering a complex system, we might also </w:t>
      </w:r>
      <w:r w:rsidR="004F729C">
        <w:rPr>
          <w:rStyle w:val="textlayer--absolute"/>
          <w:rFonts w:eastAsiaTheme="majorEastAsia"/>
          <w:color w:val="000000" w:themeColor="text1"/>
        </w:rPr>
        <w:t xml:space="preserve">visualize our “problem children” to gain some insight on what </w:t>
      </w:r>
      <w:r w:rsidR="00CB4CCE">
        <w:rPr>
          <w:rStyle w:val="textlayer--absolute"/>
          <w:rFonts w:eastAsiaTheme="majorEastAsia"/>
          <w:color w:val="000000" w:themeColor="text1"/>
        </w:rPr>
        <w:t>effective</w:t>
      </w:r>
      <w:r w:rsidR="004F729C">
        <w:rPr>
          <w:rStyle w:val="textlayer--absolute"/>
          <w:rFonts w:eastAsiaTheme="majorEastAsia"/>
          <w:color w:val="000000" w:themeColor="text1"/>
        </w:rPr>
        <w:t xml:space="preserve"> exception rules might be. We recreated the plots of </w:t>
      </w:r>
      <w:r w:rsidR="009014C6">
        <w:rPr>
          <w:rStyle w:val="textlayer--absolute"/>
          <w:rFonts w:eastAsiaTheme="majorEastAsia"/>
          <w:color w:val="000000" w:themeColor="text1"/>
        </w:rPr>
        <w:fldChar w:fldCharType="begin"/>
      </w:r>
      <w:r w:rsidR="009014C6">
        <w:rPr>
          <w:rStyle w:val="textlayer--absolute"/>
          <w:rFonts w:eastAsiaTheme="majorEastAsia"/>
          <w:color w:val="000000" w:themeColor="text1"/>
        </w:rPr>
        <w:instrText xml:space="preserve"> REF _Ref117783560 \h </w:instrText>
      </w:r>
      <w:r w:rsidR="009014C6">
        <w:rPr>
          <w:rStyle w:val="textlayer--absolute"/>
          <w:rFonts w:eastAsiaTheme="majorEastAsia"/>
          <w:color w:val="000000" w:themeColor="text1"/>
        </w:rPr>
      </w:r>
      <w:r w:rsidR="009014C6">
        <w:rPr>
          <w:rStyle w:val="textlayer--absolute"/>
          <w:rFonts w:eastAsiaTheme="majorEastAsia"/>
          <w:color w:val="000000" w:themeColor="text1"/>
        </w:rPr>
        <w:fldChar w:fldCharType="separate"/>
      </w:r>
      <w:r w:rsidR="00757815">
        <w:t xml:space="preserve">Figure </w:t>
      </w:r>
      <w:r w:rsidR="00757815">
        <w:rPr>
          <w:noProof/>
        </w:rPr>
        <w:t>9</w:t>
      </w:r>
      <w:r w:rsidR="009014C6">
        <w:rPr>
          <w:rStyle w:val="textlayer--absolute"/>
          <w:rFonts w:eastAsiaTheme="majorEastAsia"/>
          <w:color w:val="000000" w:themeColor="text1"/>
        </w:rPr>
        <w:fldChar w:fldCharType="end"/>
      </w:r>
      <w:r w:rsidR="009014C6">
        <w:rPr>
          <w:rStyle w:val="textlayer--absolute"/>
          <w:rFonts w:eastAsiaTheme="majorEastAsia"/>
          <w:color w:val="000000" w:themeColor="text1"/>
        </w:rPr>
        <w:t xml:space="preserve"> with all data points muted in color except for the wrongly classified ones, which are displayed more prominently as stars. </w:t>
      </w:r>
      <w:r w:rsidR="00A95B92">
        <w:rPr>
          <w:rStyle w:val="textlayer--absolute"/>
          <w:rFonts w:eastAsiaTheme="majorEastAsia"/>
          <w:color w:val="000000" w:themeColor="text1"/>
        </w:rPr>
        <w:t>Unsurprisingly, these data points exist in spaces on the boundary between Class 1 and Class 2</w:t>
      </w:r>
      <w:r w:rsidR="00C93FE4">
        <w:rPr>
          <w:rStyle w:val="textlayer--absolute"/>
          <w:rFonts w:eastAsiaTheme="majorEastAsia"/>
          <w:color w:val="000000" w:themeColor="text1"/>
        </w:rPr>
        <w:t xml:space="preserve">, and sometimes as outliers. Perhaps the graphs showing outliers will be more instructive for exception </w:t>
      </w:r>
      <w:proofErr w:type="gramStart"/>
      <w:r w:rsidR="00C93FE4">
        <w:rPr>
          <w:rStyle w:val="textlayer--absolute"/>
          <w:rFonts w:eastAsiaTheme="majorEastAsia"/>
          <w:color w:val="000000" w:themeColor="text1"/>
        </w:rPr>
        <w:t>rule-making</w:t>
      </w:r>
      <w:proofErr w:type="gramEnd"/>
      <w:r w:rsidR="00603E1E">
        <w:rPr>
          <w:rStyle w:val="textlayer--absolute"/>
          <w:rFonts w:eastAsiaTheme="majorEastAsia"/>
          <w:color w:val="000000" w:themeColor="text1"/>
        </w:rPr>
        <w:t xml:space="preserve">. </w:t>
      </w:r>
      <w:r w:rsidR="008E032F">
        <w:rPr>
          <w:rStyle w:val="textlayer--absolute"/>
          <w:rFonts w:eastAsiaTheme="majorEastAsia"/>
          <w:color w:val="000000" w:themeColor="text1"/>
        </w:rPr>
        <w:t>For example, w</w:t>
      </w:r>
      <w:r w:rsidR="00603E1E">
        <w:rPr>
          <w:rStyle w:val="textlayer--absolute"/>
          <w:rFonts w:eastAsiaTheme="majorEastAsia"/>
          <w:color w:val="000000" w:themeColor="text1"/>
        </w:rPr>
        <w:t xml:space="preserve">e could make an exception rule for Class 2 based on sepal length and </w:t>
      </w:r>
      <w:r w:rsidR="002939FB">
        <w:rPr>
          <w:rStyle w:val="textlayer--absolute"/>
          <w:rFonts w:eastAsiaTheme="majorEastAsia"/>
          <w:color w:val="000000" w:themeColor="text1"/>
        </w:rPr>
        <w:t xml:space="preserve">sepal width. </w:t>
      </w:r>
    </w:p>
    <w:p w14:paraId="3BD3C319" w14:textId="2FB1589C" w:rsidR="008E032F" w:rsidRDefault="008E032F" w:rsidP="005F2B02">
      <w:pPr>
        <w:pStyle w:val="ParagraphText"/>
        <w:rPr>
          <w:rStyle w:val="textlayer--absolute"/>
          <w:rFonts w:eastAsiaTheme="majorEastAsia"/>
          <w:color w:val="000000" w:themeColor="text1"/>
        </w:rPr>
      </w:pPr>
      <w:r>
        <w:rPr>
          <w:rStyle w:val="textlayer--absolute"/>
          <w:rFonts w:eastAsiaTheme="majorEastAsia"/>
          <w:color w:val="000000" w:themeColor="text1"/>
        </w:rPr>
        <w:lastRenderedPageBreak/>
        <w:t>This graph gives us a good place to start if we want to try to keep a simple system rather than chang</w:t>
      </w:r>
      <w:r w:rsidR="00066439">
        <w:rPr>
          <w:rStyle w:val="textlayer--absolute"/>
          <w:rFonts w:eastAsiaTheme="majorEastAsia"/>
          <w:color w:val="000000" w:themeColor="text1"/>
        </w:rPr>
        <w:t>e</w:t>
      </w:r>
      <w:r>
        <w:rPr>
          <w:rStyle w:val="textlayer--absolute"/>
          <w:rFonts w:eastAsiaTheme="majorEastAsia"/>
          <w:color w:val="000000" w:themeColor="text1"/>
        </w:rPr>
        <w:t xml:space="preserve"> the algorithm significantly to something more complex</w:t>
      </w:r>
      <w:r w:rsidR="007D6CDA">
        <w:rPr>
          <w:rStyle w:val="textlayer--absolute"/>
          <w:rFonts w:eastAsiaTheme="majorEastAsia"/>
          <w:color w:val="000000" w:themeColor="text1"/>
        </w:rPr>
        <w:t>, or perhaps we could do both.</w:t>
      </w:r>
    </w:p>
    <w:p w14:paraId="2CEFA815" w14:textId="77777777" w:rsidR="007E298E" w:rsidRPr="006447C6" w:rsidRDefault="007E298E" w:rsidP="005F2B02">
      <w:pPr>
        <w:pStyle w:val="ParagraphText"/>
        <w:rPr>
          <w:rStyle w:val="textlayer--absolute"/>
          <w:rFonts w:eastAsiaTheme="majorEastAsia"/>
          <w:color w:val="000000" w:themeColor="text1"/>
        </w:rPr>
      </w:pPr>
    </w:p>
    <w:p w14:paraId="7B4B993C" w14:textId="77777777" w:rsidR="00547A88" w:rsidRDefault="00547A88" w:rsidP="00547A88">
      <w:pPr>
        <w:pStyle w:val="ParagraphText"/>
        <w:keepNext/>
        <w:ind w:firstLine="0"/>
        <w:jc w:val="center"/>
      </w:pPr>
      <w:r w:rsidRPr="00547A88">
        <w:rPr>
          <w:rStyle w:val="textlayer--absolute"/>
          <w:rFonts w:ascii="Arial" w:eastAsiaTheme="majorEastAsia" w:hAnsi="Arial" w:cs="Arial"/>
          <w:noProof/>
          <w:sz w:val="25"/>
          <w:szCs w:val="25"/>
        </w:rPr>
        <w:drawing>
          <wp:inline distT="0" distB="0" distL="0" distR="0" wp14:anchorId="47598F66" wp14:editId="6EAA469D">
            <wp:extent cx="5524966" cy="3247696"/>
            <wp:effectExtent l="0" t="0" r="0" b="381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31"/>
                    <a:stretch>
                      <a:fillRect/>
                    </a:stretch>
                  </pic:blipFill>
                  <pic:spPr>
                    <a:xfrm>
                      <a:off x="0" y="0"/>
                      <a:ext cx="5629184" cy="3308958"/>
                    </a:xfrm>
                    <a:prstGeom prst="rect">
                      <a:avLst/>
                    </a:prstGeom>
                  </pic:spPr>
                </pic:pic>
              </a:graphicData>
            </a:graphic>
          </wp:inline>
        </w:drawing>
      </w:r>
    </w:p>
    <w:p w14:paraId="33C67C1B" w14:textId="09CA7AD9" w:rsidR="00547A88" w:rsidRDefault="00547A88" w:rsidP="00547A88">
      <w:pPr>
        <w:pStyle w:val="Caption"/>
      </w:pPr>
      <w:r>
        <w:t xml:space="preserve">Figure </w:t>
      </w:r>
      <w:fldSimple w:instr=" SEQ Figure \* ARABIC ">
        <w:r w:rsidR="00757815">
          <w:rPr>
            <w:noProof/>
          </w:rPr>
          <w:t>22</w:t>
        </w:r>
      </w:fldSimple>
      <w:r>
        <w:t xml:space="preserve">.    </w:t>
      </w:r>
      <w:r w:rsidR="006C14F7">
        <w:t>Visualization of the “p</w:t>
      </w:r>
      <w:r>
        <w:t>roblem children</w:t>
      </w:r>
      <w:r w:rsidR="006C14F7">
        <w:t>”</w:t>
      </w:r>
      <w:r w:rsidR="00FE18D9">
        <w:t xml:space="preserve"> in </w:t>
      </w:r>
      <w:r w:rsidR="006C14F7">
        <w:t>this project’s implementation of Mamdani FLS</w:t>
      </w:r>
    </w:p>
    <w:p w14:paraId="22910006" w14:textId="2FBA9FA7" w:rsidR="007E3C17" w:rsidRDefault="007E3C17" w:rsidP="007E3C17">
      <w:pPr>
        <w:rPr>
          <w:rFonts w:eastAsiaTheme="majorEastAsia"/>
        </w:rPr>
      </w:pPr>
    </w:p>
    <w:p w14:paraId="1E1F6EB6" w14:textId="2CD52F24" w:rsidR="007E3C17" w:rsidRPr="001F0F08" w:rsidRDefault="00112D44" w:rsidP="001F0F08">
      <w:pPr>
        <w:pStyle w:val="ParagraphText"/>
        <w:rPr>
          <w:rFonts w:eastAsiaTheme="majorEastAsia"/>
        </w:rPr>
      </w:pPr>
      <w:r>
        <w:rPr>
          <w:rFonts w:eastAsiaTheme="majorEastAsia"/>
        </w:rPr>
        <w:t xml:space="preserve">As for the Zadeh FLS, </w:t>
      </w:r>
      <w:r w:rsidR="005C6A0E">
        <w:rPr>
          <w:rFonts w:eastAsiaTheme="majorEastAsia"/>
        </w:rPr>
        <w:t>we showed that</w:t>
      </w:r>
      <w:r w:rsidR="00AA525C">
        <w:rPr>
          <w:rFonts w:eastAsiaTheme="majorEastAsia"/>
        </w:rPr>
        <w:t xml:space="preserve"> we can use fuzzy logic to extend modus ponens logic, but we can also break the rules of logic</w:t>
      </w:r>
      <w:r w:rsidR="007D6CDA">
        <w:rPr>
          <w:rFonts w:eastAsiaTheme="majorEastAsia"/>
        </w:rPr>
        <w:t>;</w:t>
      </w:r>
      <w:r w:rsidR="003B4D11">
        <w:rPr>
          <w:rFonts w:eastAsiaTheme="majorEastAsia"/>
        </w:rPr>
        <w:t xml:space="preserve"> that is, we can </w:t>
      </w:r>
      <w:r w:rsidR="007E66FD">
        <w:rPr>
          <w:rFonts w:eastAsiaTheme="majorEastAsia"/>
        </w:rPr>
        <w:t>fail to satisfy crisp modus ponens and still contain truth</w:t>
      </w:r>
      <w:r w:rsidR="00403A0B">
        <w:rPr>
          <w:rFonts w:eastAsiaTheme="majorEastAsia"/>
        </w:rPr>
        <w:t xml:space="preserve"> in the sense that </w:t>
      </w:r>
      <w:r w:rsidR="00107A53">
        <w:rPr>
          <w:rFonts w:eastAsiaTheme="majorEastAsia"/>
        </w:rPr>
        <w:t xml:space="preserve">a fuzzy output can represent </w:t>
      </w:r>
      <w:r w:rsidR="00107A53">
        <w:rPr>
          <w:rFonts w:eastAsiaTheme="majorEastAsia"/>
          <w:i/>
          <w:iCs/>
        </w:rPr>
        <w:t>degrees</w:t>
      </w:r>
      <w:r w:rsidR="00107A53">
        <w:rPr>
          <w:rFonts w:eastAsiaTheme="majorEastAsia"/>
        </w:rPr>
        <w:t xml:space="preserve"> of membership</w:t>
      </w:r>
      <w:r w:rsidR="007E66FD">
        <w:rPr>
          <w:rFonts w:eastAsiaTheme="majorEastAsia"/>
        </w:rPr>
        <w:t xml:space="preserve">. </w:t>
      </w:r>
      <w:r w:rsidR="006F7057">
        <w:rPr>
          <w:rFonts w:eastAsiaTheme="majorEastAsia"/>
        </w:rPr>
        <w:t xml:space="preserve">Zadeh’s compositional rule of inference allows us to consider </w:t>
      </w:r>
      <w:r w:rsidR="007E3C17">
        <w:t>uncertainty</w:t>
      </w:r>
      <w:r w:rsidR="006F7057">
        <w:t xml:space="preserve"> in problem solving</w:t>
      </w:r>
      <w:r w:rsidR="007E3C17">
        <w:t xml:space="preserve">. </w:t>
      </w:r>
      <w:r w:rsidR="0026710B">
        <w:t xml:space="preserve">Future work would involve applying </w:t>
      </w:r>
      <w:r w:rsidR="00423CA2">
        <w:t xml:space="preserve">the Zadeh system to a real-world application, such as a control problem or </w:t>
      </w:r>
      <w:r w:rsidR="006C708E">
        <w:t>perhaps to classify Iris or another dataset.</w:t>
      </w:r>
    </w:p>
    <w:p w14:paraId="4CFD21EF" w14:textId="77777777" w:rsidR="007E3C17" w:rsidRPr="007E3C17" w:rsidRDefault="007E3C17" w:rsidP="007E3C17">
      <w:pPr>
        <w:rPr>
          <w:rFonts w:eastAsiaTheme="majorEastAsia"/>
        </w:rPr>
      </w:pPr>
    </w:p>
    <w:p w14:paraId="41EDC273" w14:textId="77777777" w:rsidR="0019072C" w:rsidRDefault="0019072C">
      <w:pPr>
        <w:spacing w:after="160" w:line="259" w:lineRule="auto"/>
        <w:rPr>
          <w:rStyle w:val="textlayer--absolute"/>
          <w:rFonts w:ascii="Times" w:eastAsiaTheme="majorEastAsia" w:hAnsi="Times" w:cs="Times New Roman (Headings CS)"/>
          <w:color w:val="833C0B" w:themeColor="accent2" w:themeShade="80"/>
          <w:sz w:val="36"/>
          <w:szCs w:val="32"/>
        </w:rPr>
      </w:pPr>
      <w:r>
        <w:rPr>
          <w:rStyle w:val="textlayer--absolute"/>
        </w:rPr>
        <w:br w:type="page"/>
      </w:r>
    </w:p>
    <w:p w14:paraId="06C1922E" w14:textId="5EBADE44" w:rsidR="00591DF9" w:rsidRDefault="00591DF9" w:rsidP="00E16CCF">
      <w:pPr>
        <w:pStyle w:val="Heading1"/>
        <w:rPr>
          <w:rStyle w:val="textlayer--absolute"/>
          <w:rFonts w:ascii="Arial" w:hAnsi="Arial" w:cs="Arial"/>
          <w:sz w:val="25"/>
          <w:szCs w:val="25"/>
        </w:rPr>
      </w:pPr>
      <w:r w:rsidRPr="00E16CCF">
        <w:rPr>
          <w:rStyle w:val="textlayer--absolute"/>
        </w:rPr>
        <w:lastRenderedPageBreak/>
        <w:t>References</w:t>
      </w:r>
    </w:p>
    <w:p w14:paraId="1E09DFB2" w14:textId="796A0B63" w:rsidR="00D860E8" w:rsidRDefault="00EB5BEE" w:rsidP="009D44DF">
      <w:pPr>
        <w:pStyle w:val="IEEEReference"/>
      </w:pPr>
      <w:r w:rsidRPr="00EB5BEE">
        <w:t>[1]</w:t>
      </w:r>
      <w:r w:rsidR="00984C1C">
        <w:tab/>
      </w:r>
      <w:r w:rsidRPr="00EB5BEE">
        <w:t>J. M. Keller, D. Liu, and D. B. Fogel, </w:t>
      </w:r>
      <w:r w:rsidRPr="00EB5BEE">
        <w:rPr>
          <w:i/>
          <w:iCs/>
        </w:rPr>
        <w:t>Fundamentals of Computational Intelligence</w:t>
      </w:r>
      <w:r w:rsidRPr="00EB5BEE">
        <w:t>. John Wiley &amp; Sons, 2016.</w:t>
      </w:r>
    </w:p>
    <w:p w14:paraId="1B426096" w14:textId="3FB0519A" w:rsidR="00A62B6B" w:rsidRDefault="00A62B6B" w:rsidP="009D44DF">
      <w:pPr>
        <w:pStyle w:val="IEEEReference"/>
      </w:pPr>
      <w:r w:rsidRPr="00A62B6B">
        <w:t>[</w:t>
      </w:r>
      <w:r>
        <w:t>2</w:t>
      </w:r>
      <w:r w:rsidRPr="00A62B6B">
        <w:t>]</w:t>
      </w:r>
      <w:r>
        <w:t xml:space="preserve">    </w:t>
      </w:r>
      <w:r w:rsidR="00984C1C">
        <w:t xml:space="preserve"> </w:t>
      </w:r>
      <w:r w:rsidRPr="00A62B6B">
        <w:t>A. P. Engelbrecht, </w:t>
      </w:r>
      <w:r w:rsidRPr="00A62B6B">
        <w:rPr>
          <w:i/>
          <w:iCs/>
        </w:rPr>
        <w:t>Computational Intelligence</w:t>
      </w:r>
      <w:r w:rsidRPr="00A62B6B">
        <w:t>. John Wiley &amp; Sons, 2002.</w:t>
      </w:r>
    </w:p>
    <w:p w14:paraId="22C49F19" w14:textId="621B8A49" w:rsidR="00984C1C" w:rsidRDefault="00984C1C" w:rsidP="009D44DF">
      <w:pPr>
        <w:pStyle w:val="IEEEReference"/>
      </w:pPr>
      <w:r w:rsidRPr="00984C1C">
        <w:t>[</w:t>
      </w:r>
      <w:r>
        <w:t>3</w:t>
      </w:r>
      <w:r w:rsidRPr="00984C1C">
        <w:t>]</w:t>
      </w:r>
      <w:r>
        <w:tab/>
      </w:r>
      <w:r w:rsidRPr="00984C1C">
        <w:t>“Fuzzy Inference Process - MATLAB &amp; Simulink,” </w:t>
      </w:r>
      <w:hyperlink r:id="rId32" w:history="1">
        <w:r w:rsidRPr="00984C1C">
          <w:rPr>
            <w:rStyle w:val="Hyperlink"/>
            <w:rFonts w:ascii="Calibri" w:hAnsi="Calibri" w:cs="Calibri"/>
            <w:i/>
            <w:iCs/>
          </w:rPr>
          <w:t>www.mathworks.com</w:t>
        </w:r>
      </w:hyperlink>
      <w:r w:rsidRPr="00984C1C">
        <w:t>. https://www.mathworks.com/help/fuzzy/fuzzy-inference-process.html#FP346 (accessed Oct. 29, 2022).</w:t>
      </w:r>
    </w:p>
    <w:p w14:paraId="6C1848BD" w14:textId="51A32466" w:rsidR="009C6821" w:rsidRPr="009C6821" w:rsidRDefault="009C6821" w:rsidP="009D44DF">
      <w:pPr>
        <w:pStyle w:val="IEEEReference"/>
      </w:pPr>
      <w:r w:rsidRPr="009C6821">
        <w:t>[</w:t>
      </w:r>
      <w:r>
        <w:t>4</w:t>
      </w:r>
      <w:r w:rsidRPr="009C6821">
        <w:t>]</w:t>
      </w:r>
      <w:r>
        <w:tab/>
      </w:r>
      <w:r w:rsidRPr="009C6821">
        <w:t>“The Iris Dataset,” </w:t>
      </w:r>
      <w:r w:rsidRPr="009C6821">
        <w:rPr>
          <w:i/>
          <w:iCs/>
        </w:rPr>
        <w:t>scikit-lear</w:t>
      </w:r>
      <w:r w:rsidR="00D8469A">
        <w:rPr>
          <w:i/>
          <w:iCs/>
        </w:rPr>
        <w:t xml:space="preserve">n. </w:t>
      </w:r>
      <w:hyperlink r:id="rId33" w:history="1">
        <w:r w:rsidR="00D8469A" w:rsidRPr="00D8469A">
          <w:rPr>
            <w:rStyle w:val="Hyperlink"/>
            <w:rFonts w:ascii="Calibri" w:hAnsi="Calibri" w:cs="Calibri"/>
            <w:i/>
            <w:iCs/>
          </w:rPr>
          <w:t>https://scikit-learn.org/stable/auto_examples/ datasets/ plot_iris_dataset.html</w:t>
        </w:r>
      </w:hyperlink>
      <w:r w:rsidR="00D8469A" w:rsidRPr="00D8469A">
        <w:rPr>
          <w:rFonts w:ascii="Calibri" w:hAnsi="Calibri" w:cs="Calibri"/>
          <w:i/>
          <w:iCs/>
        </w:rPr>
        <w:t xml:space="preserve"> </w:t>
      </w:r>
    </w:p>
    <w:p w14:paraId="31675CEC" w14:textId="478FF344" w:rsidR="00BC6BDA" w:rsidRDefault="00BC6BDA" w:rsidP="001A23BC">
      <w:pPr>
        <w:pStyle w:val="IEEEReference"/>
      </w:pPr>
    </w:p>
    <w:sectPr w:rsidR="00BC6BDA" w:rsidSect="002475A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7CD34" w14:textId="77777777" w:rsidR="00752925" w:rsidRDefault="00752925">
      <w:r>
        <w:separator/>
      </w:r>
    </w:p>
  </w:endnote>
  <w:endnote w:type="continuationSeparator" w:id="0">
    <w:p w14:paraId="58DB0767" w14:textId="77777777" w:rsidR="00752925" w:rsidRDefault="00752925">
      <w:r>
        <w:continuationSeparator/>
      </w:r>
    </w:p>
  </w:endnote>
  <w:endnote w:type="continuationNotice" w:id="1">
    <w:p w14:paraId="5998AB2A" w14:textId="77777777" w:rsidR="00752925" w:rsidRDefault="007529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Headings C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D9111" w14:textId="4505D066" w:rsidR="00117317" w:rsidRDefault="001D0828" w:rsidP="00082A38">
    <w:pPr>
      <w:pStyle w:val="Footer"/>
      <w:jc w:val="right"/>
      <w:rPr>
        <w:color w:val="C45911" w:themeColor="accent2" w:themeShade="BF"/>
      </w:rPr>
    </w:pPr>
    <w:r w:rsidRPr="00082A38">
      <w:rPr>
        <w:color w:val="C45911" w:themeColor="accent2" w:themeShade="BF"/>
      </w:rPr>
      <w:t xml:space="preserve">Page </w:t>
    </w:r>
    <w:r w:rsidRPr="00082A38">
      <w:rPr>
        <w:color w:val="C45911" w:themeColor="accent2" w:themeShade="BF"/>
      </w:rPr>
      <w:fldChar w:fldCharType="begin"/>
    </w:r>
    <w:r w:rsidRPr="00082A38">
      <w:rPr>
        <w:color w:val="C45911" w:themeColor="accent2" w:themeShade="BF"/>
      </w:rPr>
      <w:instrText xml:space="preserve"> PAGE  \* Arabic  \* MERGEFORMAT </w:instrText>
    </w:r>
    <w:r w:rsidRPr="00082A38">
      <w:rPr>
        <w:color w:val="C45911" w:themeColor="accent2" w:themeShade="BF"/>
      </w:rPr>
      <w:fldChar w:fldCharType="separate"/>
    </w:r>
    <w:r w:rsidRPr="00082A38">
      <w:rPr>
        <w:noProof/>
        <w:color w:val="C45911" w:themeColor="accent2" w:themeShade="BF"/>
      </w:rPr>
      <w:t>2</w:t>
    </w:r>
    <w:r w:rsidRPr="00082A38">
      <w:rPr>
        <w:color w:val="C45911" w:themeColor="accent2" w:themeShade="BF"/>
      </w:rPr>
      <w:fldChar w:fldCharType="end"/>
    </w:r>
    <w:r w:rsidRPr="00082A38">
      <w:rPr>
        <w:color w:val="C45911" w:themeColor="accent2" w:themeShade="BF"/>
      </w:rPr>
      <w:t xml:space="preserve"> of </w:t>
    </w:r>
    <w:r w:rsidR="009E554C">
      <w:rPr>
        <w:color w:val="C45911" w:themeColor="accent2" w:themeShade="BF"/>
      </w:rPr>
      <w:t>22</w:t>
    </w:r>
  </w:p>
  <w:p w14:paraId="0B18AA21" w14:textId="77777777" w:rsidR="009E554C" w:rsidRPr="00082A38" w:rsidRDefault="009E554C" w:rsidP="009E554C">
    <w:pPr>
      <w:pStyle w:val="Footer"/>
      <w:jc w:val="center"/>
      <w:rPr>
        <w:color w:val="C45911" w:themeColor="accent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8CE4" w14:textId="77777777" w:rsidR="00752925" w:rsidRDefault="00752925">
      <w:r>
        <w:separator/>
      </w:r>
    </w:p>
  </w:footnote>
  <w:footnote w:type="continuationSeparator" w:id="0">
    <w:p w14:paraId="2F873B7E" w14:textId="77777777" w:rsidR="00752925" w:rsidRDefault="00752925">
      <w:r>
        <w:continuationSeparator/>
      </w:r>
    </w:p>
  </w:footnote>
  <w:footnote w:type="continuationNotice" w:id="1">
    <w:p w14:paraId="586BB7BB" w14:textId="77777777" w:rsidR="00752925" w:rsidRDefault="007529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C390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56E4D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082371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D9ABA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FA4F2D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E6E1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4AB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10A77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E870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EAE0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860EB8"/>
    <w:multiLevelType w:val="hybridMultilevel"/>
    <w:tmpl w:val="4B8A5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41052"/>
    <w:multiLevelType w:val="hybridMultilevel"/>
    <w:tmpl w:val="BE7AD346"/>
    <w:lvl w:ilvl="0" w:tplc="C00287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F51E0"/>
    <w:multiLevelType w:val="hybridMultilevel"/>
    <w:tmpl w:val="B28AD6AE"/>
    <w:lvl w:ilvl="0" w:tplc="F5765A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E08F1"/>
    <w:multiLevelType w:val="hybridMultilevel"/>
    <w:tmpl w:val="0C822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B45A46"/>
    <w:multiLevelType w:val="hybridMultilevel"/>
    <w:tmpl w:val="E7764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B22C5"/>
    <w:multiLevelType w:val="hybridMultilevel"/>
    <w:tmpl w:val="83F6F84A"/>
    <w:lvl w:ilvl="0" w:tplc="555E551C">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F3222"/>
    <w:multiLevelType w:val="hybridMultilevel"/>
    <w:tmpl w:val="4BECF90A"/>
    <w:lvl w:ilvl="0" w:tplc="45E86774">
      <w:start w:val="1"/>
      <w:numFmt w:val="decimal"/>
      <w:lvlText w:val="%1."/>
      <w:lvlJc w:val="left"/>
      <w:pPr>
        <w:ind w:left="1792" w:hanging="360"/>
      </w:pPr>
      <w:rPr>
        <w:rFonts w:hint="default"/>
      </w:r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num w:numId="1" w16cid:durableId="544408088">
    <w:abstractNumId w:val="12"/>
  </w:num>
  <w:num w:numId="2" w16cid:durableId="785931662">
    <w:abstractNumId w:val="0"/>
  </w:num>
  <w:num w:numId="3" w16cid:durableId="1621910266">
    <w:abstractNumId w:val="1"/>
  </w:num>
  <w:num w:numId="4" w16cid:durableId="1633633016">
    <w:abstractNumId w:val="2"/>
  </w:num>
  <w:num w:numId="5" w16cid:durableId="1811022327">
    <w:abstractNumId w:val="3"/>
  </w:num>
  <w:num w:numId="6" w16cid:durableId="404230324">
    <w:abstractNumId w:val="8"/>
  </w:num>
  <w:num w:numId="7" w16cid:durableId="1805536415">
    <w:abstractNumId w:val="4"/>
  </w:num>
  <w:num w:numId="8" w16cid:durableId="768282243">
    <w:abstractNumId w:val="5"/>
  </w:num>
  <w:num w:numId="9" w16cid:durableId="1690837248">
    <w:abstractNumId w:val="6"/>
  </w:num>
  <w:num w:numId="10" w16cid:durableId="733552767">
    <w:abstractNumId w:val="7"/>
  </w:num>
  <w:num w:numId="11" w16cid:durableId="1909145470">
    <w:abstractNumId w:val="9"/>
  </w:num>
  <w:num w:numId="12" w16cid:durableId="294721165">
    <w:abstractNumId w:val="16"/>
  </w:num>
  <w:num w:numId="13" w16cid:durableId="1554582259">
    <w:abstractNumId w:val="13"/>
  </w:num>
  <w:num w:numId="14" w16cid:durableId="508252445">
    <w:abstractNumId w:val="14"/>
  </w:num>
  <w:num w:numId="15" w16cid:durableId="412624050">
    <w:abstractNumId w:val="15"/>
  </w:num>
  <w:num w:numId="16" w16cid:durableId="1625119286">
    <w:abstractNumId w:val="10"/>
  </w:num>
  <w:num w:numId="17" w16cid:durableId="1012730862">
    <w:abstractNumId w:val="11"/>
  </w:num>
  <w:num w:numId="18" w16cid:durableId="11117022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F9"/>
    <w:rsid w:val="00001ECB"/>
    <w:rsid w:val="00007C78"/>
    <w:rsid w:val="00010C1B"/>
    <w:rsid w:val="00012E26"/>
    <w:rsid w:val="000130C1"/>
    <w:rsid w:val="000141CC"/>
    <w:rsid w:val="000147F2"/>
    <w:rsid w:val="00015D70"/>
    <w:rsid w:val="0001750C"/>
    <w:rsid w:val="00020C9F"/>
    <w:rsid w:val="0002116D"/>
    <w:rsid w:val="00021CF8"/>
    <w:rsid w:val="0002549D"/>
    <w:rsid w:val="000266E8"/>
    <w:rsid w:val="000314F9"/>
    <w:rsid w:val="000332B0"/>
    <w:rsid w:val="00033E41"/>
    <w:rsid w:val="0003546C"/>
    <w:rsid w:val="0003636A"/>
    <w:rsid w:val="00037B43"/>
    <w:rsid w:val="000405F4"/>
    <w:rsid w:val="00040B9B"/>
    <w:rsid w:val="000413DB"/>
    <w:rsid w:val="00044A66"/>
    <w:rsid w:val="00044FB3"/>
    <w:rsid w:val="0004677A"/>
    <w:rsid w:val="00047FBC"/>
    <w:rsid w:val="0005085C"/>
    <w:rsid w:val="00051A84"/>
    <w:rsid w:val="00051E30"/>
    <w:rsid w:val="00051E9B"/>
    <w:rsid w:val="000523E3"/>
    <w:rsid w:val="00054039"/>
    <w:rsid w:val="00054A9A"/>
    <w:rsid w:val="00054C93"/>
    <w:rsid w:val="00056670"/>
    <w:rsid w:val="00060CD3"/>
    <w:rsid w:val="000640EC"/>
    <w:rsid w:val="00064F77"/>
    <w:rsid w:val="00066439"/>
    <w:rsid w:val="0006758C"/>
    <w:rsid w:val="0006770A"/>
    <w:rsid w:val="00075E4D"/>
    <w:rsid w:val="0007633D"/>
    <w:rsid w:val="00081024"/>
    <w:rsid w:val="00082551"/>
    <w:rsid w:val="000825A2"/>
    <w:rsid w:val="00082F8E"/>
    <w:rsid w:val="000843A0"/>
    <w:rsid w:val="00084872"/>
    <w:rsid w:val="00085088"/>
    <w:rsid w:val="00090E44"/>
    <w:rsid w:val="00092E8E"/>
    <w:rsid w:val="00092EF8"/>
    <w:rsid w:val="000936C1"/>
    <w:rsid w:val="00094CC0"/>
    <w:rsid w:val="00095236"/>
    <w:rsid w:val="00096DD4"/>
    <w:rsid w:val="00096EFB"/>
    <w:rsid w:val="00097304"/>
    <w:rsid w:val="000A6314"/>
    <w:rsid w:val="000A63D9"/>
    <w:rsid w:val="000A7447"/>
    <w:rsid w:val="000B034B"/>
    <w:rsid w:val="000B0A9C"/>
    <w:rsid w:val="000B1C24"/>
    <w:rsid w:val="000B4F98"/>
    <w:rsid w:val="000C0B0D"/>
    <w:rsid w:val="000C0F9F"/>
    <w:rsid w:val="000C1C39"/>
    <w:rsid w:val="000C3C34"/>
    <w:rsid w:val="000C40EC"/>
    <w:rsid w:val="000D18B6"/>
    <w:rsid w:val="000D1F8C"/>
    <w:rsid w:val="000D41F8"/>
    <w:rsid w:val="000D677C"/>
    <w:rsid w:val="000D7A74"/>
    <w:rsid w:val="000E4D13"/>
    <w:rsid w:val="000E6E65"/>
    <w:rsid w:val="000F21ED"/>
    <w:rsid w:val="000F33ED"/>
    <w:rsid w:val="000F37FB"/>
    <w:rsid w:val="000F3F47"/>
    <w:rsid w:val="000F7B85"/>
    <w:rsid w:val="00101269"/>
    <w:rsid w:val="001020EC"/>
    <w:rsid w:val="00103E35"/>
    <w:rsid w:val="00104003"/>
    <w:rsid w:val="001040C8"/>
    <w:rsid w:val="00107A53"/>
    <w:rsid w:val="00110CD4"/>
    <w:rsid w:val="00111E17"/>
    <w:rsid w:val="00112976"/>
    <w:rsid w:val="00112D44"/>
    <w:rsid w:val="001132B7"/>
    <w:rsid w:val="001141A6"/>
    <w:rsid w:val="00115F87"/>
    <w:rsid w:val="00116927"/>
    <w:rsid w:val="00116B58"/>
    <w:rsid w:val="0011783D"/>
    <w:rsid w:val="001178FE"/>
    <w:rsid w:val="001208BA"/>
    <w:rsid w:val="00120FCD"/>
    <w:rsid w:val="0012272E"/>
    <w:rsid w:val="00123B4A"/>
    <w:rsid w:val="00123CE2"/>
    <w:rsid w:val="0012565A"/>
    <w:rsid w:val="00131B95"/>
    <w:rsid w:val="00132974"/>
    <w:rsid w:val="00133427"/>
    <w:rsid w:val="00134197"/>
    <w:rsid w:val="0013621D"/>
    <w:rsid w:val="001366FB"/>
    <w:rsid w:val="001373AF"/>
    <w:rsid w:val="0014038E"/>
    <w:rsid w:val="00152084"/>
    <w:rsid w:val="00152F08"/>
    <w:rsid w:val="00156301"/>
    <w:rsid w:val="001622E9"/>
    <w:rsid w:val="00165216"/>
    <w:rsid w:val="00166F43"/>
    <w:rsid w:val="001713EC"/>
    <w:rsid w:val="001722C5"/>
    <w:rsid w:val="001735AC"/>
    <w:rsid w:val="00174997"/>
    <w:rsid w:val="0017753B"/>
    <w:rsid w:val="00180261"/>
    <w:rsid w:val="00180614"/>
    <w:rsid w:val="0018628B"/>
    <w:rsid w:val="00187872"/>
    <w:rsid w:val="0019072C"/>
    <w:rsid w:val="0019243A"/>
    <w:rsid w:val="00194C27"/>
    <w:rsid w:val="001954C0"/>
    <w:rsid w:val="00195A06"/>
    <w:rsid w:val="001A23BC"/>
    <w:rsid w:val="001A4D0E"/>
    <w:rsid w:val="001A53AD"/>
    <w:rsid w:val="001A5410"/>
    <w:rsid w:val="001A5CD7"/>
    <w:rsid w:val="001B0AC3"/>
    <w:rsid w:val="001B1025"/>
    <w:rsid w:val="001B334D"/>
    <w:rsid w:val="001B335A"/>
    <w:rsid w:val="001B4358"/>
    <w:rsid w:val="001B51A7"/>
    <w:rsid w:val="001C0979"/>
    <w:rsid w:val="001C12A8"/>
    <w:rsid w:val="001C20B9"/>
    <w:rsid w:val="001C6024"/>
    <w:rsid w:val="001C7309"/>
    <w:rsid w:val="001C7B33"/>
    <w:rsid w:val="001D0828"/>
    <w:rsid w:val="001D1945"/>
    <w:rsid w:val="001D3E1A"/>
    <w:rsid w:val="001D422C"/>
    <w:rsid w:val="001D52B6"/>
    <w:rsid w:val="001D5F6B"/>
    <w:rsid w:val="001D7342"/>
    <w:rsid w:val="001E074B"/>
    <w:rsid w:val="001E43ED"/>
    <w:rsid w:val="001E48A1"/>
    <w:rsid w:val="001E5753"/>
    <w:rsid w:val="001F0CD7"/>
    <w:rsid w:val="001F0F08"/>
    <w:rsid w:val="001F2226"/>
    <w:rsid w:val="001F4CAA"/>
    <w:rsid w:val="001F5C03"/>
    <w:rsid w:val="001F641B"/>
    <w:rsid w:val="001F78DA"/>
    <w:rsid w:val="00203B0C"/>
    <w:rsid w:val="00205FDA"/>
    <w:rsid w:val="00207DFD"/>
    <w:rsid w:val="00207F2D"/>
    <w:rsid w:val="00212681"/>
    <w:rsid w:val="00213740"/>
    <w:rsid w:val="00214957"/>
    <w:rsid w:val="00214A77"/>
    <w:rsid w:val="00214B73"/>
    <w:rsid w:val="0021548C"/>
    <w:rsid w:val="00215C2E"/>
    <w:rsid w:val="00215F4E"/>
    <w:rsid w:val="00220206"/>
    <w:rsid w:val="0022686E"/>
    <w:rsid w:val="002277CF"/>
    <w:rsid w:val="00234032"/>
    <w:rsid w:val="002352A3"/>
    <w:rsid w:val="0023559A"/>
    <w:rsid w:val="002366A2"/>
    <w:rsid w:val="00236BB9"/>
    <w:rsid w:val="0024490A"/>
    <w:rsid w:val="00245390"/>
    <w:rsid w:val="00245A90"/>
    <w:rsid w:val="00254740"/>
    <w:rsid w:val="00256A1C"/>
    <w:rsid w:val="00257875"/>
    <w:rsid w:val="0026710B"/>
    <w:rsid w:val="00267302"/>
    <w:rsid w:val="00267EF8"/>
    <w:rsid w:val="00271C80"/>
    <w:rsid w:val="00274223"/>
    <w:rsid w:val="00276DB5"/>
    <w:rsid w:val="00276EE4"/>
    <w:rsid w:val="00280CDF"/>
    <w:rsid w:val="002822BC"/>
    <w:rsid w:val="00283485"/>
    <w:rsid w:val="002846F3"/>
    <w:rsid w:val="00292242"/>
    <w:rsid w:val="002939FB"/>
    <w:rsid w:val="00293F03"/>
    <w:rsid w:val="0029754A"/>
    <w:rsid w:val="00297DA3"/>
    <w:rsid w:val="002A14FC"/>
    <w:rsid w:val="002A207A"/>
    <w:rsid w:val="002A53E5"/>
    <w:rsid w:val="002A569E"/>
    <w:rsid w:val="002A797B"/>
    <w:rsid w:val="002B4F54"/>
    <w:rsid w:val="002B6909"/>
    <w:rsid w:val="002B7024"/>
    <w:rsid w:val="002B7378"/>
    <w:rsid w:val="002C0476"/>
    <w:rsid w:val="002C28CB"/>
    <w:rsid w:val="002C4645"/>
    <w:rsid w:val="002C4C07"/>
    <w:rsid w:val="002C55B5"/>
    <w:rsid w:val="002D1B73"/>
    <w:rsid w:val="002D6305"/>
    <w:rsid w:val="002E7D29"/>
    <w:rsid w:val="002F14CA"/>
    <w:rsid w:val="002F28E7"/>
    <w:rsid w:val="002F3362"/>
    <w:rsid w:val="002F4C6B"/>
    <w:rsid w:val="002F52D6"/>
    <w:rsid w:val="002F58E4"/>
    <w:rsid w:val="002F7103"/>
    <w:rsid w:val="00305C17"/>
    <w:rsid w:val="0031178A"/>
    <w:rsid w:val="003126F9"/>
    <w:rsid w:val="00312A3A"/>
    <w:rsid w:val="0031625B"/>
    <w:rsid w:val="00323305"/>
    <w:rsid w:val="0032737A"/>
    <w:rsid w:val="0032768B"/>
    <w:rsid w:val="00331E53"/>
    <w:rsid w:val="00331FE1"/>
    <w:rsid w:val="003325F7"/>
    <w:rsid w:val="00332F56"/>
    <w:rsid w:val="00334804"/>
    <w:rsid w:val="00335078"/>
    <w:rsid w:val="0033612B"/>
    <w:rsid w:val="00337174"/>
    <w:rsid w:val="003379B1"/>
    <w:rsid w:val="00342B65"/>
    <w:rsid w:val="0034798B"/>
    <w:rsid w:val="0035366E"/>
    <w:rsid w:val="00353CA0"/>
    <w:rsid w:val="003560F0"/>
    <w:rsid w:val="003611A6"/>
    <w:rsid w:val="00361402"/>
    <w:rsid w:val="00362AC0"/>
    <w:rsid w:val="0036584A"/>
    <w:rsid w:val="00373087"/>
    <w:rsid w:val="00374F16"/>
    <w:rsid w:val="00375BF4"/>
    <w:rsid w:val="003777D5"/>
    <w:rsid w:val="003777EC"/>
    <w:rsid w:val="00380652"/>
    <w:rsid w:val="003823C7"/>
    <w:rsid w:val="003828E0"/>
    <w:rsid w:val="00383460"/>
    <w:rsid w:val="00390379"/>
    <w:rsid w:val="00395102"/>
    <w:rsid w:val="00395752"/>
    <w:rsid w:val="00396320"/>
    <w:rsid w:val="00396998"/>
    <w:rsid w:val="00397967"/>
    <w:rsid w:val="003A07C2"/>
    <w:rsid w:val="003A3827"/>
    <w:rsid w:val="003A5223"/>
    <w:rsid w:val="003A7BA4"/>
    <w:rsid w:val="003B04C5"/>
    <w:rsid w:val="003B13A3"/>
    <w:rsid w:val="003B228D"/>
    <w:rsid w:val="003B3F2E"/>
    <w:rsid w:val="003B4D11"/>
    <w:rsid w:val="003B5345"/>
    <w:rsid w:val="003B5AB8"/>
    <w:rsid w:val="003B67C4"/>
    <w:rsid w:val="003B69F9"/>
    <w:rsid w:val="003B7DBD"/>
    <w:rsid w:val="003D0ADE"/>
    <w:rsid w:val="003D1E36"/>
    <w:rsid w:val="003D3121"/>
    <w:rsid w:val="003D52DF"/>
    <w:rsid w:val="003D5B50"/>
    <w:rsid w:val="003D7A0C"/>
    <w:rsid w:val="003D7BAD"/>
    <w:rsid w:val="003E16CF"/>
    <w:rsid w:val="003E34DD"/>
    <w:rsid w:val="003E48D6"/>
    <w:rsid w:val="003E71B9"/>
    <w:rsid w:val="0040087B"/>
    <w:rsid w:val="00401094"/>
    <w:rsid w:val="004032F6"/>
    <w:rsid w:val="004035E4"/>
    <w:rsid w:val="00403767"/>
    <w:rsid w:val="00403A0B"/>
    <w:rsid w:val="004043A7"/>
    <w:rsid w:val="00404694"/>
    <w:rsid w:val="00404F5C"/>
    <w:rsid w:val="004054F2"/>
    <w:rsid w:val="00407E74"/>
    <w:rsid w:val="004117F7"/>
    <w:rsid w:val="00413E0D"/>
    <w:rsid w:val="00416408"/>
    <w:rsid w:val="00420BB7"/>
    <w:rsid w:val="0042306E"/>
    <w:rsid w:val="00423CA2"/>
    <w:rsid w:val="004243F0"/>
    <w:rsid w:val="00426E79"/>
    <w:rsid w:val="00431321"/>
    <w:rsid w:val="00432C64"/>
    <w:rsid w:val="004331BB"/>
    <w:rsid w:val="004337A7"/>
    <w:rsid w:val="0043675E"/>
    <w:rsid w:val="00437F0D"/>
    <w:rsid w:val="0044006A"/>
    <w:rsid w:val="004407D8"/>
    <w:rsid w:val="00443E16"/>
    <w:rsid w:val="004440CF"/>
    <w:rsid w:val="00444D6C"/>
    <w:rsid w:val="00446D39"/>
    <w:rsid w:val="00446EA7"/>
    <w:rsid w:val="004515BF"/>
    <w:rsid w:val="004560DA"/>
    <w:rsid w:val="004571B8"/>
    <w:rsid w:val="004636C2"/>
    <w:rsid w:val="00464963"/>
    <w:rsid w:val="00467AE2"/>
    <w:rsid w:val="00471673"/>
    <w:rsid w:val="00473B12"/>
    <w:rsid w:val="00474162"/>
    <w:rsid w:val="0048477A"/>
    <w:rsid w:val="0048514C"/>
    <w:rsid w:val="004852FB"/>
    <w:rsid w:val="00487825"/>
    <w:rsid w:val="00491046"/>
    <w:rsid w:val="004917FC"/>
    <w:rsid w:val="004949FF"/>
    <w:rsid w:val="004A1F7F"/>
    <w:rsid w:val="004A6114"/>
    <w:rsid w:val="004A7718"/>
    <w:rsid w:val="004B02F9"/>
    <w:rsid w:val="004B185A"/>
    <w:rsid w:val="004B1980"/>
    <w:rsid w:val="004B1D25"/>
    <w:rsid w:val="004B7803"/>
    <w:rsid w:val="004C2B1F"/>
    <w:rsid w:val="004C34F7"/>
    <w:rsid w:val="004C3CBE"/>
    <w:rsid w:val="004D19F7"/>
    <w:rsid w:val="004D1EDA"/>
    <w:rsid w:val="004D276F"/>
    <w:rsid w:val="004D320F"/>
    <w:rsid w:val="004D50A8"/>
    <w:rsid w:val="004D541C"/>
    <w:rsid w:val="004D77EC"/>
    <w:rsid w:val="004D7E85"/>
    <w:rsid w:val="004E0783"/>
    <w:rsid w:val="004E0C84"/>
    <w:rsid w:val="004E1F46"/>
    <w:rsid w:val="004E28B0"/>
    <w:rsid w:val="004E5A52"/>
    <w:rsid w:val="004E69F7"/>
    <w:rsid w:val="004E7AFF"/>
    <w:rsid w:val="004F0461"/>
    <w:rsid w:val="004F0B76"/>
    <w:rsid w:val="004F2A52"/>
    <w:rsid w:val="004F729C"/>
    <w:rsid w:val="0050119D"/>
    <w:rsid w:val="00503218"/>
    <w:rsid w:val="00503CD7"/>
    <w:rsid w:val="005050F1"/>
    <w:rsid w:val="005075FF"/>
    <w:rsid w:val="005127A9"/>
    <w:rsid w:val="005131EF"/>
    <w:rsid w:val="0051376B"/>
    <w:rsid w:val="005162EF"/>
    <w:rsid w:val="0052235D"/>
    <w:rsid w:val="00524B9B"/>
    <w:rsid w:val="00530460"/>
    <w:rsid w:val="00535C9A"/>
    <w:rsid w:val="00540C3E"/>
    <w:rsid w:val="005427BC"/>
    <w:rsid w:val="005439E8"/>
    <w:rsid w:val="005450E8"/>
    <w:rsid w:val="005465AE"/>
    <w:rsid w:val="00547A88"/>
    <w:rsid w:val="0055142A"/>
    <w:rsid w:val="00551B61"/>
    <w:rsid w:val="00552595"/>
    <w:rsid w:val="00552F77"/>
    <w:rsid w:val="005543B9"/>
    <w:rsid w:val="00556568"/>
    <w:rsid w:val="00557D87"/>
    <w:rsid w:val="0056185C"/>
    <w:rsid w:val="0056409D"/>
    <w:rsid w:val="00565575"/>
    <w:rsid w:val="00571142"/>
    <w:rsid w:val="00574525"/>
    <w:rsid w:val="00581CAA"/>
    <w:rsid w:val="0058259E"/>
    <w:rsid w:val="00591DF9"/>
    <w:rsid w:val="00592A88"/>
    <w:rsid w:val="00593E83"/>
    <w:rsid w:val="00596D81"/>
    <w:rsid w:val="00597B92"/>
    <w:rsid w:val="00597BC0"/>
    <w:rsid w:val="005A1D43"/>
    <w:rsid w:val="005A2576"/>
    <w:rsid w:val="005A39C1"/>
    <w:rsid w:val="005A416E"/>
    <w:rsid w:val="005A4B03"/>
    <w:rsid w:val="005A4FB8"/>
    <w:rsid w:val="005A62CF"/>
    <w:rsid w:val="005A69EF"/>
    <w:rsid w:val="005A7F10"/>
    <w:rsid w:val="005B0ED8"/>
    <w:rsid w:val="005B1A30"/>
    <w:rsid w:val="005B4FE0"/>
    <w:rsid w:val="005B576D"/>
    <w:rsid w:val="005B6467"/>
    <w:rsid w:val="005B67F7"/>
    <w:rsid w:val="005B6871"/>
    <w:rsid w:val="005B6DBC"/>
    <w:rsid w:val="005C30B6"/>
    <w:rsid w:val="005C35EC"/>
    <w:rsid w:val="005C4CD0"/>
    <w:rsid w:val="005C6A0E"/>
    <w:rsid w:val="005C7552"/>
    <w:rsid w:val="005C7F89"/>
    <w:rsid w:val="005D7308"/>
    <w:rsid w:val="005E2128"/>
    <w:rsid w:val="005E37D4"/>
    <w:rsid w:val="005E3BC8"/>
    <w:rsid w:val="005E62D6"/>
    <w:rsid w:val="005F1597"/>
    <w:rsid w:val="005F2B02"/>
    <w:rsid w:val="005F5A3E"/>
    <w:rsid w:val="005F67DC"/>
    <w:rsid w:val="00603E1E"/>
    <w:rsid w:val="00604FE0"/>
    <w:rsid w:val="006125C7"/>
    <w:rsid w:val="006245A1"/>
    <w:rsid w:val="00626DB2"/>
    <w:rsid w:val="0063021A"/>
    <w:rsid w:val="006335D6"/>
    <w:rsid w:val="00641DE2"/>
    <w:rsid w:val="006447C6"/>
    <w:rsid w:val="00645DE3"/>
    <w:rsid w:val="00646E60"/>
    <w:rsid w:val="00646FAB"/>
    <w:rsid w:val="00651577"/>
    <w:rsid w:val="00651DA7"/>
    <w:rsid w:val="0065235F"/>
    <w:rsid w:val="006533D1"/>
    <w:rsid w:val="006570EC"/>
    <w:rsid w:val="00657B9B"/>
    <w:rsid w:val="0066002D"/>
    <w:rsid w:val="00660B2A"/>
    <w:rsid w:val="0066426B"/>
    <w:rsid w:val="00670641"/>
    <w:rsid w:val="00671041"/>
    <w:rsid w:val="00671F3E"/>
    <w:rsid w:val="00674594"/>
    <w:rsid w:val="006762D5"/>
    <w:rsid w:val="006828CB"/>
    <w:rsid w:val="00685426"/>
    <w:rsid w:val="00686F3D"/>
    <w:rsid w:val="00687FCE"/>
    <w:rsid w:val="00690B73"/>
    <w:rsid w:val="00693F63"/>
    <w:rsid w:val="00695A48"/>
    <w:rsid w:val="006A7488"/>
    <w:rsid w:val="006B114B"/>
    <w:rsid w:val="006B40A7"/>
    <w:rsid w:val="006B495A"/>
    <w:rsid w:val="006B6817"/>
    <w:rsid w:val="006B6B81"/>
    <w:rsid w:val="006B7895"/>
    <w:rsid w:val="006C14F7"/>
    <w:rsid w:val="006C55A9"/>
    <w:rsid w:val="006C708E"/>
    <w:rsid w:val="006D09DA"/>
    <w:rsid w:val="006D0AB2"/>
    <w:rsid w:val="006D215F"/>
    <w:rsid w:val="006E0DCF"/>
    <w:rsid w:val="006E10FD"/>
    <w:rsid w:val="006E2C7D"/>
    <w:rsid w:val="006E334D"/>
    <w:rsid w:val="006E4AEA"/>
    <w:rsid w:val="006E5DBA"/>
    <w:rsid w:val="006E5DE6"/>
    <w:rsid w:val="006E6D47"/>
    <w:rsid w:val="006F1FE2"/>
    <w:rsid w:val="006F419B"/>
    <w:rsid w:val="006F63ED"/>
    <w:rsid w:val="006F7057"/>
    <w:rsid w:val="00700509"/>
    <w:rsid w:val="007038C2"/>
    <w:rsid w:val="00710FB2"/>
    <w:rsid w:val="0071104F"/>
    <w:rsid w:val="00711CC8"/>
    <w:rsid w:val="00713C70"/>
    <w:rsid w:val="00715A77"/>
    <w:rsid w:val="007162DF"/>
    <w:rsid w:val="00716313"/>
    <w:rsid w:val="00721B94"/>
    <w:rsid w:val="00722A5F"/>
    <w:rsid w:val="00725D98"/>
    <w:rsid w:val="00732AC1"/>
    <w:rsid w:val="007332F0"/>
    <w:rsid w:val="0073469B"/>
    <w:rsid w:val="00735187"/>
    <w:rsid w:val="0073538B"/>
    <w:rsid w:val="0074476C"/>
    <w:rsid w:val="00744B8E"/>
    <w:rsid w:val="00744EB1"/>
    <w:rsid w:val="00752925"/>
    <w:rsid w:val="0075392A"/>
    <w:rsid w:val="00753FAB"/>
    <w:rsid w:val="00757264"/>
    <w:rsid w:val="00757815"/>
    <w:rsid w:val="00760710"/>
    <w:rsid w:val="00762B96"/>
    <w:rsid w:val="00763747"/>
    <w:rsid w:val="0076706A"/>
    <w:rsid w:val="00774BB9"/>
    <w:rsid w:val="007755EC"/>
    <w:rsid w:val="0077580E"/>
    <w:rsid w:val="00775F9B"/>
    <w:rsid w:val="0077668E"/>
    <w:rsid w:val="00777EBF"/>
    <w:rsid w:val="00780A6C"/>
    <w:rsid w:val="007832DB"/>
    <w:rsid w:val="00783D7E"/>
    <w:rsid w:val="007843EA"/>
    <w:rsid w:val="00791529"/>
    <w:rsid w:val="00793184"/>
    <w:rsid w:val="0079401D"/>
    <w:rsid w:val="007948E4"/>
    <w:rsid w:val="00795452"/>
    <w:rsid w:val="007A0847"/>
    <w:rsid w:val="007A3F15"/>
    <w:rsid w:val="007A43B0"/>
    <w:rsid w:val="007A7138"/>
    <w:rsid w:val="007A7DF5"/>
    <w:rsid w:val="007A7F24"/>
    <w:rsid w:val="007B24EF"/>
    <w:rsid w:val="007B4385"/>
    <w:rsid w:val="007B7EA2"/>
    <w:rsid w:val="007C05FF"/>
    <w:rsid w:val="007C0D4C"/>
    <w:rsid w:val="007C29DA"/>
    <w:rsid w:val="007C300C"/>
    <w:rsid w:val="007C33BA"/>
    <w:rsid w:val="007C397E"/>
    <w:rsid w:val="007C3D8D"/>
    <w:rsid w:val="007C571A"/>
    <w:rsid w:val="007C5F52"/>
    <w:rsid w:val="007D6BD1"/>
    <w:rsid w:val="007D6CDA"/>
    <w:rsid w:val="007E04B0"/>
    <w:rsid w:val="007E11F0"/>
    <w:rsid w:val="007E1A45"/>
    <w:rsid w:val="007E298E"/>
    <w:rsid w:val="007E3C17"/>
    <w:rsid w:val="007E444D"/>
    <w:rsid w:val="007E5160"/>
    <w:rsid w:val="007E58F3"/>
    <w:rsid w:val="007E66FD"/>
    <w:rsid w:val="007E6C34"/>
    <w:rsid w:val="007E7334"/>
    <w:rsid w:val="007E76E9"/>
    <w:rsid w:val="007F147E"/>
    <w:rsid w:val="007F5394"/>
    <w:rsid w:val="007F5503"/>
    <w:rsid w:val="00806C8D"/>
    <w:rsid w:val="00811CE0"/>
    <w:rsid w:val="00812AC7"/>
    <w:rsid w:val="00815AC1"/>
    <w:rsid w:val="00823313"/>
    <w:rsid w:val="008239EC"/>
    <w:rsid w:val="008251A8"/>
    <w:rsid w:val="00830C11"/>
    <w:rsid w:val="008314C2"/>
    <w:rsid w:val="00831CD8"/>
    <w:rsid w:val="00836D0A"/>
    <w:rsid w:val="008373DD"/>
    <w:rsid w:val="00840046"/>
    <w:rsid w:val="00840555"/>
    <w:rsid w:val="00842F90"/>
    <w:rsid w:val="0084609B"/>
    <w:rsid w:val="00846EAB"/>
    <w:rsid w:val="00846EEC"/>
    <w:rsid w:val="008569B0"/>
    <w:rsid w:val="00857E1A"/>
    <w:rsid w:val="00860784"/>
    <w:rsid w:val="00863B50"/>
    <w:rsid w:val="00864C68"/>
    <w:rsid w:val="0087599E"/>
    <w:rsid w:val="0087627D"/>
    <w:rsid w:val="008772E5"/>
    <w:rsid w:val="00880385"/>
    <w:rsid w:val="00880ACC"/>
    <w:rsid w:val="00882EC6"/>
    <w:rsid w:val="008833C8"/>
    <w:rsid w:val="0088498C"/>
    <w:rsid w:val="00890B68"/>
    <w:rsid w:val="00891798"/>
    <w:rsid w:val="008935AB"/>
    <w:rsid w:val="008947C6"/>
    <w:rsid w:val="00894E67"/>
    <w:rsid w:val="00895E4B"/>
    <w:rsid w:val="00897ACA"/>
    <w:rsid w:val="008A3997"/>
    <w:rsid w:val="008B4994"/>
    <w:rsid w:val="008B4E6A"/>
    <w:rsid w:val="008B521B"/>
    <w:rsid w:val="008C1D15"/>
    <w:rsid w:val="008C416D"/>
    <w:rsid w:val="008D05CA"/>
    <w:rsid w:val="008E032F"/>
    <w:rsid w:val="008E08E9"/>
    <w:rsid w:val="008E3380"/>
    <w:rsid w:val="008E5222"/>
    <w:rsid w:val="008E7DAB"/>
    <w:rsid w:val="008F478F"/>
    <w:rsid w:val="008F55A6"/>
    <w:rsid w:val="008F57A2"/>
    <w:rsid w:val="009014C6"/>
    <w:rsid w:val="00903BF1"/>
    <w:rsid w:val="00904628"/>
    <w:rsid w:val="00906BB7"/>
    <w:rsid w:val="00907915"/>
    <w:rsid w:val="00917310"/>
    <w:rsid w:val="00920F37"/>
    <w:rsid w:val="00921BBF"/>
    <w:rsid w:val="00921FA7"/>
    <w:rsid w:val="00925A9C"/>
    <w:rsid w:val="0092609E"/>
    <w:rsid w:val="0092646B"/>
    <w:rsid w:val="00930801"/>
    <w:rsid w:val="009308B9"/>
    <w:rsid w:val="009311FB"/>
    <w:rsid w:val="0093337E"/>
    <w:rsid w:val="00934C86"/>
    <w:rsid w:val="00936D4A"/>
    <w:rsid w:val="00937A76"/>
    <w:rsid w:val="0094570E"/>
    <w:rsid w:val="00945D69"/>
    <w:rsid w:val="00950C63"/>
    <w:rsid w:val="0095325C"/>
    <w:rsid w:val="0095332B"/>
    <w:rsid w:val="00960F2F"/>
    <w:rsid w:val="00962877"/>
    <w:rsid w:val="00962E89"/>
    <w:rsid w:val="00963DBE"/>
    <w:rsid w:val="00971AAB"/>
    <w:rsid w:val="00976509"/>
    <w:rsid w:val="009823E2"/>
    <w:rsid w:val="009826A5"/>
    <w:rsid w:val="009842E5"/>
    <w:rsid w:val="00984C1C"/>
    <w:rsid w:val="00985451"/>
    <w:rsid w:val="00985943"/>
    <w:rsid w:val="00987791"/>
    <w:rsid w:val="009878A6"/>
    <w:rsid w:val="0099733F"/>
    <w:rsid w:val="009A0D5B"/>
    <w:rsid w:val="009A3343"/>
    <w:rsid w:val="009A37AF"/>
    <w:rsid w:val="009A3CEB"/>
    <w:rsid w:val="009A535C"/>
    <w:rsid w:val="009A60E6"/>
    <w:rsid w:val="009A77B9"/>
    <w:rsid w:val="009B1EE5"/>
    <w:rsid w:val="009B3A35"/>
    <w:rsid w:val="009B5E35"/>
    <w:rsid w:val="009B6E24"/>
    <w:rsid w:val="009C5DF0"/>
    <w:rsid w:val="009C63BF"/>
    <w:rsid w:val="009C6821"/>
    <w:rsid w:val="009D0C18"/>
    <w:rsid w:val="009D3F80"/>
    <w:rsid w:val="009D44DF"/>
    <w:rsid w:val="009D5066"/>
    <w:rsid w:val="009E27EF"/>
    <w:rsid w:val="009E2950"/>
    <w:rsid w:val="009E3050"/>
    <w:rsid w:val="009E305B"/>
    <w:rsid w:val="009E554C"/>
    <w:rsid w:val="009F4C5B"/>
    <w:rsid w:val="009F79A2"/>
    <w:rsid w:val="009F7BCE"/>
    <w:rsid w:val="00A00994"/>
    <w:rsid w:val="00A01FA7"/>
    <w:rsid w:val="00A0739A"/>
    <w:rsid w:val="00A10878"/>
    <w:rsid w:val="00A137EE"/>
    <w:rsid w:val="00A217B6"/>
    <w:rsid w:val="00A223F0"/>
    <w:rsid w:val="00A2715E"/>
    <w:rsid w:val="00A276AC"/>
    <w:rsid w:val="00A305CD"/>
    <w:rsid w:val="00A33865"/>
    <w:rsid w:val="00A34BA5"/>
    <w:rsid w:val="00A35A02"/>
    <w:rsid w:val="00A363D1"/>
    <w:rsid w:val="00A37546"/>
    <w:rsid w:val="00A37EFD"/>
    <w:rsid w:val="00A43853"/>
    <w:rsid w:val="00A55C5D"/>
    <w:rsid w:val="00A62B6B"/>
    <w:rsid w:val="00A62BD8"/>
    <w:rsid w:val="00A64459"/>
    <w:rsid w:val="00A64D49"/>
    <w:rsid w:val="00A65482"/>
    <w:rsid w:val="00A72743"/>
    <w:rsid w:val="00A74C16"/>
    <w:rsid w:val="00A75CAD"/>
    <w:rsid w:val="00A77268"/>
    <w:rsid w:val="00A8063A"/>
    <w:rsid w:val="00A81465"/>
    <w:rsid w:val="00A83B14"/>
    <w:rsid w:val="00A84511"/>
    <w:rsid w:val="00A85A85"/>
    <w:rsid w:val="00A86F9A"/>
    <w:rsid w:val="00A90BC3"/>
    <w:rsid w:val="00A944BD"/>
    <w:rsid w:val="00A95B92"/>
    <w:rsid w:val="00AA16D3"/>
    <w:rsid w:val="00AA1827"/>
    <w:rsid w:val="00AA326A"/>
    <w:rsid w:val="00AA46BE"/>
    <w:rsid w:val="00AA525C"/>
    <w:rsid w:val="00AA7DFB"/>
    <w:rsid w:val="00AB090F"/>
    <w:rsid w:val="00AB1A30"/>
    <w:rsid w:val="00AB2385"/>
    <w:rsid w:val="00AB249F"/>
    <w:rsid w:val="00AB6E6F"/>
    <w:rsid w:val="00AC1649"/>
    <w:rsid w:val="00AC2567"/>
    <w:rsid w:val="00AC401B"/>
    <w:rsid w:val="00AC430B"/>
    <w:rsid w:val="00AC691A"/>
    <w:rsid w:val="00AC6FA0"/>
    <w:rsid w:val="00AD111C"/>
    <w:rsid w:val="00AD1B10"/>
    <w:rsid w:val="00AD2D4A"/>
    <w:rsid w:val="00AD491A"/>
    <w:rsid w:val="00AE06E8"/>
    <w:rsid w:val="00AE1BD0"/>
    <w:rsid w:val="00AE220C"/>
    <w:rsid w:val="00AE2E74"/>
    <w:rsid w:val="00AE3D92"/>
    <w:rsid w:val="00AE5315"/>
    <w:rsid w:val="00AE63D2"/>
    <w:rsid w:val="00AF0589"/>
    <w:rsid w:val="00AF36CF"/>
    <w:rsid w:val="00AF4383"/>
    <w:rsid w:val="00AF4B4A"/>
    <w:rsid w:val="00AF6F6C"/>
    <w:rsid w:val="00B0149C"/>
    <w:rsid w:val="00B025D9"/>
    <w:rsid w:val="00B02CFD"/>
    <w:rsid w:val="00B0332A"/>
    <w:rsid w:val="00B0354C"/>
    <w:rsid w:val="00B061F3"/>
    <w:rsid w:val="00B06D61"/>
    <w:rsid w:val="00B107AA"/>
    <w:rsid w:val="00B11DD9"/>
    <w:rsid w:val="00B121DB"/>
    <w:rsid w:val="00B145E6"/>
    <w:rsid w:val="00B17A5C"/>
    <w:rsid w:val="00B23403"/>
    <w:rsid w:val="00B23B09"/>
    <w:rsid w:val="00B25061"/>
    <w:rsid w:val="00B274AC"/>
    <w:rsid w:val="00B3040B"/>
    <w:rsid w:val="00B3089C"/>
    <w:rsid w:val="00B31746"/>
    <w:rsid w:val="00B33B63"/>
    <w:rsid w:val="00B363B9"/>
    <w:rsid w:val="00B371D8"/>
    <w:rsid w:val="00B40125"/>
    <w:rsid w:val="00B41A68"/>
    <w:rsid w:val="00B44283"/>
    <w:rsid w:val="00B45B9F"/>
    <w:rsid w:val="00B535F9"/>
    <w:rsid w:val="00B54313"/>
    <w:rsid w:val="00B575B7"/>
    <w:rsid w:val="00B65E46"/>
    <w:rsid w:val="00B67178"/>
    <w:rsid w:val="00B7164A"/>
    <w:rsid w:val="00B74719"/>
    <w:rsid w:val="00B75057"/>
    <w:rsid w:val="00B75E01"/>
    <w:rsid w:val="00B76316"/>
    <w:rsid w:val="00B80E47"/>
    <w:rsid w:val="00B840ED"/>
    <w:rsid w:val="00B84DD6"/>
    <w:rsid w:val="00B858FD"/>
    <w:rsid w:val="00B85FAF"/>
    <w:rsid w:val="00B85FC8"/>
    <w:rsid w:val="00B86215"/>
    <w:rsid w:val="00B878C1"/>
    <w:rsid w:val="00B90375"/>
    <w:rsid w:val="00B90919"/>
    <w:rsid w:val="00B91E6C"/>
    <w:rsid w:val="00B92444"/>
    <w:rsid w:val="00B939B6"/>
    <w:rsid w:val="00B96520"/>
    <w:rsid w:val="00B973B7"/>
    <w:rsid w:val="00B97BAF"/>
    <w:rsid w:val="00BA12FF"/>
    <w:rsid w:val="00BA13BC"/>
    <w:rsid w:val="00BA4BC6"/>
    <w:rsid w:val="00BA7E8C"/>
    <w:rsid w:val="00BB2FA7"/>
    <w:rsid w:val="00BB67D1"/>
    <w:rsid w:val="00BB6E9E"/>
    <w:rsid w:val="00BC485A"/>
    <w:rsid w:val="00BC592B"/>
    <w:rsid w:val="00BC6BDA"/>
    <w:rsid w:val="00BD1712"/>
    <w:rsid w:val="00BD2423"/>
    <w:rsid w:val="00BD38B0"/>
    <w:rsid w:val="00BD3FC8"/>
    <w:rsid w:val="00BD40BD"/>
    <w:rsid w:val="00BD4288"/>
    <w:rsid w:val="00BD6971"/>
    <w:rsid w:val="00BE165B"/>
    <w:rsid w:val="00BF48A6"/>
    <w:rsid w:val="00BF56B2"/>
    <w:rsid w:val="00BF659D"/>
    <w:rsid w:val="00BF72FC"/>
    <w:rsid w:val="00C0090B"/>
    <w:rsid w:val="00C0115A"/>
    <w:rsid w:val="00C03E36"/>
    <w:rsid w:val="00C04DFA"/>
    <w:rsid w:val="00C074E0"/>
    <w:rsid w:val="00C129AC"/>
    <w:rsid w:val="00C129F7"/>
    <w:rsid w:val="00C13726"/>
    <w:rsid w:val="00C156AA"/>
    <w:rsid w:val="00C161CE"/>
    <w:rsid w:val="00C17871"/>
    <w:rsid w:val="00C24F42"/>
    <w:rsid w:val="00C26DAF"/>
    <w:rsid w:val="00C27ADD"/>
    <w:rsid w:val="00C333AA"/>
    <w:rsid w:val="00C37757"/>
    <w:rsid w:val="00C406CD"/>
    <w:rsid w:val="00C4115C"/>
    <w:rsid w:val="00C4211A"/>
    <w:rsid w:val="00C46B15"/>
    <w:rsid w:val="00C4706C"/>
    <w:rsid w:val="00C478BE"/>
    <w:rsid w:val="00C51B33"/>
    <w:rsid w:val="00C54438"/>
    <w:rsid w:val="00C56449"/>
    <w:rsid w:val="00C56EDB"/>
    <w:rsid w:val="00C651AE"/>
    <w:rsid w:val="00C668EE"/>
    <w:rsid w:val="00C70EDC"/>
    <w:rsid w:val="00C72345"/>
    <w:rsid w:val="00C93FE4"/>
    <w:rsid w:val="00CA2CA5"/>
    <w:rsid w:val="00CA4A1C"/>
    <w:rsid w:val="00CA7854"/>
    <w:rsid w:val="00CB02E8"/>
    <w:rsid w:val="00CB350C"/>
    <w:rsid w:val="00CB4820"/>
    <w:rsid w:val="00CB4CCE"/>
    <w:rsid w:val="00CC320B"/>
    <w:rsid w:val="00CC3628"/>
    <w:rsid w:val="00CC3FF6"/>
    <w:rsid w:val="00CC5056"/>
    <w:rsid w:val="00CC5ED8"/>
    <w:rsid w:val="00CC6125"/>
    <w:rsid w:val="00CC736A"/>
    <w:rsid w:val="00CD0C5D"/>
    <w:rsid w:val="00CD290F"/>
    <w:rsid w:val="00CD6980"/>
    <w:rsid w:val="00CD7546"/>
    <w:rsid w:val="00CE507B"/>
    <w:rsid w:val="00CE5710"/>
    <w:rsid w:val="00CE64F5"/>
    <w:rsid w:val="00CF1AB6"/>
    <w:rsid w:val="00CF3015"/>
    <w:rsid w:val="00CF363E"/>
    <w:rsid w:val="00CF4B1C"/>
    <w:rsid w:val="00CF56AA"/>
    <w:rsid w:val="00CF7B4E"/>
    <w:rsid w:val="00D017AD"/>
    <w:rsid w:val="00D01E1B"/>
    <w:rsid w:val="00D0428E"/>
    <w:rsid w:val="00D11F25"/>
    <w:rsid w:val="00D13123"/>
    <w:rsid w:val="00D17E4E"/>
    <w:rsid w:val="00D17E87"/>
    <w:rsid w:val="00D24893"/>
    <w:rsid w:val="00D26363"/>
    <w:rsid w:val="00D3042D"/>
    <w:rsid w:val="00D345F2"/>
    <w:rsid w:val="00D427D3"/>
    <w:rsid w:val="00D43F81"/>
    <w:rsid w:val="00D44C0E"/>
    <w:rsid w:val="00D45992"/>
    <w:rsid w:val="00D54736"/>
    <w:rsid w:val="00D56D4B"/>
    <w:rsid w:val="00D62427"/>
    <w:rsid w:val="00D634A3"/>
    <w:rsid w:val="00D6467B"/>
    <w:rsid w:val="00D671F7"/>
    <w:rsid w:val="00D74024"/>
    <w:rsid w:val="00D74916"/>
    <w:rsid w:val="00D81F43"/>
    <w:rsid w:val="00D82044"/>
    <w:rsid w:val="00D834BD"/>
    <w:rsid w:val="00D8469A"/>
    <w:rsid w:val="00D8575E"/>
    <w:rsid w:val="00D85DD4"/>
    <w:rsid w:val="00D860E8"/>
    <w:rsid w:val="00D86132"/>
    <w:rsid w:val="00D86650"/>
    <w:rsid w:val="00D904A1"/>
    <w:rsid w:val="00D914EE"/>
    <w:rsid w:val="00D93E42"/>
    <w:rsid w:val="00D94170"/>
    <w:rsid w:val="00D94312"/>
    <w:rsid w:val="00D95DB7"/>
    <w:rsid w:val="00DA0580"/>
    <w:rsid w:val="00DA16FD"/>
    <w:rsid w:val="00DA7EE9"/>
    <w:rsid w:val="00DB2C94"/>
    <w:rsid w:val="00DB337F"/>
    <w:rsid w:val="00DB4308"/>
    <w:rsid w:val="00DB4875"/>
    <w:rsid w:val="00DB4A0E"/>
    <w:rsid w:val="00DB609B"/>
    <w:rsid w:val="00DB61D8"/>
    <w:rsid w:val="00DB7146"/>
    <w:rsid w:val="00DC0D18"/>
    <w:rsid w:val="00DC1321"/>
    <w:rsid w:val="00DC4021"/>
    <w:rsid w:val="00DC6B0B"/>
    <w:rsid w:val="00DC7309"/>
    <w:rsid w:val="00DD2C5B"/>
    <w:rsid w:val="00DE125A"/>
    <w:rsid w:val="00DE138C"/>
    <w:rsid w:val="00DE192C"/>
    <w:rsid w:val="00DE31EC"/>
    <w:rsid w:val="00DE6040"/>
    <w:rsid w:val="00E00C9D"/>
    <w:rsid w:val="00E01019"/>
    <w:rsid w:val="00E025EC"/>
    <w:rsid w:val="00E028DD"/>
    <w:rsid w:val="00E042C0"/>
    <w:rsid w:val="00E044A6"/>
    <w:rsid w:val="00E045D9"/>
    <w:rsid w:val="00E06ECD"/>
    <w:rsid w:val="00E10893"/>
    <w:rsid w:val="00E14B63"/>
    <w:rsid w:val="00E16847"/>
    <w:rsid w:val="00E16CCF"/>
    <w:rsid w:val="00E1753F"/>
    <w:rsid w:val="00E2040F"/>
    <w:rsid w:val="00E220C9"/>
    <w:rsid w:val="00E26CCD"/>
    <w:rsid w:val="00E31D4D"/>
    <w:rsid w:val="00E32199"/>
    <w:rsid w:val="00E32AF5"/>
    <w:rsid w:val="00E33FEE"/>
    <w:rsid w:val="00E349F0"/>
    <w:rsid w:val="00E352A4"/>
    <w:rsid w:val="00E35522"/>
    <w:rsid w:val="00E35E93"/>
    <w:rsid w:val="00E411C9"/>
    <w:rsid w:val="00E42343"/>
    <w:rsid w:val="00E433FD"/>
    <w:rsid w:val="00E4408B"/>
    <w:rsid w:val="00E44516"/>
    <w:rsid w:val="00E47674"/>
    <w:rsid w:val="00E47B3C"/>
    <w:rsid w:val="00E55609"/>
    <w:rsid w:val="00E55CCC"/>
    <w:rsid w:val="00E60414"/>
    <w:rsid w:val="00E62991"/>
    <w:rsid w:val="00E642C8"/>
    <w:rsid w:val="00E666A0"/>
    <w:rsid w:val="00E6705F"/>
    <w:rsid w:val="00E67678"/>
    <w:rsid w:val="00E803A4"/>
    <w:rsid w:val="00E856D8"/>
    <w:rsid w:val="00E87D0B"/>
    <w:rsid w:val="00E903F4"/>
    <w:rsid w:val="00E92780"/>
    <w:rsid w:val="00E92ACB"/>
    <w:rsid w:val="00E9407B"/>
    <w:rsid w:val="00E953E6"/>
    <w:rsid w:val="00E95609"/>
    <w:rsid w:val="00E9583E"/>
    <w:rsid w:val="00E96E74"/>
    <w:rsid w:val="00E97530"/>
    <w:rsid w:val="00EA516F"/>
    <w:rsid w:val="00EA520D"/>
    <w:rsid w:val="00EA6165"/>
    <w:rsid w:val="00EA73D9"/>
    <w:rsid w:val="00EB07B3"/>
    <w:rsid w:val="00EB324A"/>
    <w:rsid w:val="00EB3E99"/>
    <w:rsid w:val="00EB4503"/>
    <w:rsid w:val="00EB4812"/>
    <w:rsid w:val="00EB497A"/>
    <w:rsid w:val="00EB5BEE"/>
    <w:rsid w:val="00EB6C2E"/>
    <w:rsid w:val="00ED1F35"/>
    <w:rsid w:val="00ED221C"/>
    <w:rsid w:val="00ED5DE8"/>
    <w:rsid w:val="00ED6117"/>
    <w:rsid w:val="00ED66D1"/>
    <w:rsid w:val="00ED7278"/>
    <w:rsid w:val="00EE15C5"/>
    <w:rsid w:val="00EE40DD"/>
    <w:rsid w:val="00EE426B"/>
    <w:rsid w:val="00EE6639"/>
    <w:rsid w:val="00EE758B"/>
    <w:rsid w:val="00EF11BB"/>
    <w:rsid w:val="00EF39CE"/>
    <w:rsid w:val="00EF457B"/>
    <w:rsid w:val="00EF5C4A"/>
    <w:rsid w:val="00F01E4A"/>
    <w:rsid w:val="00F03CF8"/>
    <w:rsid w:val="00F04028"/>
    <w:rsid w:val="00F06E0E"/>
    <w:rsid w:val="00F10AB6"/>
    <w:rsid w:val="00F15C2A"/>
    <w:rsid w:val="00F20225"/>
    <w:rsid w:val="00F20AE6"/>
    <w:rsid w:val="00F20ECF"/>
    <w:rsid w:val="00F2304B"/>
    <w:rsid w:val="00F23141"/>
    <w:rsid w:val="00F25761"/>
    <w:rsid w:val="00F25839"/>
    <w:rsid w:val="00F25A23"/>
    <w:rsid w:val="00F27474"/>
    <w:rsid w:val="00F30C95"/>
    <w:rsid w:val="00F30D13"/>
    <w:rsid w:val="00F31A76"/>
    <w:rsid w:val="00F33B4B"/>
    <w:rsid w:val="00F3479B"/>
    <w:rsid w:val="00F35492"/>
    <w:rsid w:val="00F371CD"/>
    <w:rsid w:val="00F37CD2"/>
    <w:rsid w:val="00F43FFE"/>
    <w:rsid w:val="00F453EA"/>
    <w:rsid w:val="00F51165"/>
    <w:rsid w:val="00F529CB"/>
    <w:rsid w:val="00F5440C"/>
    <w:rsid w:val="00F56305"/>
    <w:rsid w:val="00F56FD6"/>
    <w:rsid w:val="00F57142"/>
    <w:rsid w:val="00F5727B"/>
    <w:rsid w:val="00F579E8"/>
    <w:rsid w:val="00F609D4"/>
    <w:rsid w:val="00F6156A"/>
    <w:rsid w:val="00F6599D"/>
    <w:rsid w:val="00F6700F"/>
    <w:rsid w:val="00F71A86"/>
    <w:rsid w:val="00F7651D"/>
    <w:rsid w:val="00F80E31"/>
    <w:rsid w:val="00F81CDD"/>
    <w:rsid w:val="00F86889"/>
    <w:rsid w:val="00F91454"/>
    <w:rsid w:val="00F95DF0"/>
    <w:rsid w:val="00F9792C"/>
    <w:rsid w:val="00F97988"/>
    <w:rsid w:val="00FA0837"/>
    <w:rsid w:val="00FA24BD"/>
    <w:rsid w:val="00FA33E8"/>
    <w:rsid w:val="00FA4E37"/>
    <w:rsid w:val="00FA5275"/>
    <w:rsid w:val="00FA62E3"/>
    <w:rsid w:val="00FA7090"/>
    <w:rsid w:val="00FB14FD"/>
    <w:rsid w:val="00FB3009"/>
    <w:rsid w:val="00FB3A6D"/>
    <w:rsid w:val="00FB681D"/>
    <w:rsid w:val="00FB692E"/>
    <w:rsid w:val="00FB72FF"/>
    <w:rsid w:val="00FC0094"/>
    <w:rsid w:val="00FC68A6"/>
    <w:rsid w:val="00FC7D0A"/>
    <w:rsid w:val="00FD09E7"/>
    <w:rsid w:val="00FD126F"/>
    <w:rsid w:val="00FD345E"/>
    <w:rsid w:val="00FD4C63"/>
    <w:rsid w:val="00FE18D9"/>
    <w:rsid w:val="00FE43EF"/>
    <w:rsid w:val="00FE4483"/>
    <w:rsid w:val="00FE5BCF"/>
    <w:rsid w:val="00FE6935"/>
    <w:rsid w:val="00FE6DAE"/>
    <w:rsid w:val="00FE7CE5"/>
    <w:rsid w:val="00FF1521"/>
    <w:rsid w:val="00FF2081"/>
    <w:rsid w:val="00FF3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552E"/>
  <w15:chartTrackingRefBased/>
  <w15:docId w15:val="{A5DCD439-F3F7-437C-9A77-0AEAF22C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9C68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5992"/>
    <w:pPr>
      <w:keepNext/>
      <w:keepLines/>
      <w:spacing w:before="240" w:line="360" w:lineRule="auto"/>
      <w:contextualSpacing/>
      <w:outlineLvl w:val="0"/>
    </w:pPr>
    <w:rPr>
      <w:rFonts w:ascii="Times" w:eastAsiaTheme="majorEastAsia" w:hAnsi="Times" w:cs="Times New Roman (Headings CS)"/>
      <w:color w:val="833C0B" w:themeColor="accent2" w:themeShade="80"/>
      <w:sz w:val="36"/>
      <w:szCs w:val="32"/>
    </w:rPr>
  </w:style>
  <w:style w:type="paragraph" w:styleId="Heading2">
    <w:name w:val="heading 2"/>
    <w:basedOn w:val="Normal"/>
    <w:next w:val="Normal"/>
    <w:link w:val="Heading2Char"/>
    <w:uiPriority w:val="9"/>
    <w:unhideWhenUsed/>
    <w:qFormat/>
    <w:rsid w:val="00E025EC"/>
    <w:pPr>
      <w:keepNext/>
      <w:spacing w:before="400" w:after="200"/>
      <w:contextualSpacing/>
      <w:outlineLvl w:val="1"/>
    </w:pPr>
    <w:rPr>
      <w:rFonts w:eastAsiaTheme="majorEastAsia" w:cstheme="majorBidi"/>
      <w:color w:val="833C0B" w:themeColor="accent2" w:themeShade="80"/>
      <w:spacing w:val="15"/>
      <w:sz w:val="28"/>
    </w:rPr>
  </w:style>
  <w:style w:type="paragraph" w:styleId="Heading3">
    <w:name w:val="heading 3"/>
    <w:basedOn w:val="Normal"/>
    <w:next w:val="Normal"/>
    <w:link w:val="Heading3Char"/>
    <w:uiPriority w:val="9"/>
    <w:unhideWhenUsed/>
    <w:qFormat/>
    <w:rsid w:val="001E5753"/>
    <w:pPr>
      <w:keepNext/>
      <w:spacing w:before="300" w:after="200"/>
      <w:contextualSpacing/>
      <w:outlineLvl w:val="2"/>
    </w:pPr>
    <w:rPr>
      <w:rFonts w:eastAsiaTheme="majorEastAsia" w:cs="Times New Roman (Headings CS)"/>
      <w:color w:val="823B0B" w:themeColor="accent2" w:themeShade="7F"/>
      <w:sz w:val="28"/>
    </w:rPr>
  </w:style>
  <w:style w:type="paragraph" w:styleId="Heading4">
    <w:name w:val="heading 4"/>
    <w:basedOn w:val="Normal"/>
    <w:next w:val="Normal"/>
    <w:link w:val="Heading4Char"/>
    <w:uiPriority w:val="9"/>
    <w:unhideWhenUsed/>
    <w:qFormat/>
    <w:rsid w:val="00591DF9"/>
    <w:pPr>
      <w:keepNext/>
      <w:spacing w:before="200" w:after="200"/>
      <w:contextualSpacing/>
      <w:outlineLvl w:val="3"/>
    </w:pPr>
    <w:rPr>
      <w:rFonts w:eastAsiaTheme="majorEastAsia" w:cstheme="majorBidi"/>
      <w:caps/>
      <w:color w:val="823B0B" w:themeColor="accent2" w:themeShade="7F"/>
      <w:spacing w:val="10"/>
      <w:szCs w:val="22"/>
    </w:rPr>
  </w:style>
  <w:style w:type="paragraph" w:styleId="Heading5">
    <w:name w:val="heading 5"/>
    <w:basedOn w:val="Normal"/>
    <w:next w:val="Normal"/>
    <w:link w:val="Heading5Char"/>
    <w:uiPriority w:val="9"/>
    <w:semiHidden/>
    <w:unhideWhenUsed/>
    <w:qFormat/>
    <w:rsid w:val="00591DF9"/>
    <w:pPr>
      <w:spacing w:before="320" w:after="120"/>
      <w:contextualSpacing/>
      <w:jc w:val="center"/>
      <w:outlineLvl w:val="4"/>
    </w:pPr>
    <w:rPr>
      <w:rFonts w:eastAsiaTheme="majorEastAsia" w:cstheme="majorBidi"/>
      <w:caps/>
      <w:color w:val="823B0B" w:themeColor="accent2" w:themeShade="7F"/>
      <w:spacing w:val="10"/>
      <w:szCs w:val="22"/>
    </w:rPr>
  </w:style>
  <w:style w:type="paragraph" w:styleId="Heading6">
    <w:name w:val="heading 6"/>
    <w:basedOn w:val="Normal"/>
    <w:next w:val="Normal"/>
    <w:link w:val="Heading6Char"/>
    <w:uiPriority w:val="9"/>
    <w:semiHidden/>
    <w:unhideWhenUsed/>
    <w:qFormat/>
    <w:rsid w:val="00591DF9"/>
    <w:pPr>
      <w:spacing w:after="120"/>
      <w:contextualSpacing/>
      <w:jc w:val="center"/>
      <w:outlineLvl w:val="5"/>
    </w:pPr>
    <w:rPr>
      <w:rFonts w:eastAsiaTheme="majorEastAsia" w:cstheme="majorBidi"/>
      <w:caps/>
      <w:color w:val="C45911" w:themeColor="accent2" w:themeShade="BF"/>
      <w:spacing w:val="10"/>
      <w:szCs w:val="22"/>
    </w:rPr>
  </w:style>
  <w:style w:type="paragraph" w:styleId="Heading7">
    <w:name w:val="heading 7"/>
    <w:basedOn w:val="Normal"/>
    <w:next w:val="Normal"/>
    <w:link w:val="Heading7Char"/>
    <w:uiPriority w:val="9"/>
    <w:semiHidden/>
    <w:unhideWhenUsed/>
    <w:qFormat/>
    <w:rsid w:val="00591DF9"/>
    <w:pPr>
      <w:spacing w:after="120"/>
      <w:contextualSpacing/>
      <w:jc w:val="center"/>
      <w:outlineLvl w:val="6"/>
    </w:pPr>
    <w:rPr>
      <w:rFonts w:eastAsiaTheme="majorEastAsia" w:cstheme="majorBidi"/>
      <w:i/>
      <w:iCs/>
      <w:caps/>
      <w:color w:val="C45911" w:themeColor="accent2" w:themeShade="BF"/>
      <w:spacing w:val="10"/>
      <w:szCs w:val="22"/>
    </w:rPr>
  </w:style>
  <w:style w:type="paragraph" w:styleId="Heading8">
    <w:name w:val="heading 8"/>
    <w:basedOn w:val="Normal"/>
    <w:next w:val="Normal"/>
    <w:link w:val="Heading8Char"/>
    <w:uiPriority w:val="9"/>
    <w:semiHidden/>
    <w:unhideWhenUsed/>
    <w:qFormat/>
    <w:rsid w:val="00591DF9"/>
    <w:pPr>
      <w:spacing w:after="120"/>
      <w:contextualSpacing/>
      <w:jc w:val="center"/>
      <w:outlineLvl w:val="7"/>
    </w:pPr>
    <w:rPr>
      <w:rFonts w:eastAsiaTheme="majorEastAsia" w:cstheme="majorBidi"/>
      <w:caps/>
      <w:spacing w:val="10"/>
      <w:sz w:val="20"/>
      <w:szCs w:val="20"/>
    </w:rPr>
  </w:style>
  <w:style w:type="paragraph" w:styleId="Heading9">
    <w:name w:val="heading 9"/>
    <w:basedOn w:val="Normal"/>
    <w:next w:val="Normal"/>
    <w:link w:val="Heading9Char"/>
    <w:uiPriority w:val="9"/>
    <w:semiHidden/>
    <w:unhideWhenUsed/>
    <w:qFormat/>
    <w:rsid w:val="00591DF9"/>
    <w:pPr>
      <w:spacing w:after="120"/>
      <w:contextualSpacing/>
      <w:jc w:val="center"/>
      <w:outlineLvl w:val="8"/>
    </w:pPr>
    <w:rPr>
      <w:rFonts w:eastAsiaTheme="majorEastAsia"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92"/>
    <w:rPr>
      <w:rFonts w:ascii="Times" w:eastAsiaTheme="majorEastAsia" w:hAnsi="Times" w:cs="Times New Roman (Headings CS)"/>
      <w:color w:val="833C0B" w:themeColor="accent2" w:themeShade="80"/>
      <w:sz w:val="36"/>
      <w:szCs w:val="32"/>
    </w:rPr>
  </w:style>
  <w:style w:type="paragraph" w:styleId="Title">
    <w:name w:val="Title"/>
    <w:basedOn w:val="Normal"/>
    <w:next w:val="Normal"/>
    <w:link w:val="TitleChar"/>
    <w:uiPriority w:val="10"/>
    <w:qFormat/>
    <w:rsid w:val="00054039"/>
    <w:pPr>
      <w:contextualSpacing/>
      <w:jc w:val="center"/>
    </w:pPr>
    <w:rPr>
      <w:rFonts w:ascii="Cambria Math" w:eastAsiaTheme="majorEastAsia" w:hAnsi="Cambria Math" w:cstheme="majorBidi"/>
      <w:spacing w:val="-10"/>
      <w:kern w:val="28"/>
      <w:sz w:val="56"/>
      <w:szCs w:val="56"/>
    </w:rPr>
  </w:style>
  <w:style w:type="character" w:customStyle="1" w:styleId="TitleChar">
    <w:name w:val="Title Char"/>
    <w:basedOn w:val="DefaultParagraphFont"/>
    <w:link w:val="Title"/>
    <w:uiPriority w:val="10"/>
    <w:rsid w:val="00054039"/>
    <w:rPr>
      <w:rFonts w:ascii="Cambria Math" w:eastAsiaTheme="majorEastAsia" w:hAnsi="Cambria Math" w:cstheme="majorBidi"/>
      <w:spacing w:val="-10"/>
      <w:kern w:val="28"/>
      <w:sz w:val="56"/>
      <w:szCs w:val="56"/>
    </w:rPr>
  </w:style>
  <w:style w:type="paragraph" w:styleId="Subtitle">
    <w:name w:val="Subtitle"/>
    <w:basedOn w:val="Normal"/>
    <w:next w:val="Normal"/>
    <w:link w:val="SubtitleChar"/>
    <w:uiPriority w:val="11"/>
    <w:qFormat/>
    <w:rsid w:val="00054039"/>
    <w:pPr>
      <w:numPr>
        <w:ilvl w:val="1"/>
      </w:numPr>
      <w:spacing w:after="2"/>
      <w:contextualSpacing/>
      <w:jc w:val="center"/>
    </w:pPr>
    <w:rPr>
      <w:rFonts w:ascii="Cambria Math" w:eastAsiaTheme="minorEastAsia" w:hAnsi="Cambria Math"/>
      <w:color w:val="5A5A5A" w:themeColor="text1" w:themeTint="A5"/>
      <w:spacing w:val="15"/>
    </w:rPr>
  </w:style>
  <w:style w:type="character" w:customStyle="1" w:styleId="SubtitleChar">
    <w:name w:val="Subtitle Char"/>
    <w:basedOn w:val="DefaultParagraphFont"/>
    <w:link w:val="Subtitle"/>
    <w:uiPriority w:val="11"/>
    <w:rsid w:val="00054039"/>
    <w:rPr>
      <w:rFonts w:ascii="Cambria Math" w:eastAsiaTheme="minorEastAsia" w:hAnsi="Cambria Math"/>
      <w:color w:val="5A5A5A" w:themeColor="text1" w:themeTint="A5"/>
      <w:spacing w:val="15"/>
    </w:rPr>
  </w:style>
  <w:style w:type="paragraph" w:styleId="Caption">
    <w:name w:val="caption"/>
    <w:basedOn w:val="Normal"/>
    <w:next w:val="Normal"/>
    <w:uiPriority w:val="35"/>
    <w:unhideWhenUsed/>
    <w:qFormat/>
    <w:rsid w:val="00B0149C"/>
    <w:pPr>
      <w:spacing w:after="200"/>
      <w:contextualSpacing/>
      <w:jc w:val="center"/>
    </w:pPr>
    <w:rPr>
      <w:rFonts w:ascii="Cambria Math" w:hAnsi="Cambria Math"/>
      <w:i/>
      <w:iCs/>
      <w:color w:val="44546A" w:themeColor="text2"/>
      <w:szCs w:val="18"/>
    </w:rPr>
  </w:style>
  <w:style w:type="paragraph" w:customStyle="1" w:styleId="IEEEReferenceList">
    <w:name w:val="IEEE Reference List"/>
    <w:basedOn w:val="Normal"/>
    <w:link w:val="IEEEReferenceListChar"/>
    <w:qFormat/>
    <w:rsid w:val="00EE40DD"/>
    <w:pPr>
      <w:numPr>
        <w:numId w:val="1"/>
      </w:numPr>
      <w:spacing w:before="160" w:after="2" w:line="360" w:lineRule="auto"/>
      <w:contextualSpacing/>
    </w:pPr>
    <w:rPr>
      <w:noProof/>
    </w:rPr>
  </w:style>
  <w:style w:type="character" w:customStyle="1" w:styleId="IEEEReferenceListChar">
    <w:name w:val="IEEE Reference List Char"/>
    <w:basedOn w:val="DefaultParagraphFont"/>
    <w:link w:val="IEEEReferenceList"/>
    <w:rsid w:val="00EE40DD"/>
    <w:rPr>
      <w:rFonts w:cs="Times New Roman"/>
      <w:noProof/>
      <w:sz w:val="24"/>
    </w:rPr>
  </w:style>
  <w:style w:type="paragraph" w:customStyle="1" w:styleId="IEEEReference">
    <w:name w:val="IEEE Reference"/>
    <w:basedOn w:val="Normal"/>
    <w:link w:val="IEEEReferenceChar"/>
    <w:qFormat/>
    <w:rsid w:val="00EE40DD"/>
    <w:pPr>
      <w:spacing w:before="160" w:after="2" w:line="360" w:lineRule="auto"/>
      <w:ind w:left="547" w:hanging="547"/>
      <w:contextualSpacing/>
    </w:pPr>
    <w:rPr>
      <w:noProof/>
    </w:rPr>
  </w:style>
  <w:style w:type="character" w:customStyle="1" w:styleId="IEEEReferenceChar">
    <w:name w:val="IEEE Reference Char"/>
    <w:basedOn w:val="DefaultParagraphFont"/>
    <w:link w:val="IEEEReference"/>
    <w:rsid w:val="00EE40DD"/>
    <w:rPr>
      <w:rFonts w:ascii="Times New Roman" w:hAnsi="Times New Roman" w:cs="Times New Roman"/>
      <w:noProof/>
      <w:sz w:val="24"/>
    </w:rPr>
  </w:style>
  <w:style w:type="paragraph" w:customStyle="1" w:styleId="CaptionAboveNarrow">
    <w:name w:val="Caption Above (Narrow)"/>
    <w:basedOn w:val="Normal"/>
    <w:next w:val="Normal"/>
    <w:link w:val="CaptionAboveNarrowChar"/>
    <w:uiPriority w:val="35"/>
    <w:qFormat/>
    <w:rsid w:val="00EE40DD"/>
    <w:pPr>
      <w:keepNext/>
      <w:spacing w:before="120" w:after="80"/>
      <w:ind w:firstLine="288"/>
      <w:contextualSpacing/>
    </w:pPr>
    <w:rPr>
      <w:b/>
      <w:i/>
      <w:iCs/>
      <w:color w:val="44546A" w:themeColor="text2"/>
      <w:szCs w:val="18"/>
    </w:rPr>
  </w:style>
  <w:style w:type="character" w:customStyle="1" w:styleId="CaptionAboveNarrowChar">
    <w:name w:val="Caption Above (Narrow) Char"/>
    <w:basedOn w:val="DefaultParagraphFont"/>
    <w:link w:val="CaptionAboveNarrow"/>
    <w:uiPriority w:val="35"/>
    <w:rsid w:val="00EE40DD"/>
    <w:rPr>
      <w:b/>
      <w:i/>
      <w:iCs/>
      <w:color w:val="44546A" w:themeColor="text2"/>
      <w:szCs w:val="18"/>
    </w:rPr>
  </w:style>
  <w:style w:type="paragraph" w:customStyle="1" w:styleId="ParagraphText">
    <w:name w:val="Paragraph Text"/>
    <w:basedOn w:val="Normal"/>
    <w:link w:val="ParagraphTextChar"/>
    <w:qFormat/>
    <w:rsid w:val="00215F4E"/>
    <w:pPr>
      <w:spacing w:line="288" w:lineRule="auto"/>
      <w:ind w:firstLine="432"/>
      <w:contextualSpacing/>
      <w:jc w:val="both"/>
    </w:pPr>
  </w:style>
  <w:style w:type="character" w:customStyle="1" w:styleId="ParagraphTextChar">
    <w:name w:val="Paragraph Text Char"/>
    <w:basedOn w:val="DefaultParagraphFont"/>
    <w:link w:val="ParagraphText"/>
    <w:rsid w:val="00215F4E"/>
    <w:rPr>
      <w:rFonts w:ascii="Times New Roman" w:eastAsia="Times New Roman" w:hAnsi="Times New Roman" w:cs="Times New Roman"/>
      <w:sz w:val="24"/>
      <w:szCs w:val="24"/>
    </w:rPr>
  </w:style>
  <w:style w:type="paragraph" w:customStyle="1" w:styleId="AbstractText">
    <w:name w:val="Abstract Text"/>
    <w:basedOn w:val="Normal"/>
    <w:next w:val="Normal"/>
    <w:link w:val="AbstractTextChar"/>
    <w:qFormat/>
    <w:rsid w:val="00EE40DD"/>
    <w:pPr>
      <w:spacing w:before="160" w:after="2" w:line="360" w:lineRule="auto"/>
      <w:ind w:firstLine="288"/>
      <w:contextualSpacing/>
      <w:jc w:val="both"/>
    </w:pPr>
  </w:style>
  <w:style w:type="character" w:customStyle="1" w:styleId="AbstractTextChar">
    <w:name w:val="Abstract Text Char"/>
    <w:basedOn w:val="DefaultParagraphFont"/>
    <w:link w:val="AbstractText"/>
    <w:rsid w:val="00EE40DD"/>
    <w:rPr>
      <w:sz w:val="24"/>
    </w:rPr>
  </w:style>
  <w:style w:type="character" w:customStyle="1" w:styleId="Heading2Char">
    <w:name w:val="Heading 2 Char"/>
    <w:basedOn w:val="DefaultParagraphFont"/>
    <w:link w:val="Heading2"/>
    <w:uiPriority w:val="9"/>
    <w:rsid w:val="00E025EC"/>
    <w:rPr>
      <w:rFonts w:ascii="Times New Roman" w:eastAsiaTheme="majorEastAsia" w:hAnsi="Times New Roman" w:cstheme="majorBidi"/>
      <w:color w:val="833C0B" w:themeColor="accent2" w:themeShade="80"/>
      <w:spacing w:val="15"/>
      <w:sz w:val="28"/>
      <w:szCs w:val="24"/>
    </w:rPr>
  </w:style>
  <w:style w:type="character" w:customStyle="1" w:styleId="Heading3Char">
    <w:name w:val="Heading 3 Char"/>
    <w:basedOn w:val="DefaultParagraphFont"/>
    <w:link w:val="Heading3"/>
    <w:uiPriority w:val="9"/>
    <w:rsid w:val="001E5753"/>
    <w:rPr>
      <w:rFonts w:ascii="Times New Roman" w:eastAsiaTheme="majorEastAsia" w:hAnsi="Times New Roman" w:cs="Times New Roman (Headings CS)"/>
      <w:color w:val="823B0B" w:themeColor="accent2" w:themeShade="7F"/>
      <w:sz w:val="28"/>
      <w:szCs w:val="24"/>
    </w:rPr>
  </w:style>
  <w:style w:type="character" w:customStyle="1" w:styleId="Heading4Char">
    <w:name w:val="Heading 4 Char"/>
    <w:basedOn w:val="DefaultParagraphFont"/>
    <w:link w:val="Heading4"/>
    <w:uiPriority w:val="9"/>
    <w:rsid w:val="00591DF9"/>
    <w:rPr>
      <w:rFonts w:ascii="Times New Roman" w:eastAsiaTheme="majorEastAsia" w:hAnsi="Times New Roman" w:cstheme="majorBidi"/>
      <w:caps/>
      <w:color w:val="823B0B" w:themeColor="accent2" w:themeShade="7F"/>
      <w:spacing w:val="10"/>
      <w:sz w:val="24"/>
    </w:rPr>
  </w:style>
  <w:style w:type="character" w:customStyle="1" w:styleId="Heading5Char">
    <w:name w:val="Heading 5 Char"/>
    <w:basedOn w:val="DefaultParagraphFont"/>
    <w:link w:val="Heading5"/>
    <w:uiPriority w:val="9"/>
    <w:semiHidden/>
    <w:rsid w:val="00591DF9"/>
    <w:rPr>
      <w:rFonts w:ascii="Times New Roman" w:eastAsiaTheme="majorEastAsia" w:hAnsi="Times New Roman" w:cstheme="majorBidi"/>
      <w:caps/>
      <w:color w:val="823B0B" w:themeColor="accent2" w:themeShade="7F"/>
      <w:spacing w:val="10"/>
      <w:sz w:val="24"/>
    </w:rPr>
  </w:style>
  <w:style w:type="character" w:customStyle="1" w:styleId="Heading6Char">
    <w:name w:val="Heading 6 Char"/>
    <w:basedOn w:val="DefaultParagraphFont"/>
    <w:link w:val="Heading6"/>
    <w:uiPriority w:val="9"/>
    <w:semiHidden/>
    <w:rsid w:val="00591DF9"/>
    <w:rPr>
      <w:rFonts w:ascii="Times New Roman" w:eastAsiaTheme="majorEastAsia" w:hAnsi="Times New Roman" w:cstheme="majorBidi"/>
      <w:caps/>
      <w:color w:val="C45911" w:themeColor="accent2" w:themeShade="BF"/>
      <w:spacing w:val="10"/>
      <w:sz w:val="24"/>
    </w:rPr>
  </w:style>
  <w:style w:type="character" w:customStyle="1" w:styleId="Heading7Char">
    <w:name w:val="Heading 7 Char"/>
    <w:basedOn w:val="DefaultParagraphFont"/>
    <w:link w:val="Heading7"/>
    <w:uiPriority w:val="9"/>
    <w:semiHidden/>
    <w:rsid w:val="00591DF9"/>
    <w:rPr>
      <w:rFonts w:ascii="Times New Roman" w:eastAsiaTheme="majorEastAsia" w:hAnsi="Times New Roman" w:cstheme="majorBidi"/>
      <w:i/>
      <w:iCs/>
      <w:caps/>
      <w:color w:val="C45911" w:themeColor="accent2" w:themeShade="BF"/>
      <w:spacing w:val="10"/>
      <w:sz w:val="24"/>
    </w:rPr>
  </w:style>
  <w:style w:type="character" w:customStyle="1" w:styleId="Heading8Char">
    <w:name w:val="Heading 8 Char"/>
    <w:basedOn w:val="DefaultParagraphFont"/>
    <w:link w:val="Heading8"/>
    <w:uiPriority w:val="9"/>
    <w:semiHidden/>
    <w:rsid w:val="00591DF9"/>
    <w:rPr>
      <w:rFonts w:ascii="Times New Roman" w:eastAsiaTheme="majorEastAsia" w:hAnsi="Times New Roman" w:cstheme="majorBidi"/>
      <w:caps/>
      <w:spacing w:val="10"/>
      <w:sz w:val="20"/>
      <w:szCs w:val="20"/>
    </w:rPr>
  </w:style>
  <w:style w:type="character" w:customStyle="1" w:styleId="Heading9Char">
    <w:name w:val="Heading 9 Char"/>
    <w:basedOn w:val="DefaultParagraphFont"/>
    <w:link w:val="Heading9"/>
    <w:uiPriority w:val="9"/>
    <w:semiHidden/>
    <w:rsid w:val="00591DF9"/>
    <w:rPr>
      <w:rFonts w:ascii="Times New Roman" w:eastAsiaTheme="majorEastAsia" w:hAnsi="Times New Roman" w:cstheme="majorBidi"/>
      <w:i/>
      <w:iCs/>
      <w:caps/>
      <w:spacing w:val="10"/>
      <w:sz w:val="20"/>
      <w:szCs w:val="20"/>
    </w:rPr>
  </w:style>
  <w:style w:type="character" w:styleId="Strong">
    <w:name w:val="Strong"/>
    <w:uiPriority w:val="22"/>
    <w:qFormat/>
    <w:rsid w:val="00591DF9"/>
    <w:rPr>
      <w:b/>
      <w:bCs/>
      <w:color w:val="C45911" w:themeColor="accent2" w:themeShade="BF"/>
      <w:spacing w:val="5"/>
    </w:rPr>
  </w:style>
  <w:style w:type="character" w:styleId="Emphasis">
    <w:name w:val="Emphasis"/>
    <w:uiPriority w:val="20"/>
    <w:qFormat/>
    <w:rsid w:val="00591DF9"/>
    <w:rPr>
      <w:caps/>
      <w:spacing w:val="5"/>
      <w:sz w:val="20"/>
      <w:szCs w:val="20"/>
    </w:rPr>
  </w:style>
  <w:style w:type="paragraph" w:styleId="NoSpacing">
    <w:name w:val="No Spacing"/>
    <w:basedOn w:val="Normal"/>
    <w:link w:val="NoSpacingChar"/>
    <w:uiPriority w:val="1"/>
    <w:qFormat/>
    <w:rsid w:val="00591DF9"/>
    <w:pPr>
      <w:spacing w:after="2"/>
      <w:contextualSpacing/>
    </w:pPr>
    <w:rPr>
      <w:rFonts w:eastAsiaTheme="majorEastAsia" w:cstheme="majorBidi"/>
      <w:szCs w:val="22"/>
    </w:rPr>
  </w:style>
  <w:style w:type="character" w:customStyle="1" w:styleId="NoSpacingChar">
    <w:name w:val="No Spacing Char"/>
    <w:basedOn w:val="DefaultParagraphFont"/>
    <w:link w:val="NoSpacing"/>
    <w:uiPriority w:val="1"/>
    <w:rsid w:val="00591DF9"/>
    <w:rPr>
      <w:rFonts w:ascii="Times New Roman" w:eastAsiaTheme="majorEastAsia" w:hAnsi="Times New Roman" w:cstheme="majorBidi"/>
      <w:sz w:val="24"/>
    </w:rPr>
  </w:style>
  <w:style w:type="paragraph" w:styleId="ListParagraph">
    <w:name w:val="List Paragraph"/>
    <w:basedOn w:val="Normal"/>
    <w:uiPriority w:val="34"/>
    <w:qFormat/>
    <w:rsid w:val="00591DF9"/>
    <w:pPr>
      <w:spacing w:after="200"/>
      <w:ind w:left="720"/>
      <w:contextualSpacing/>
    </w:pPr>
    <w:rPr>
      <w:rFonts w:eastAsiaTheme="majorEastAsia" w:cstheme="majorBidi"/>
      <w:szCs w:val="22"/>
    </w:rPr>
  </w:style>
  <w:style w:type="paragraph" w:styleId="Quote">
    <w:name w:val="Quote"/>
    <w:basedOn w:val="Normal"/>
    <w:next w:val="Normal"/>
    <w:link w:val="QuoteChar"/>
    <w:uiPriority w:val="29"/>
    <w:qFormat/>
    <w:rsid w:val="00591DF9"/>
    <w:pPr>
      <w:spacing w:after="200"/>
      <w:contextualSpacing/>
    </w:pPr>
    <w:rPr>
      <w:rFonts w:eastAsiaTheme="majorEastAsia" w:cstheme="majorBidi"/>
      <w:i/>
      <w:iCs/>
      <w:szCs w:val="22"/>
    </w:rPr>
  </w:style>
  <w:style w:type="character" w:customStyle="1" w:styleId="QuoteChar">
    <w:name w:val="Quote Char"/>
    <w:basedOn w:val="DefaultParagraphFont"/>
    <w:link w:val="Quote"/>
    <w:uiPriority w:val="29"/>
    <w:rsid w:val="00591DF9"/>
    <w:rPr>
      <w:rFonts w:ascii="Times New Roman" w:eastAsiaTheme="majorEastAsia" w:hAnsi="Times New Roman" w:cstheme="majorBidi"/>
      <w:i/>
      <w:iCs/>
      <w:sz w:val="24"/>
    </w:rPr>
  </w:style>
  <w:style w:type="paragraph" w:styleId="IntenseQuote">
    <w:name w:val="Intense Quote"/>
    <w:basedOn w:val="Normal"/>
    <w:next w:val="Normal"/>
    <w:link w:val="IntenseQuoteChar"/>
    <w:uiPriority w:val="30"/>
    <w:qFormat/>
    <w:rsid w:val="00591DF9"/>
    <w:pPr>
      <w:pBdr>
        <w:top w:val="dotted" w:sz="2" w:space="10" w:color="833C0B" w:themeColor="accent2" w:themeShade="80"/>
        <w:bottom w:val="dotted" w:sz="2" w:space="4" w:color="833C0B" w:themeColor="accent2" w:themeShade="80"/>
      </w:pBdr>
      <w:spacing w:before="160" w:after="200" w:line="300" w:lineRule="auto"/>
      <w:ind w:left="1440" w:right="1440"/>
      <w:contextualSpacing/>
    </w:pPr>
    <w:rPr>
      <w:rFonts w:eastAsiaTheme="majorEastAsia"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591DF9"/>
    <w:rPr>
      <w:rFonts w:ascii="Times New Roman" w:eastAsiaTheme="majorEastAsia" w:hAnsi="Times New Roman" w:cstheme="majorBidi"/>
      <w:caps/>
      <w:color w:val="823B0B" w:themeColor="accent2" w:themeShade="7F"/>
      <w:spacing w:val="5"/>
      <w:sz w:val="20"/>
      <w:szCs w:val="20"/>
    </w:rPr>
  </w:style>
  <w:style w:type="character" w:styleId="SubtleEmphasis">
    <w:name w:val="Subtle Emphasis"/>
    <w:uiPriority w:val="19"/>
    <w:qFormat/>
    <w:rsid w:val="00591DF9"/>
    <w:rPr>
      <w:i/>
      <w:iCs/>
    </w:rPr>
  </w:style>
  <w:style w:type="character" w:styleId="IntenseEmphasis">
    <w:name w:val="Intense Emphasis"/>
    <w:uiPriority w:val="21"/>
    <w:qFormat/>
    <w:rsid w:val="00591DF9"/>
    <w:rPr>
      <w:i/>
      <w:iCs/>
      <w:caps/>
      <w:spacing w:val="10"/>
      <w:sz w:val="20"/>
      <w:szCs w:val="20"/>
    </w:rPr>
  </w:style>
  <w:style w:type="character" w:styleId="SubtleReference">
    <w:name w:val="Subtle Reference"/>
    <w:basedOn w:val="DefaultParagraphFont"/>
    <w:uiPriority w:val="31"/>
    <w:qFormat/>
    <w:rsid w:val="00591DF9"/>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591DF9"/>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591DF9"/>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591DF9"/>
    <w:pPr>
      <w:keepNext w:val="0"/>
      <w:keepLines w:val="0"/>
      <w:pBdr>
        <w:bottom w:val="thinThickSmallGap" w:sz="12" w:space="1" w:color="C45911" w:themeColor="accent2" w:themeShade="BF"/>
      </w:pBdr>
      <w:spacing w:before="400" w:after="200" w:line="240" w:lineRule="auto"/>
      <w:outlineLvl w:val="9"/>
    </w:pPr>
    <w:rPr>
      <w:rFonts w:ascii="Times New Roman" w:hAnsi="Times New Roman"/>
      <w:caps/>
      <w:spacing w:val="20"/>
      <w:szCs w:val="28"/>
    </w:rPr>
  </w:style>
  <w:style w:type="paragraph" w:customStyle="1" w:styleId="Style1">
    <w:name w:val="Style1"/>
    <w:basedOn w:val="Heading1"/>
    <w:qFormat/>
    <w:rsid w:val="007832DB"/>
    <w:pPr>
      <w:keepNext w:val="0"/>
      <w:keepLines w:val="0"/>
      <w:pBdr>
        <w:bottom w:val="thinThickSmallGap" w:sz="12" w:space="1" w:color="C45911" w:themeColor="accent2" w:themeShade="BF"/>
      </w:pBdr>
      <w:spacing w:before="400" w:after="200" w:line="240" w:lineRule="auto"/>
    </w:pPr>
    <w:rPr>
      <w:rFonts w:ascii="Times New Roman" w:hAnsi="Times New Roman"/>
      <w:spacing w:val="20"/>
      <w:sz w:val="44"/>
      <w:szCs w:val="28"/>
    </w:rPr>
  </w:style>
  <w:style w:type="character" w:customStyle="1" w:styleId="textlayer--absolute">
    <w:name w:val="textlayer--absolute"/>
    <w:basedOn w:val="DefaultParagraphFont"/>
    <w:rsid w:val="00591DF9"/>
  </w:style>
  <w:style w:type="paragraph" w:customStyle="1" w:styleId="Style2">
    <w:name w:val="Style2"/>
    <w:basedOn w:val="Normal"/>
    <w:qFormat/>
    <w:rsid w:val="00591DF9"/>
    <w:pPr>
      <w:spacing w:after="200"/>
      <w:contextualSpacing/>
    </w:pPr>
    <w:rPr>
      <w:rFonts w:eastAsiaTheme="majorEastAsia" w:cstheme="majorBidi"/>
      <w:szCs w:val="22"/>
    </w:rPr>
  </w:style>
  <w:style w:type="paragraph" w:styleId="Bibliography">
    <w:name w:val="Bibliography"/>
    <w:basedOn w:val="Normal"/>
    <w:next w:val="Normal"/>
    <w:uiPriority w:val="37"/>
    <w:unhideWhenUsed/>
    <w:rsid w:val="00591DF9"/>
    <w:pPr>
      <w:spacing w:after="200"/>
      <w:contextualSpacing/>
    </w:pPr>
    <w:rPr>
      <w:rFonts w:eastAsiaTheme="majorEastAsia" w:cstheme="majorBidi"/>
      <w:szCs w:val="22"/>
    </w:rPr>
  </w:style>
  <w:style w:type="character" w:styleId="Hyperlink">
    <w:name w:val="Hyperlink"/>
    <w:basedOn w:val="DefaultParagraphFont"/>
    <w:uiPriority w:val="99"/>
    <w:unhideWhenUsed/>
    <w:rsid w:val="00591DF9"/>
    <w:rPr>
      <w:color w:val="0563C1" w:themeColor="hyperlink"/>
      <w:u w:val="single"/>
    </w:rPr>
  </w:style>
  <w:style w:type="character" w:styleId="UnresolvedMention">
    <w:name w:val="Unresolved Mention"/>
    <w:basedOn w:val="DefaultParagraphFont"/>
    <w:uiPriority w:val="99"/>
    <w:semiHidden/>
    <w:unhideWhenUsed/>
    <w:rsid w:val="00591DF9"/>
    <w:rPr>
      <w:color w:val="605E5C"/>
      <w:shd w:val="clear" w:color="auto" w:fill="E1DFDD"/>
    </w:rPr>
  </w:style>
  <w:style w:type="paragraph" w:styleId="ListBullet">
    <w:name w:val="List Bullet"/>
    <w:basedOn w:val="Normal"/>
    <w:uiPriority w:val="99"/>
    <w:unhideWhenUsed/>
    <w:rsid w:val="00591DF9"/>
    <w:pPr>
      <w:numPr>
        <w:numId w:val="11"/>
      </w:numPr>
      <w:spacing w:after="200"/>
      <w:contextualSpacing/>
    </w:pPr>
    <w:rPr>
      <w:rFonts w:eastAsiaTheme="majorEastAsia" w:cstheme="majorBidi"/>
      <w:szCs w:val="22"/>
    </w:rPr>
  </w:style>
  <w:style w:type="paragraph" w:styleId="ListBullet2">
    <w:name w:val="List Bullet 2"/>
    <w:basedOn w:val="Normal"/>
    <w:uiPriority w:val="99"/>
    <w:unhideWhenUsed/>
    <w:rsid w:val="00591DF9"/>
    <w:pPr>
      <w:numPr>
        <w:numId w:val="10"/>
      </w:numPr>
      <w:spacing w:after="2"/>
      <w:contextualSpacing/>
    </w:pPr>
    <w:rPr>
      <w:rFonts w:eastAsiaTheme="majorEastAsia" w:cstheme="majorBidi"/>
      <w:szCs w:val="22"/>
    </w:rPr>
  </w:style>
  <w:style w:type="paragraph" w:styleId="ListBullet3">
    <w:name w:val="List Bullet 3"/>
    <w:basedOn w:val="Normal"/>
    <w:uiPriority w:val="99"/>
    <w:unhideWhenUsed/>
    <w:rsid w:val="00591DF9"/>
    <w:pPr>
      <w:numPr>
        <w:numId w:val="9"/>
      </w:numPr>
      <w:spacing w:after="2"/>
      <w:contextualSpacing/>
    </w:pPr>
    <w:rPr>
      <w:rFonts w:eastAsiaTheme="majorEastAsia" w:cstheme="majorBidi"/>
      <w:szCs w:val="22"/>
    </w:rPr>
  </w:style>
  <w:style w:type="paragraph" w:styleId="ListBullet4">
    <w:name w:val="List Bullet 4"/>
    <w:basedOn w:val="Normal"/>
    <w:uiPriority w:val="99"/>
    <w:unhideWhenUsed/>
    <w:rsid w:val="00591DF9"/>
    <w:pPr>
      <w:numPr>
        <w:numId w:val="8"/>
      </w:numPr>
      <w:spacing w:after="2"/>
      <w:contextualSpacing/>
    </w:pPr>
    <w:rPr>
      <w:rFonts w:eastAsiaTheme="majorEastAsia" w:cstheme="majorBidi"/>
      <w:szCs w:val="22"/>
    </w:rPr>
  </w:style>
  <w:style w:type="character" w:styleId="PlaceholderText">
    <w:name w:val="Placeholder Text"/>
    <w:basedOn w:val="DefaultParagraphFont"/>
    <w:uiPriority w:val="99"/>
    <w:semiHidden/>
    <w:rsid w:val="00591DF9"/>
    <w:rPr>
      <w:color w:val="808080"/>
    </w:rPr>
  </w:style>
  <w:style w:type="paragraph" w:styleId="ListNumber2">
    <w:name w:val="List Number 2"/>
    <w:basedOn w:val="Normal"/>
    <w:uiPriority w:val="99"/>
    <w:unhideWhenUsed/>
    <w:rsid w:val="00591DF9"/>
    <w:pPr>
      <w:numPr>
        <w:numId w:val="5"/>
      </w:numPr>
      <w:spacing w:after="200"/>
      <w:contextualSpacing/>
    </w:pPr>
    <w:rPr>
      <w:rFonts w:eastAsiaTheme="majorEastAsia" w:cstheme="majorBidi"/>
      <w:szCs w:val="22"/>
    </w:rPr>
  </w:style>
  <w:style w:type="paragraph" w:styleId="Header">
    <w:name w:val="header"/>
    <w:basedOn w:val="Normal"/>
    <w:link w:val="Head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HeaderChar">
    <w:name w:val="Header Char"/>
    <w:basedOn w:val="DefaultParagraphFont"/>
    <w:link w:val="Header"/>
    <w:uiPriority w:val="99"/>
    <w:rsid w:val="00591DF9"/>
    <w:rPr>
      <w:rFonts w:ascii="Times New Roman" w:eastAsiaTheme="majorEastAsia" w:hAnsi="Times New Roman" w:cstheme="majorBidi"/>
      <w:sz w:val="24"/>
    </w:rPr>
  </w:style>
  <w:style w:type="paragraph" w:styleId="Footer">
    <w:name w:val="footer"/>
    <w:basedOn w:val="Normal"/>
    <w:link w:val="Foot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FooterChar">
    <w:name w:val="Footer Char"/>
    <w:basedOn w:val="DefaultParagraphFont"/>
    <w:link w:val="Footer"/>
    <w:uiPriority w:val="99"/>
    <w:rsid w:val="00591DF9"/>
    <w:rPr>
      <w:rFonts w:ascii="Times New Roman" w:eastAsiaTheme="majorEastAsia" w:hAnsi="Times New Roman" w:cstheme="majorBidi"/>
      <w:sz w:val="24"/>
    </w:rPr>
  </w:style>
  <w:style w:type="paragraph" w:customStyle="1" w:styleId="Style3">
    <w:name w:val="Style3"/>
    <w:basedOn w:val="Normal"/>
    <w:qFormat/>
    <w:rsid w:val="00591DF9"/>
    <w:pPr>
      <w:spacing w:after="200"/>
      <w:contextualSpacing/>
    </w:pPr>
    <w:rPr>
      <w:rFonts w:ascii="Arial" w:eastAsiaTheme="majorEastAsia" w:hAnsi="Arial" w:cs="Arial"/>
      <w:sz w:val="25"/>
      <w:szCs w:val="25"/>
    </w:rPr>
  </w:style>
  <w:style w:type="character" w:styleId="FollowedHyperlink">
    <w:name w:val="FollowedHyperlink"/>
    <w:basedOn w:val="DefaultParagraphFont"/>
    <w:uiPriority w:val="99"/>
    <w:semiHidden/>
    <w:unhideWhenUsed/>
    <w:rsid w:val="00591DF9"/>
    <w:rPr>
      <w:color w:val="954F72" w:themeColor="followedHyperlink"/>
      <w:u w:val="single"/>
    </w:rPr>
  </w:style>
  <w:style w:type="character" w:customStyle="1" w:styleId="apple-converted-space">
    <w:name w:val="apple-converted-space"/>
    <w:basedOn w:val="DefaultParagraphFont"/>
    <w:rsid w:val="00591DF9"/>
  </w:style>
  <w:style w:type="paragraph" w:styleId="NormalWeb">
    <w:name w:val="Normal (Web)"/>
    <w:basedOn w:val="Normal"/>
    <w:uiPriority w:val="99"/>
    <w:unhideWhenUsed/>
    <w:rsid w:val="00591DF9"/>
    <w:pPr>
      <w:spacing w:before="100" w:beforeAutospacing="1" w:after="100" w:afterAutospacing="1"/>
      <w:contextualSpacing/>
    </w:pPr>
  </w:style>
  <w:style w:type="table" w:styleId="GridTable5Dark-Accent3">
    <w:name w:val="Grid Table 5 Dark Accent 3"/>
    <w:basedOn w:val="TableNormal"/>
    <w:uiPriority w:val="50"/>
    <w:rsid w:val="006A74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904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7416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test">
    <w:name w:val="Table test"/>
    <w:basedOn w:val="TableNormal"/>
    <w:uiPriority w:val="99"/>
    <w:rsid w:val="005131EF"/>
    <w:pPr>
      <w:spacing w:after="0" w:line="240" w:lineRule="auto"/>
    </w:pPr>
    <w:rPr>
      <w:rFonts w:ascii="Cambria Math" w:hAnsi="Cambria Math"/>
      <w:sz w:val="24"/>
    </w:rPr>
    <w:tblPr/>
  </w:style>
  <w:style w:type="paragraph" w:customStyle="1" w:styleId="Table">
    <w:name w:val="Table"/>
    <w:basedOn w:val="ParagraphText"/>
    <w:qFormat/>
    <w:rsid w:val="009823E2"/>
    <w:pPr>
      <w:keepNext/>
      <w:keepLines/>
      <w:spacing w:before="60" w:after="60"/>
      <w:ind w:firstLine="0"/>
      <w:jc w:val="center"/>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0988">
      <w:bodyDiv w:val="1"/>
      <w:marLeft w:val="0"/>
      <w:marRight w:val="0"/>
      <w:marTop w:val="0"/>
      <w:marBottom w:val="0"/>
      <w:divBdr>
        <w:top w:val="none" w:sz="0" w:space="0" w:color="auto"/>
        <w:left w:val="none" w:sz="0" w:space="0" w:color="auto"/>
        <w:bottom w:val="none" w:sz="0" w:space="0" w:color="auto"/>
        <w:right w:val="none" w:sz="0" w:space="0" w:color="auto"/>
      </w:divBdr>
    </w:div>
    <w:div w:id="1311443529">
      <w:bodyDiv w:val="1"/>
      <w:marLeft w:val="0"/>
      <w:marRight w:val="0"/>
      <w:marTop w:val="0"/>
      <w:marBottom w:val="0"/>
      <w:divBdr>
        <w:top w:val="none" w:sz="0" w:space="0" w:color="auto"/>
        <w:left w:val="none" w:sz="0" w:space="0" w:color="auto"/>
        <w:bottom w:val="none" w:sz="0" w:space="0" w:color="auto"/>
        <w:right w:val="none" w:sz="0" w:space="0" w:color="auto"/>
      </w:divBdr>
      <w:divsChild>
        <w:div w:id="163590667">
          <w:marLeft w:val="0"/>
          <w:marRight w:val="720"/>
          <w:marTop w:val="0"/>
          <w:marBottom w:val="0"/>
          <w:divBdr>
            <w:top w:val="none" w:sz="0" w:space="0" w:color="auto"/>
            <w:left w:val="none" w:sz="0" w:space="0" w:color="auto"/>
            <w:bottom w:val="none" w:sz="0" w:space="0" w:color="auto"/>
            <w:right w:val="none" w:sz="0" w:space="0" w:color="auto"/>
          </w:divBdr>
        </w:div>
        <w:div w:id="1752581407">
          <w:marLeft w:val="0"/>
          <w:marRight w:val="0"/>
          <w:marTop w:val="0"/>
          <w:marBottom w:val="0"/>
          <w:divBdr>
            <w:top w:val="none" w:sz="0" w:space="0" w:color="auto"/>
            <w:left w:val="none" w:sz="0" w:space="0" w:color="auto"/>
            <w:bottom w:val="none" w:sz="0" w:space="0" w:color="auto"/>
            <w:right w:val="none" w:sz="0" w:space="0" w:color="auto"/>
          </w:divBdr>
        </w:div>
      </w:divsChild>
    </w:div>
    <w:div w:id="1324747379">
      <w:bodyDiv w:val="1"/>
      <w:marLeft w:val="0"/>
      <w:marRight w:val="0"/>
      <w:marTop w:val="0"/>
      <w:marBottom w:val="0"/>
      <w:divBdr>
        <w:top w:val="none" w:sz="0" w:space="0" w:color="auto"/>
        <w:left w:val="none" w:sz="0" w:space="0" w:color="auto"/>
        <w:bottom w:val="none" w:sz="0" w:space="0" w:color="auto"/>
        <w:right w:val="none" w:sz="0" w:space="0" w:color="auto"/>
      </w:divBdr>
    </w:div>
    <w:div w:id="1402369584">
      <w:bodyDiv w:val="1"/>
      <w:marLeft w:val="0"/>
      <w:marRight w:val="0"/>
      <w:marTop w:val="0"/>
      <w:marBottom w:val="0"/>
      <w:divBdr>
        <w:top w:val="none" w:sz="0" w:space="0" w:color="auto"/>
        <w:left w:val="none" w:sz="0" w:space="0" w:color="auto"/>
        <w:bottom w:val="none" w:sz="0" w:space="0" w:color="auto"/>
        <w:right w:val="none" w:sz="0" w:space="0" w:color="auto"/>
      </w:divBdr>
      <w:divsChild>
        <w:div w:id="496269339">
          <w:marLeft w:val="0"/>
          <w:marRight w:val="720"/>
          <w:marTop w:val="0"/>
          <w:marBottom w:val="0"/>
          <w:divBdr>
            <w:top w:val="none" w:sz="0" w:space="0" w:color="auto"/>
            <w:left w:val="none" w:sz="0" w:space="0" w:color="auto"/>
            <w:bottom w:val="none" w:sz="0" w:space="0" w:color="auto"/>
            <w:right w:val="none" w:sz="0" w:space="0" w:color="auto"/>
          </w:divBdr>
        </w:div>
        <w:div w:id="1485199298">
          <w:marLeft w:val="0"/>
          <w:marRight w:val="0"/>
          <w:marTop w:val="0"/>
          <w:marBottom w:val="0"/>
          <w:divBdr>
            <w:top w:val="none" w:sz="0" w:space="0" w:color="auto"/>
            <w:left w:val="none" w:sz="0" w:space="0" w:color="auto"/>
            <w:bottom w:val="none" w:sz="0" w:space="0" w:color="auto"/>
            <w:right w:val="none" w:sz="0" w:space="0" w:color="auto"/>
          </w:divBdr>
        </w:div>
      </w:divsChild>
    </w:div>
    <w:div w:id="1602252192">
      <w:bodyDiv w:val="1"/>
      <w:marLeft w:val="0"/>
      <w:marRight w:val="0"/>
      <w:marTop w:val="0"/>
      <w:marBottom w:val="0"/>
      <w:divBdr>
        <w:top w:val="none" w:sz="0" w:space="0" w:color="auto"/>
        <w:left w:val="none" w:sz="0" w:space="0" w:color="auto"/>
        <w:bottom w:val="none" w:sz="0" w:space="0" w:color="auto"/>
        <w:right w:val="none" w:sz="0" w:space="0" w:color="auto"/>
      </w:divBdr>
    </w:div>
    <w:div w:id="1960795589">
      <w:bodyDiv w:val="1"/>
      <w:marLeft w:val="0"/>
      <w:marRight w:val="0"/>
      <w:marTop w:val="0"/>
      <w:marBottom w:val="0"/>
      <w:divBdr>
        <w:top w:val="none" w:sz="0" w:space="0" w:color="auto"/>
        <w:left w:val="none" w:sz="0" w:space="0" w:color="auto"/>
        <w:bottom w:val="none" w:sz="0" w:space="0" w:color="auto"/>
        <w:right w:val="none" w:sz="0" w:space="0" w:color="auto"/>
      </w:divBdr>
      <w:divsChild>
        <w:div w:id="303707205">
          <w:marLeft w:val="0"/>
          <w:marRight w:val="720"/>
          <w:marTop w:val="0"/>
          <w:marBottom w:val="0"/>
          <w:divBdr>
            <w:top w:val="none" w:sz="0" w:space="0" w:color="auto"/>
            <w:left w:val="none" w:sz="0" w:space="0" w:color="auto"/>
            <w:bottom w:val="none" w:sz="0" w:space="0" w:color="auto"/>
            <w:right w:val="none" w:sz="0" w:space="0" w:color="auto"/>
          </w:divBdr>
        </w:div>
        <w:div w:id="1585217291">
          <w:marLeft w:val="0"/>
          <w:marRight w:val="0"/>
          <w:marTop w:val="0"/>
          <w:marBottom w:val="0"/>
          <w:divBdr>
            <w:top w:val="none" w:sz="0" w:space="0" w:color="auto"/>
            <w:left w:val="none" w:sz="0" w:space="0" w:color="auto"/>
            <w:bottom w:val="none" w:sz="0" w:space="0" w:color="auto"/>
            <w:right w:val="none" w:sz="0" w:space="0" w:color="auto"/>
          </w:divBdr>
        </w:div>
      </w:divsChild>
    </w:div>
    <w:div w:id="2093310481">
      <w:bodyDiv w:val="1"/>
      <w:marLeft w:val="0"/>
      <w:marRight w:val="0"/>
      <w:marTop w:val="0"/>
      <w:marBottom w:val="0"/>
      <w:divBdr>
        <w:top w:val="none" w:sz="0" w:space="0" w:color="auto"/>
        <w:left w:val="none" w:sz="0" w:space="0" w:color="auto"/>
        <w:bottom w:val="none" w:sz="0" w:space="0" w:color="auto"/>
        <w:right w:val="none" w:sz="0" w:space="0" w:color="auto"/>
      </w:divBdr>
      <w:divsChild>
        <w:div w:id="2027973056">
          <w:marLeft w:val="0"/>
          <w:marRight w:val="720"/>
          <w:marTop w:val="0"/>
          <w:marBottom w:val="0"/>
          <w:divBdr>
            <w:top w:val="none" w:sz="0" w:space="0" w:color="auto"/>
            <w:left w:val="none" w:sz="0" w:space="0" w:color="auto"/>
            <w:bottom w:val="none" w:sz="0" w:space="0" w:color="auto"/>
            <w:right w:val="none" w:sz="0" w:space="0" w:color="auto"/>
          </w:divBdr>
        </w:div>
        <w:div w:id="502361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cikit-learn.org/stable/auto_examples/%20datasets/%20plot_iris_datase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athwork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Kel</b:Tag>
    <b:SourceType>Book</b:SourceType>
    <b:Guid>{6FC4DCD8-142F-0647-933C-CF1FDD94EC2A}</b:Guid>
    <b:Author>
      <b:Author>
        <b:NameList>
          <b:Person>
            <b:Last>Keller</b:Last>
          </b:Person>
        </b:NameList>
      </b:Author>
    </b:Author>
    <b:Title>Fundmentals of Computational Intellignece</b:Title>
    <b:RefOrder>1</b:RefOrder>
  </b:Source>
</b:Sources>
</file>

<file path=customXml/itemProps1.xml><?xml version="1.0" encoding="utf-8"?>
<ds:datastoreItem xmlns:ds="http://schemas.openxmlformats.org/officeDocument/2006/customXml" ds:itemID="{CA16060C-2081-2849-8FB6-B00F6C6F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4886</Words>
  <Characters>27854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Varner</dc:creator>
  <cp:keywords/>
  <dc:description/>
  <cp:lastModifiedBy>Varner, Andrea (MU-Student)</cp:lastModifiedBy>
  <cp:revision>2</cp:revision>
  <dcterms:created xsi:type="dcterms:W3CDTF">2022-11-02T00:21:00Z</dcterms:created>
  <dcterms:modified xsi:type="dcterms:W3CDTF">2022-11-02T00:21:00Z</dcterms:modified>
</cp:coreProperties>
</file>