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3" w:lineRule="exact"/>
        <w:ind w:right="4535"/>
        <w:jc w:val="right"/>
        <w:rPr>
          <w:rFonts w:hint="eastAsia" w:ascii="宋体" w:hAnsi="宋体" w:eastAsia="宋体" w:cs="宋体"/>
          <w:b/>
          <w:color w:val="000000" w:themeColor="text1"/>
          <w:sz w:val="48"/>
        </w:rPr>
      </w:pPr>
      <w:r>
        <w:rPr>
          <w:rFonts w:hint="eastAsia" w:ascii="宋体" w:hAnsi="宋体" w:eastAsia="宋体" w:cs="宋体"/>
          <w:b/>
          <w:color w:val="000000" w:themeColor="text1"/>
          <w:sz w:val="48"/>
        </w:rPr>
        <w:t>个人</w:t>
      </w:r>
      <w:r>
        <w:rPr>
          <w:rFonts w:hint="eastAsia" w:ascii="宋体" w:hAnsi="宋体" w:eastAsia="宋体" w:cs="宋体"/>
          <w:b/>
          <w:color w:val="000000" w:themeColor="text1"/>
          <w:sz w:val="48"/>
          <w:lang w:val="en-US" w:eastAsia="zh-Hans"/>
        </w:rPr>
        <w:t>简历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基本信息</w:t>
      </w:r>
    </w:p>
    <w:p>
      <w:pPr>
        <w:rPr>
          <w:rFonts w:hint="eastAsia"/>
          <w:lang w:val="en-US" w:eastAsia="zh-Hans"/>
        </w:rPr>
      </w:pP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姓名：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CN"/>
        </w:rPr>
        <w:t>车明强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  <w:t>学历</w:t>
      </w:r>
      <w:r>
        <w:rPr>
          <w:rFonts w:hint="default" w:ascii="宋体" w:hAnsi="宋体" w:eastAsia="宋体" w:cs="宋体"/>
          <w:b/>
          <w:color w:val="3E3E3E"/>
          <w:sz w:val="21"/>
          <w:lang w:eastAsia="zh-Hans"/>
        </w:rPr>
        <w:t>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Hans"/>
        </w:rPr>
        <w:t>本科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电话：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CN"/>
        </w:rPr>
        <w:t>15650272396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color w:val="3E3E3E"/>
          <w:sz w:val="21"/>
        </w:rPr>
      </w:pPr>
      <w:r>
        <w:rPr>
          <w:rFonts w:hint="eastAsia" w:ascii="宋体" w:hAnsi="宋体" w:eastAsia="宋体" w:cs="宋体"/>
          <w:b/>
          <w:bCs/>
          <w:color w:val="3E3E3E"/>
          <w:sz w:val="21"/>
          <w:lang w:val="en-US" w:eastAsia="zh-Hans"/>
        </w:rPr>
        <w:t>邮箱</w:t>
      </w:r>
      <w:r>
        <w:rPr>
          <w:rFonts w:hint="eastAsia" w:ascii="宋体" w:hAnsi="宋体" w:eastAsia="宋体" w:cs="宋体"/>
          <w:b/>
          <w:color w:val="3E3E3E"/>
          <w:sz w:val="21"/>
        </w:rPr>
        <w:t>：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"mailto:zx524425886@163.com"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cmq15650272396</w:t>
      </w:r>
      <w:r>
        <w:rPr>
          <w:rFonts w:hint="eastAsia" w:ascii="宋体" w:hAnsi="宋体" w:eastAsia="宋体" w:cs="宋体"/>
          <w:color w:val="3E3E3E"/>
          <w:sz w:val="21"/>
          <w:szCs w:val="21"/>
        </w:rPr>
        <w:t>@163.com</w:t>
      </w:r>
      <w:r>
        <w:rPr>
          <w:rFonts w:hint="eastAsia" w:ascii="宋体" w:hAnsi="宋体" w:eastAsia="宋体" w:cs="宋体"/>
          <w:color w:val="3E3E3E"/>
          <w:sz w:val="21"/>
          <w:szCs w:val="21"/>
        </w:rPr>
        <w:fldChar w:fldCharType="end"/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color w:val="3E3E3E"/>
          <w:sz w:val="21"/>
          <w:szCs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求职职位</w:t>
      </w:r>
      <w:r>
        <w:rPr>
          <w:b/>
          <w:color w:val="3E3E3E"/>
          <w:sz w:val="21"/>
        </w:rPr>
        <w:t>：</w:t>
      </w:r>
      <w:r>
        <w:rPr>
          <w:rFonts w:hint="eastAsia" w:ascii="宋体" w:hAnsi="宋体" w:eastAsia="宋体" w:cs="宋体"/>
          <w:color w:val="3E3E3E"/>
          <w:sz w:val="21"/>
          <w:szCs w:val="21"/>
        </w:rPr>
        <w:t>Web</w:t>
      </w:r>
      <w:r>
        <w:rPr>
          <w:rFonts w:hint="eastAsia" w:ascii="宋体" w:hAnsi="宋体" w:eastAsia="宋体" w:cs="宋体"/>
          <w:color w:val="3E3E3E"/>
          <w:spacing w:val="-14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3E3E3E"/>
          <w:sz w:val="21"/>
          <w:szCs w:val="21"/>
        </w:rPr>
        <w:t>前端开发工程师</w:t>
      </w:r>
      <w:r>
        <w:rPr>
          <w:rFonts w:hint="default" w:ascii="宋体" w:hAnsi="宋体" w:eastAsia="宋体" w:cs="宋体"/>
          <w:color w:val="3E3E3E"/>
          <w:sz w:val="21"/>
          <w:szCs w:val="21"/>
        </w:rPr>
        <w:t>（</w:t>
      </w:r>
      <w:r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  <w:t>vue方向</w:t>
      </w:r>
      <w:r>
        <w:rPr>
          <w:rFonts w:hint="default" w:ascii="宋体" w:hAnsi="宋体" w:eastAsia="宋体" w:cs="宋体"/>
          <w:color w:val="3E3E3E"/>
          <w:sz w:val="21"/>
          <w:szCs w:val="21"/>
        </w:rPr>
        <w:t>）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bCs/>
          <w:color w:val="3E3E3E"/>
          <w:sz w:val="21"/>
          <w:szCs w:val="21"/>
          <w:lang w:val="en-US" w:eastAsia="zh-Hans"/>
        </w:rPr>
        <w:t>工资</w:t>
      </w:r>
      <w:r>
        <w:rPr>
          <w:rFonts w:hint="default" w:ascii="宋体" w:hAnsi="宋体" w:eastAsia="宋体" w:cs="宋体"/>
          <w:color w:val="3E3E3E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  <w:t>面议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/>
          <w:color w:val="3E3E3E"/>
          <w:sz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掌握技术栈</w:t>
      </w:r>
    </w:p>
    <w:p>
      <w:pPr>
        <w:rPr>
          <w:rFonts w:hint="eastAsia"/>
          <w:lang w:val="en-US" w:eastAsia="zh-Hans"/>
        </w:rPr>
      </w:pPr>
    </w:p>
    <w:p>
      <w:pPr>
        <w:pStyle w:val="5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 xml:space="preserve">掌握 HTML5/CSS3 </w:t>
      </w:r>
      <w:r>
        <w:rPr>
          <w:rFonts w:hint="eastAsia" w:ascii="宋体" w:hAnsi="宋体" w:eastAsia="宋体" w:cs="宋体"/>
          <w:color w:val="3E3E3E"/>
          <w:lang w:val="en-US" w:eastAsia="zh-Hans"/>
        </w:rPr>
        <w:t>页面布局</w:t>
      </w:r>
      <w:r>
        <w:rPr>
          <w:rFonts w:hint="eastAsia" w:ascii="宋体" w:hAnsi="宋体" w:eastAsia="宋体" w:cs="宋体"/>
          <w:color w:val="3E3E3E"/>
        </w:rPr>
        <w:t>常用技术，熟悉 W3C 标准；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>原生 JS 语言，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</w:rPr>
        <w:t>面向对象</w:t>
      </w:r>
      <w:r>
        <w:rPr>
          <w:rFonts w:hint="default" w:ascii="宋体" w:hAnsi="宋体" w:eastAsia="宋体" w:cs="宋体"/>
          <w:color w:val="3E3E3E"/>
        </w:rPr>
        <w:t>、</w:t>
      </w:r>
      <w:r>
        <w:rPr>
          <w:rFonts w:hint="eastAsia" w:ascii="宋体" w:hAnsi="宋体" w:eastAsia="宋体" w:cs="宋体"/>
          <w:color w:val="3E3E3E"/>
        </w:rPr>
        <w:t>闭包</w:t>
      </w:r>
      <w:r>
        <w:rPr>
          <w:rFonts w:hint="default" w:ascii="宋体" w:hAnsi="宋体" w:eastAsia="宋体" w:cs="宋体"/>
          <w:color w:val="3E3E3E"/>
        </w:rPr>
        <w:t>、</w:t>
      </w:r>
      <w:r>
        <w:rPr>
          <w:rFonts w:hint="eastAsia" w:ascii="宋体" w:hAnsi="宋体" w:eastAsia="宋体" w:cs="宋体"/>
          <w:color w:val="3E3E3E"/>
        </w:rPr>
        <w:t>原型/原型链</w:t>
      </w:r>
      <w:r>
        <w:rPr>
          <w:rFonts w:hint="eastAsia" w:ascii="宋体" w:hAnsi="宋体" w:eastAsia="宋体" w:cs="宋体"/>
          <w:color w:val="3E3E3E"/>
          <w:lang w:val="en-US" w:eastAsia="zh-Hans"/>
        </w:rPr>
        <w:t>等</w:t>
      </w:r>
      <w:r>
        <w:rPr>
          <w:rFonts w:hint="eastAsia" w:ascii="宋体" w:hAnsi="宋体" w:eastAsia="宋体" w:cs="宋体"/>
          <w:color w:val="3E3E3E"/>
        </w:rPr>
        <w:t>ES6</w:t>
      </w:r>
      <w:r>
        <w:rPr>
          <w:rFonts w:hint="eastAsia" w:ascii="宋体" w:hAnsi="宋体" w:eastAsia="宋体" w:cs="宋体"/>
          <w:color w:val="3E3E3E"/>
          <w:lang w:val="en-US" w:eastAsia="zh-Hans"/>
        </w:rPr>
        <w:t>新出特性</w:t>
      </w:r>
      <w:r>
        <w:rPr>
          <w:rFonts w:hint="eastAsia" w:ascii="宋体" w:hAnsi="宋体" w:eastAsia="宋体" w:cs="宋体"/>
          <w:color w:val="3E3E3E"/>
        </w:rPr>
        <w:t>；</w:t>
      </w:r>
    </w:p>
    <w:p>
      <w:pPr>
        <w:pStyle w:val="5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  <w:spacing w:val="-4"/>
        </w:rPr>
        <w:t xml:space="preserve">使用 </w:t>
      </w:r>
      <w:r>
        <w:rPr>
          <w:rFonts w:hint="eastAsia" w:ascii="宋体" w:hAnsi="宋体" w:eastAsia="宋体" w:cs="宋体"/>
          <w:color w:val="3E3E3E"/>
          <w:spacing w:val="-3"/>
        </w:rPr>
        <w:t>Vue</w:t>
      </w:r>
      <w:r>
        <w:rPr>
          <w:rFonts w:hint="eastAsia" w:ascii="宋体" w:hAnsi="宋体" w:eastAsia="宋体" w:cs="宋体"/>
          <w:color w:val="3E3E3E"/>
          <w:spacing w:val="-7"/>
        </w:rPr>
        <w:t xml:space="preserve"> 全家桶</w:t>
      </w:r>
      <w:r>
        <w:rPr>
          <w:rFonts w:hint="eastAsia" w:ascii="宋体" w:hAnsi="宋体" w:eastAsia="宋体" w:cs="宋体"/>
          <w:color w:val="3E3E3E"/>
        </w:rPr>
        <w:t xml:space="preserve">； 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1"/>
        </w:rPr>
        <w:t xml:space="preserve"> 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了解node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xpress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前端开发框架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webpack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gulp等前端打包工具和git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svn版本控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ab/>
        <w:t/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ab/>
        <w:t/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ab/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制工具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具有多人协作开发能力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  <w:spacing w:val="-3"/>
        </w:rPr>
        <w:t xml:space="preserve">掌握前端 </w:t>
      </w:r>
      <w:r>
        <w:rPr>
          <w:rFonts w:hint="eastAsia" w:ascii="宋体" w:hAnsi="宋体" w:eastAsia="宋体" w:cs="宋体"/>
          <w:color w:val="3E3E3E"/>
        </w:rPr>
        <w:t>SEO、web</w:t>
      </w:r>
      <w:r>
        <w:rPr>
          <w:rFonts w:hint="eastAsia" w:ascii="宋体" w:hAnsi="宋体" w:eastAsia="宋体" w:cs="宋体"/>
          <w:color w:val="3E3E3E"/>
          <w:spacing w:val="-4"/>
        </w:rPr>
        <w:t xml:space="preserve"> 性能优化；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了解数据库设计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数据库curd操作以及</w:t>
      </w:r>
      <w:r>
        <w:rPr>
          <w:rFonts w:hint="eastAsia" w:ascii="宋体" w:hAnsi="宋体" w:eastAsia="宋体" w:cs="宋体"/>
          <w:color w:val="3E3E3E"/>
          <w:lang w:val="en-US" w:eastAsia="zh-Hans"/>
        </w:rPr>
        <w:t>navicat工具使用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了解项目上线部署nginx反向代理</w:t>
      </w:r>
      <w:bookmarkStart w:id="0" w:name="_GoBack"/>
      <w:bookmarkEnd w:id="0"/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。</w:t>
      </w:r>
    </w:p>
    <w:p>
      <w:pPr>
        <w:pStyle w:val="5"/>
        <w:spacing w:before="4"/>
        <w:ind w:left="0"/>
        <w:rPr>
          <w:sz w:val="14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工作经历</w:t>
      </w:r>
    </w:p>
    <w:p>
      <w:pPr>
        <w:rPr>
          <w:rFonts w:hint="eastAsia"/>
          <w:lang w:val="en-US" w:eastAsia="zh-Hans"/>
        </w:rPr>
      </w:pPr>
    </w:p>
    <w:p>
      <w:pPr>
        <w:pStyle w:val="5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深圳华启天成智能科技有限公司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2021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</w:rPr>
        <w:t>6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  <w:r>
        <w:rPr>
          <w:rFonts w:hint="default" w:ascii="宋体" w:hAnsi="宋体" w:eastAsia="宋体" w:cs="宋体"/>
          <w:color w:val="3E3E3E"/>
        </w:rPr>
        <w:t>-2021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</w:rPr>
        <w:t>12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</w:p>
    <w:p>
      <w:pPr>
        <w:pStyle w:val="5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80"/>
        <w:jc w:val="left"/>
        <w:textAlignment w:val="auto"/>
        <w:outlineLvl w:val="9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pacing w:val="-1"/>
          <w:sz w:val="21"/>
        </w:rPr>
        <w:t xml:space="preserve">负责前端项目的搭建，高度还远 </w:t>
      </w:r>
      <w:r>
        <w:rPr>
          <w:rFonts w:hint="eastAsia" w:ascii="宋体" w:hAnsi="宋体" w:eastAsia="宋体" w:cs="宋体"/>
          <w:color w:val="3E3E3E"/>
          <w:sz w:val="21"/>
        </w:rPr>
        <w:t>UI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设计稿。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80"/>
        <w:jc w:val="left"/>
        <w:textAlignment w:val="auto"/>
        <w:outlineLvl w:val="9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z w:val="21"/>
        </w:rPr>
        <w:t>负责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公司后台crm系统后端服务项目</w:t>
      </w:r>
      <w:r>
        <w:rPr>
          <w:rFonts w:hint="eastAsia" w:ascii="宋体" w:hAnsi="宋体" w:eastAsia="宋体" w:cs="宋体"/>
          <w:color w:val="3E3E3E"/>
          <w:sz w:val="21"/>
        </w:rPr>
        <w:t>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79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1"/>
          <w:sz w:val="21"/>
          <w:szCs w:val="21"/>
        </w:rPr>
        <w:t xml:space="preserve">使用项目指定技术与框架完成 </w:t>
      </w:r>
      <w:r>
        <w:rPr>
          <w:rFonts w:hint="eastAsia" w:asciiTheme="minorEastAsia" w:hAnsiTheme="minorEastAsia" w:eastAsiaTheme="minorEastAsia" w:cstheme="minorEastAsia"/>
          <w:color w:val="3E3E3E"/>
          <w:sz w:val="21"/>
          <w:szCs w:val="21"/>
        </w:rPr>
        <w:t>PC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  <w:t xml:space="preserve"> 端和移动端的页面构建工作。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79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H</w:t>
      </w:r>
      <w:r>
        <w:rPr>
          <w:rFonts w:hint="default" w:asciiTheme="minorEastAsia" w:hAnsiTheme="minorEastAsia" w:eastAsiaTheme="minorEastAsia" w:cstheme="minorEastAsia"/>
          <w:color w:val="3E3E3E"/>
          <w:spacing w:val="-3"/>
          <w:sz w:val="21"/>
          <w:szCs w:val="21"/>
          <w:lang w:eastAsia="zh-Hans"/>
        </w:rPr>
        <w:t xml:space="preserve">5 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pc官网以及crm系统前后端部署上线</w:t>
      </w:r>
    </w:p>
    <w:p>
      <w:pPr>
        <w:pStyle w:val="9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9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9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5"/>
        <w:tabs>
          <w:tab w:val="left" w:pos="7478"/>
        </w:tabs>
        <w:spacing w:before="64" w:line="240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山东来往信息科技有限公司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2020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  <w:lang w:eastAsia="zh-Hans"/>
        </w:rPr>
        <w:t>4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  <w:r>
        <w:rPr>
          <w:rFonts w:hint="default" w:ascii="宋体" w:hAnsi="宋体" w:eastAsia="宋体" w:cs="宋体"/>
          <w:color w:val="3E3E3E"/>
        </w:rPr>
        <w:t>-2021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  <w:lang w:eastAsia="zh-Hans"/>
        </w:rPr>
        <w:t>5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</w:p>
    <w:p>
      <w:pPr>
        <w:pStyle w:val="5"/>
        <w:tabs>
          <w:tab w:val="left" w:pos="7478"/>
        </w:tabs>
        <w:spacing w:before="64" w:line="240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</w:t>
      </w:r>
    </w:p>
    <w:p>
      <w:pPr>
        <w:pStyle w:val="3"/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211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负责pc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移动端实现效果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211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维护及优化网站前端页面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211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开发规范及文档建设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931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Hans"/>
        </w:rPr>
      </w:pP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项目经历</w:t>
      </w:r>
    </w:p>
    <w:p>
      <w:pPr>
        <w:widowControl/>
        <w:spacing w:line="240" w:lineRule="auto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jc w:val="both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一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210" w:firstLineChars="100"/>
        <w:jc w:val="both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929" w:firstLineChars="442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华启天成智能科技有限公司crm系统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                                               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5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11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946" w:firstLineChars="450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该项目是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vue框架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对商品数据进行可视化管理，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node微服务搞后台接口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数据库表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字段设计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718" w:firstLineChars="0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负责系统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从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0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到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1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的搭建以及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权限管理、商品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销售信息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以及node写接口服务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表的设计与创建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1001" w:firstLineChars="476"/>
        <w:jc w:val="both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1419" w:firstLineChars="676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</w:rPr>
        <w:t>1、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项目从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0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到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1，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商定团队开发风格以及统一eslint规则开发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减少不必要的低级bug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echars表是使用websocked实时变化更新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可以多方实时改变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基于角色权限进行侧边栏动态渲染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数据库表分表设计基于角色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权限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以及角色权限表三表查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询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数据库表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字段的保留与设计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由于没有数据库经验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公司专门从总部调后端java的来指导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</w:rPr>
        <w:t>5、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操作记录表通过node后台来记录当前用户所做的修改以及删除操作记录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不好设计应该后端处理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好数据直接返回给前台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还是前台做处理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6、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node中间件使用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添加基础的jwt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cors中间件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以及使用express框架对数据操作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根据需求对数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据库进行查询增加修改删除等操作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3E3E3E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7、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头次接触到阿里云的服务器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进行了cdn节点加上以及oss资源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linux系统安装服务部署项目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929" w:firstLineChars="442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华启天成官网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                                                                                      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5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至今迭代中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该项目是根据公司新产品研发进度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推出不同阶段时期的页面首页及产品页替换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客户可进行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表单提交产品订购意向及个人信息方便联系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20" w:leftChars="100" w:right="0" w:rightChars="0" w:firstLine="718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项目技术选型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项目ui设计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后台搭建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5" w:firstLineChars="426"/>
        <w:jc w:val="left"/>
        <w:textAlignment w:val="auto"/>
        <w:outlineLvl w:val="9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Chars="768" w:right="0" w:rightChars="0" w:firstLine="105" w:firstLineChars="5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没有设计ui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只能参考多个同行公司官网设计风格进行设计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Chars="768" w:right="0" w:rightChars="0" w:firstLine="105" w:firstLineChars="5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webpack配置打包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压缩代码体积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Chars="768" w:right="0" w:rightChars="0" w:firstLine="105" w:firstLineChars="5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实现鼠标逐屏滚动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依据需求加载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400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张图片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依据需求做了以下改善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阿里云cdn节点分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发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照片压缩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判断鼠标滚动距离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懒加载图片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替换src标签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Chars="768" w:right="0" w:rightChars="0" w:firstLine="105" w:firstLineChars="5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使用i8n语言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用js判断当前浏览器使用的语言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然后实现英语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韩语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日文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中文之间切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换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Chars="768" w:right="0" w:rightChars="0" w:firstLine="105" w:firstLineChars="5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主要采用了css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3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属性进行动态交互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减少js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jq调用dom操作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Chars="768" w:right="0" w:rightChars="0" w:firstLine="105" w:firstLineChars="5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pc和移动两端适配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最后决定在加载是判断端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然后进行nginx反向代理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两套代码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widowControl/>
        <w:spacing w:line="240" w:lineRule="auto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三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8" w:firstLineChars="427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react移动端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                                                                   2020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4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-2020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11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好货是一家以社交为驱动的新零售电商平台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采用线上社交流量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线下零售场景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直播相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结合的模式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20" w:leftChars="100" w:right="0" w:rightChars="0" w:firstLine="718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负责项目的分类页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购物车页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946" w:firstLineChars="450"/>
        <w:jc w:val="left"/>
        <w:textAlignment w:val="auto"/>
        <w:outlineLvl w:val="9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714" w:firstLineChars="0"/>
        <w:jc w:val="left"/>
        <w:textAlignment w:val="auto"/>
        <w:outlineLvl w:val="9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  <w:lang w:eastAsia="zh-Hans"/>
        </w:rPr>
        <w:t xml:space="preserve">      1、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重写shouldComponentUpdate生命周期函数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进行性能优化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避免重复渲染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提升项目运行速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度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66" w:leftChars="0" w:right="0" w:rightChars="0" w:firstLine="315" w:firstLineChars="150"/>
        <w:jc w:val="left"/>
        <w:textAlignment w:val="auto"/>
        <w:outlineLvl w:val="9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由于商品列表渲染数据较多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所以在商品列表页面使用react</w:t>
      </w:r>
      <w:r>
        <w:rPr>
          <w:rFonts w:hint="default" w:ascii="宋体" w:hAnsi="宋体" w:eastAsia="宋体" w:cs="宋体"/>
          <w:color w:val="3E3E3E"/>
          <w:lang w:eastAsia="zh-Hans"/>
        </w:rPr>
        <w:t>-</w:t>
      </w:r>
      <w:r>
        <w:rPr>
          <w:rFonts w:hint="eastAsia" w:ascii="宋体" w:hAnsi="宋体" w:eastAsia="宋体" w:cs="宋体"/>
          <w:color w:val="3E3E3E"/>
          <w:lang w:val="en-US" w:eastAsia="zh-Hans"/>
        </w:rPr>
        <w:t>virtualized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实现长列表懒加载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default" w:ascii="宋体" w:hAnsi="宋体" w:eastAsia="宋体" w:cs="宋体"/>
          <w:color w:val="3E3E3E"/>
          <w:lang w:eastAsia="zh-Hans"/>
        </w:rPr>
        <w:tab/>
        <w:t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eastAsia" w:ascii="宋体" w:hAnsi="宋体" w:eastAsia="宋体" w:cs="宋体"/>
          <w:color w:val="3E3E3E"/>
          <w:lang w:val="en-US" w:eastAsia="zh-Hans"/>
        </w:rPr>
        <w:t>只渲染页面可视区域的数据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减少dom节点数量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提高app性能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再使用autoSizer解决列表宽</w:t>
      </w:r>
      <w:r>
        <w:rPr>
          <w:rFonts w:hint="default" w:ascii="宋体" w:hAnsi="宋体" w:eastAsia="宋体" w:cs="宋体"/>
          <w:color w:val="3E3E3E"/>
          <w:lang w:eastAsia="zh-Hans"/>
        </w:rPr>
        <w:tab/>
        <w:t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eastAsia" w:ascii="宋体" w:hAnsi="宋体" w:eastAsia="宋体" w:cs="宋体"/>
          <w:color w:val="3E3E3E"/>
          <w:lang w:val="en-US" w:eastAsia="zh-Hans"/>
        </w:rPr>
        <w:t>高不能自适应问题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1680" w:firstLineChars="800"/>
        <w:jc w:val="left"/>
        <w:textAlignment w:val="auto"/>
        <w:outlineLvl w:val="9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  <w:lang w:eastAsia="zh-Hans"/>
        </w:rPr>
        <w:t>3、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购物车模块使用了redux进行状态管理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将axios返回数据存redux中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并按需加载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对数据进行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eastAsia" w:ascii="宋体" w:hAnsi="宋体" w:eastAsia="宋体" w:cs="宋体"/>
          <w:color w:val="3E3E3E"/>
          <w:lang w:val="en-US" w:eastAsia="zh-Hans"/>
        </w:rPr>
        <w:t>按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</w:t>
      </w:r>
      <w:r>
        <w:rPr>
          <w:rFonts w:hint="eastAsia" w:ascii="宋体" w:hAnsi="宋体" w:eastAsia="宋体" w:cs="宋体"/>
          <w:color w:val="3E3E3E"/>
          <w:lang w:val="en-US" w:eastAsia="zh-Hans"/>
        </w:rPr>
        <w:t>需分发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实现数据响应式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widowControl/>
        <w:spacing w:line="240" w:lineRule="auto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40" w:firstLineChars="100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教育背景</w:t>
      </w:r>
    </w:p>
    <w:p>
      <w:pPr>
        <w:pStyle w:val="5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山东经贸职业学院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2017.09-2020.06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计算机应用技术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全日制</w:t>
      </w:r>
    </w:p>
    <w:p>
      <w:pPr>
        <w:pStyle w:val="5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长春工业大学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2022</w:t>
      </w:r>
      <w:r>
        <w:rPr>
          <w:rFonts w:hint="eastAsia" w:ascii="宋体" w:hAnsi="宋体" w:eastAsia="宋体" w:cs="宋体"/>
          <w:color w:val="3E3E3E"/>
          <w:lang w:val="en-US" w:eastAsia="zh-Hans"/>
        </w:rPr>
        <w:t>.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04-2025.06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工商管理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非全日制</w:t>
      </w:r>
    </w:p>
    <w:sectPr>
      <w:pgSz w:w="11910" w:h="16840"/>
      <w:pgMar w:top="320" w:right="44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1" w:hanging="279"/>
        <w:jc w:val="left"/>
      </w:pPr>
      <w:rPr>
        <w:rFonts w:hint="default" w:ascii="微软雅黑" w:hAnsi="微软雅黑" w:eastAsia="微软雅黑" w:cs="微软雅黑"/>
        <w:color w:val="3E3E3E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5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27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15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0" w:hanging="279"/>
      </w:pPr>
      <w:rPr>
        <w:rFonts w:hint="default"/>
        <w:lang w:val="en-US" w:eastAsia="en-US" w:bidi="en-US"/>
      </w:rPr>
    </w:lvl>
  </w:abstractNum>
  <w:abstractNum w:abstractNumId="1">
    <w:nsid w:val="61A83845"/>
    <w:multiLevelType w:val="singleLevel"/>
    <w:tmpl w:val="61A83845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621C5EF3"/>
    <w:multiLevelType w:val="singleLevel"/>
    <w:tmpl w:val="621C5EF3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6225A13C"/>
    <w:multiLevelType w:val="singleLevel"/>
    <w:tmpl w:val="6225A13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225A1EC"/>
    <w:multiLevelType w:val="singleLevel"/>
    <w:tmpl w:val="6225A1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847DB0"/>
    <w:rsid w:val="087A4BCF"/>
    <w:rsid w:val="0AE01FF1"/>
    <w:rsid w:val="0CE06F49"/>
    <w:rsid w:val="0DEC5C9C"/>
    <w:rsid w:val="157E5816"/>
    <w:rsid w:val="17735C52"/>
    <w:rsid w:val="19B66426"/>
    <w:rsid w:val="28B32903"/>
    <w:rsid w:val="2F7F58B6"/>
    <w:rsid w:val="33FE1A24"/>
    <w:rsid w:val="34790E3A"/>
    <w:rsid w:val="35B6E979"/>
    <w:rsid w:val="35E778D2"/>
    <w:rsid w:val="35FB161E"/>
    <w:rsid w:val="36D67AFC"/>
    <w:rsid w:val="36E77CE3"/>
    <w:rsid w:val="36FD358E"/>
    <w:rsid w:val="38D76759"/>
    <w:rsid w:val="3BDF27C5"/>
    <w:rsid w:val="3BFF1756"/>
    <w:rsid w:val="3DEB9DA3"/>
    <w:rsid w:val="3EBB4468"/>
    <w:rsid w:val="3EF7C44B"/>
    <w:rsid w:val="3F8EC53D"/>
    <w:rsid w:val="3F9B42D6"/>
    <w:rsid w:val="3FBF1410"/>
    <w:rsid w:val="3FE83A63"/>
    <w:rsid w:val="3FFBC0E5"/>
    <w:rsid w:val="3FFE47F5"/>
    <w:rsid w:val="47BC7EED"/>
    <w:rsid w:val="47BF8DB4"/>
    <w:rsid w:val="491B012F"/>
    <w:rsid w:val="4BFF5956"/>
    <w:rsid w:val="4EDFDB15"/>
    <w:rsid w:val="4FCFEC5B"/>
    <w:rsid w:val="53C7268A"/>
    <w:rsid w:val="563B78B2"/>
    <w:rsid w:val="57FED827"/>
    <w:rsid w:val="58EF200C"/>
    <w:rsid w:val="5BFFE244"/>
    <w:rsid w:val="5D53C69F"/>
    <w:rsid w:val="5DB3DD4D"/>
    <w:rsid w:val="5DF7A85F"/>
    <w:rsid w:val="5ED6353D"/>
    <w:rsid w:val="5EFFB47B"/>
    <w:rsid w:val="5F770F1D"/>
    <w:rsid w:val="5F82BC73"/>
    <w:rsid w:val="5FFFE4BD"/>
    <w:rsid w:val="666D95AA"/>
    <w:rsid w:val="6CBFE638"/>
    <w:rsid w:val="6E76B585"/>
    <w:rsid w:val="6F5B1430"/>
    <w:rsid w:val="6F9736F6"/>
    <w:rsid w:val="6FE8095A"/>
    <w:rsid w:val="6FF7D852"/>
    <w:rsid w:val="6FFAF1D9"/>
    <w:rsid w:val="749D3E8B"/>
    <w:rsid w:val="758F12C9"/>
    <w:rsid w:val="75907408"/>
    <w:rsid w:val="75EBCCB3"/>
    <w:rsid w:val="76F530ED"/>
    <w:rsid w:val="77775C75"/>
    <w:rsid w:val="777DA434"/>
    <w:rsid w:val="77ECD2DF"/>
    <w:rsid w:val="77FA8BAD"/>
    <w:rsid w:val="79BF2011"/>
    <w:rsid w:val="79E76D13"/>
    <w:rsid w:val="7A9D5EBB"/>
    <w:rsid w:val="7DC50192"/>
    <w:rsid w:val="7DDF3BA2"/>
    <w:rsid w:val="7DDF8C1E"/>
    <w:rsid w:val="7DF2DBBF"/>
    <w:rsid w:val="7DF74647"/>
    <w:rsid w:val="7DFDDA6E"/>
    <w:rsid w:val="7E3771E8"/>
    <w:rsid w:val="7E757E4A"/>
    <w:rsid w:val="7EADF206"/>
    <w:rsid w:val="7EFF0CA6"/>
    <w:rsid w:val="7F5C69A2"/>
    <w:rsid w:val="7F86D606"/>
    <w:rsid w:val="7F959758"/>
    <w:rsid w:val="7FA6DE44"/>
    <w:rsid w:val="7FAFAC1F"/>
    <w:rsid w:val="7FD2018B"/>
    <w:rsid w:val="7FDFEDD9"/>
    <w:rsid w:val="7FFBD616"/>
    <w:rsid w:val="7FFC6272"/>
    <w:rsid w:val="7FFE957D"/>
    <w:rsid w:val="97FB8182"/>
    <w:rsid w:val="98FDA695"/>
    <w:rsid w:val="9BFF7D08"/>
    <w:rsid w:val="9FFFDFD3"/>
    <w:rsid w:val="A074DDB1"/>
    <w:rsid w:val="B4F59132"/>
    <w:rsid w:val="B6FFBD57"/>
    <w:rsid w:val="B7EF230E"/>
    <w:rsid w:val="B8EE0670"/>
    <w:rsid w:val="B9BFD5FC"/>
    <w:rsid w:val="BAA72EAA"/>
    <w:rsid w:val="BEFD36D4"/>
    <w:rsid w:val="BF978513"/>
    <w:rsid w:val="BFF7CBC0"/>
    <w:rsid w:val="BFFB6128"/>
    <w:rsid w:val="CBEDABBC"/>
    <w:rsid w:val="CD7DA875"/>
    <w:rsid w:val="CFBF32C3"/>
    <w:rsid w:val="CFFDBE1E"/>
    <w:rsid w:val="CFFE6EA0"/>
    <w:rsid w:val="D57AF3B4"/>
    <w:rsid w:val="D6EFF2F0"/>
    <w:rsid w:val="D75DE271"/>
    <w:rsid w:val="D7DB7917"/>
    <w:rsid w:val="D7FDEF2D"/>
    <w:rsid w:val="DDDDF860"/>
    <w:rsid w:val="DEEE3092"/>
    <w:rsid w:val="DF6F55C8"/>
    <w:rsid w:val="E47B6D6E"/>
    <w:rsid w:val="EABB5B44"/>
    <w:rsid w:val="EDDBA3A6"/>
    <w:rsid w:val="EDF12734"/>
    <w:rsid w:val="EF8BF154"/>
    <w:rsid w:val="EFBD9E12"/>
    <w:rsid w:val="EFCB2254"/>
    <w:rsid w:val="F25BCAC3"/>
    <w:rsid w:val="F2BAA660"/>
    <w:rsid w:val="F77F1EA8"/>
    <w:rsid w:val="F7BA37BA"/>
    <w:rsid w:val="F9F90802"/>
    <w:rsid w:val="FADFF8D3"/>
    <w:rsid w:val="FAF7FAB2"/>
    <w:rsid w:val="FB8F7461"/>
    <w:rsid w:val="FB9F6957"/>
    <w:rsid w:val="FBBDA3B9"/>
    <w:rsid w:val="FBE96579"/>
    <w:rsid w:val="FBFE12DA"/>
    <w:rsid w:val="FD672F98"/>
    <w:rsid w:val="FDFE02D8"/>
    <w:rsid w:val="FE7155A4"/>
    <w:rsid w:val="FE7D64FC"/>
    <w:rsid w:val="FEDB4D06"/>
    <w:rsid w:val="FF6FEC13"/>
    <w:rsid w:val="FF7F7FAA"/>
    <w:rsid w:val="FFAB3C16"/>
    <w:rsid w:val="FFBB7298"/>
    <w:rsid w:val="FFBEB1DA"/>
    <w:rsid w:val="FFBF3312"/>
    <w:rsid w:val="FFD905EF"/>
    <w:rsid w:val="FFDDF091"/>
    <w:rsid w:val="FFE91A16"/>
    <w:rsid w:val="FFF6A4E8"/>
    <w:rsid w:val="FFF957FE"/>
    <w:rsid w:val="FFFF72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7"/>
      <w:ind w:left="232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354" w:lineRule="exact"/>
      <w:ind w:left="652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52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8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spacing w:line="360" w:lineRule="exact"/>
      <w:ind w:left="931" w:hanging="28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1582</Words>
  <Characters>1939</Characters>
  <ScaleCrop>false</ScaleCrop>
  <LinksUpToDate>false</LinksUpToDate>
  <CharactersWithSpaces>2565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2021-01-16T09:58:00Z</dcterms:created>
  <dc:creator>Administrator</dc:creator>
  <cp:lastModifiedBy>chemingqiang</cp:lastModifiedBy>
  <dcterms:modified xsi:type="dcterms:W3CDTF">2022-03-07T14:09:44Z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LastSaved">
    <vt:filetime>2021-01-09T00:00:00Z</vt:filetime>
  </property>
  <property fmtid="{D5CDD505-2E9C-101B-9397-08002B2CF9AE}" pid="4" name="KSOProductBuildVer">
    <vt:lpwstr>2052-4.0.0.6524</vt:lpwstr>
  </property>
</Properties>
</file>