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7CA9C" w14:textId="77777777" w:rsidR="00AC556D" w:rsidRDefault="00AC556D" w:rsidP="00AC556D">
      <w:pPr>
        <w:pStyle w:val="2"/>
      </w:pPr>
      <w:bookmarkStart w:id="0" w:name="_Toc9757826"/>
      <w:r>
        <w:t xml:space="preserve">3.1 </w:t>
      </w:r>
      <w:r>
        <w:rPr>
          <w:rFonts w:hint="eastAsia"/>
        </w:rPr>
        <w:t>问题描述</w:t>
      </w:r>
      <w:bookmarkEnd w:id="0"/>
    </w:p>
    <w:p w14:paraId="0DD491A6" w14:textId="77777777" w:rsidR="00AC556D" w:rsidRDefault="00AC556D" w:rsidP="00AC556D">
      <w:pPr>
        <w:spacing w:line="360" w:lineRule="auto"/>
        <w:ind w:firstLineChars="200" w:firstLine="480"/>
        <w:rPr>
          <w:color w:val="000000" w:themeColor="text1"/>
        </w:rPr>
      </w:pPr>
      <w:r>
        <w:rPr>
          <w:rFonts w:hint="eastAsia"/>
          <w:color w:val="000000" w:themeColor="text1"/>
        </w:rPr>
        <w:t>基于反卷积神经网络的信道估计算法主要是针对插值算法进行改进的。传统插值算法只是利用少数导频</w:t>
      </w:r>
      <w:proofErr w:type="gramStart"/>
      <w:r>
        <w:rPr>
          <w:rFonts w:hint="eastAsia"/>
          <w:color w:val="000000" w:themeColor="text1"/>
        </w:rPr>
        <w:t>点信息</w:t>
      </w:r>
      <w:proofErr w:type="gramEnd"/>
      <w:r>
        <w:rPr>
          <w:rFonts w:hint="eastAsia"/>
          <w:color w:val="000000" w:themeColor="text1"/>
        </w:rPr>
        <w:t>来估计信道特性，比如一阶线性插值只是利用了相邻的导频信号，而二阶线性插值也只是利用了相邻的前后三个导频信息。由于算法进行信道估计时使用的导频</w:t>
      </w:r>
      <w:proofErr w:type="gramStart"/>
      <w:r>
        <w:rPr>
          <w:rFonts w:hint="eastAsia"/>
          <w:color w:val="000000" w:themeColor="text1"/>
        </w:rPr>
        <w:t>点信息</w:t>
      </w:r>
      <w:proofErr w:type="gramEnd"/>
      <w:r>
        <w:rPr>
          <w:rFonts w:hint="eastAsia"/>
          <w:color w:val="000000" w:themeColor="text1"/>
        </w:rPr>
        <w:t>较少，因此最终估计的信道与实际的信道响应有一定的差异。为了尽可能的拟合真实的复杂信道，就需要设计一个具有强大的拟合能力的模型，对导频信息与完整的信道信息之间的关系进行建模分析。而神经网络是一个拟合能力很强大的模型，利用神经网络对信道插值过程进行建模有助于更好的模拟出复杂的信道。本章设计了一个含有</w:t>
      </w:r>
      <w:r>
        <w:rPr>
          <w:rFonts w:hint="eastAsia"/>
          <w:color w:val="000000" w:themeColor="text1"/>
        </w:rPr>
        <w:t>7</w:t>
      </w:r>
      <w:r>
        <w:rPr>
          <w:rFonts w:hint="eastAsia"/>
          <w:color w:val="000000" w:themeColor="text1"/>
        </w:rPr>
        <w:t>个隐藏层的反卷积神经网络来拟合信道估计中的插值过程，并通过实验对比了基于反卷积神经网络的插值过程和传统的插值算法的差别。</w:t>
      </w:r>
    </w:p>
    <w:p w14:paraId="2EE45204" w14:textId="77777777" w:rsidR="00AC556D" w:rsidRDefault="00AC556D" w:rsidP="00AC556D">
      <w:pPr>
        <w:pStyle w:val="2"/>
      </w:pPr>
      <w:bookmarkStart w:id="1" w:name="_Toc511205637"/>
      <w:bookmarkStart w:id="2" w:name="_Toc9757827"/>
      <w:r>
        <w:t xml:space="preserve">3.2 </w:t>
      </w:r>
      <w:bookmarkEnd w:id="1"/>
      <w:r>
        <w:rPr>
          <w:rFonts w:hint="eastAsia"/>
        </w:rPr>
        <w:t>模型设计与分析</w:t>
      </w:r>
      <w:bookmarkEnd w:id="2"/>
    </w:p>
    <w:p w14:paraId="082B2C96" w14:textId="77777777" w:rsidR="00AC556D" w:rsidRDefault="00AC556D" w:rsidP="00AC556D">
      <w:pPr>
        <w:spacing w:line="360" w:lineRule="auto"/>
        <w:ind w:firstLineChars="200" w:firstLine="480"/>
      </w:pPr>
      <w:r>
        <w:rPr>
          <w:rFonts w:hint="eastAsia"/>
        </w:rPr>
        <w:t>本章设计的反卷积神经网络如图</w:t>
      </w:r>
      <w:r>
        <w:rPr>
          <w:rFonts w:hint="eastAsia"/>
        </w:rPr>
        <w:t>3-1</w:t>
      </w:r>
      <w:r>
        <w:rPr>
          <w:rFonts w:hint="eastAsia"/>
        </w:rPr>
        <w:t>所示：</w:t>
      </w:r>
    </w:p>
    <w:p w14:paraId="7B5A34C1" w14:textId="77777777" w:rsidR="00AC556D" w:rsidRDefault="00AC556D" w:rsidP="00AC556D">
      <w:pPr>
        <w:ind w:firstLine="420"/>
      </w:pPr>
      <w:r>
        <w:rPr>
          <w:rFonts w:hint="eastAsia"/>
          <w:noProof/>
        </w:rPr>
        <w:drawing>
          <wp:inline distT="0" distB="0" distL="114300" distR="114300" wp14:anchorId="01DC5FD0" wp14:editId="7E546C86">
            <wp:extent cx="5537200" cy="2247265"/>
            <wp:effectExtent l="0" t="0" r="6350" b="635"/>
            <wp:docPr id="17" name="图片 17" descr="QQ截图201902261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190226101710"/>
                    <pic:cNvPicPr>
                      <a:picLocks noChangeAspect="1"/>
                    </pic:cNvPicPr>
                  </pic:nvPicPr>
                  <pic:blipFill>
                    <a:blip r:embed="rId6"/>
                    <a:stretch>
                      <a:fillRect/>
                    </a:stretch>
                  </pic:blipFill>
                  <pic:spPr>
                    <a:xfrm>
                      <a:off x="0" y="0"/>
                      <a:ext cx="5537200" cy="2247265"/>
                    </a:xfrm>
                    <a:prstGeom prst="rect">
                      <a:avLst/>
                    </a:prstGeom>
                  </pic:spPr>
                </pic:pic>
              </a:graphicData>
            </a:graphic>
          </wp:inline>
        </w:drawing>
      </w:r>
    </w:p>
    <w:p w14:paraId="4EA6CE24" w14:textId="77777777" w:rsidR="00AC556D" w:rsidRDefault="00AC556D" w:rsidP="00AC556D">
      <w:pPr>
        <w:ind w:firstLine="420"/>
        <w:jc w:val="center"/>
      </w:pPr>
      <w:r>
        <w:rPr>
          <w:rFonts w:hint="eastAsia"/>
        </w:rPr>
        <w:t>图</w:t>
      </w:r>
      <w:r>
        <w:rPr>
          <w:rFonts w:hint="eastAsia"/>
        </w:rPr>
        <w:t xml:space="preserve">3-1  </w:t>
      </w:r>
      <w:r>
        <w:rPr>
          <w:rFonts w:hint="eastAsia"/>
        </w:rPr>
        <w:t>反卷积神经网络结构图</w:t>
      </w:r>
    </w:p>
    <w:p w14:paraId="703F28FF" w14:textId="77777777" w:rsidR="00AC556D" w:rsidRDefault="00AC556D" w:rsidP="00AC556D">
      <w:pPr>
        <w:spacing w:line="360" w:lineRule="auto"/>
        <w:ind w:firstLineChars="200" w:firstLine="480"/>
      </w:pPr>
      <w:r>
        <w:rPr>
          <w:rFonts w:hint="eastAsia"/>
        </w:rPr>
        <w:t>实验中的仿真数据是通过维也纳大学</w:t>
      </w:r>
      <w:r>
        <w:rPr>
          <w:rFonts w:hint="eastAsia"/>
        </w:rPr>
        <w:t>LTE</w:t>
      </w:r>
      <w:r>
        <w:rPr>
          <w:rFonts w:hint="eastAsia"/>
        </w:rPr>
        <w:t>链路级仿真平台生成的。神经网络的输入是导频点信道信息，输出是对应的完整的信道信息。实验数据中的导频插入方式是分散导频，每次传送数据加入了</w:t>
      </w:r>
      <w:r>
        <w:rPr>
          <w:rFonts w:hint="eastAsia"/>
        </w:rPr>
        <w:t>48</w:t>
      </w:r>
      <w:r>
        <w:rPr>
          <w:rFonts w:hint="eastAsia"/>
        </w:rPr>
        <w:t>个导频点。为了保证输入格式固定且尽可能少的丢失导频点位置信息，实验中对导频点采取的处理方式是保证导频点之间的相对位置信息不变，将导频</w:t>
      </w:r>
      <w:proofErr w:type="gramStart"/>
      <w:r>
        <w:rPr>
          <w:rFonts w:hint="eastAsia"/>
        </w:rPr>
        <w:t>点数据</w:t>
      </w:r>
      <w:proofErr w:type="gramEnd"/>
      <w:r>
        <w:rPr>
          <w:rFonts w:hint="eastAsia"/>
        </w:rPr>
        <w:t>从完整的信道数据中提取出来，并重新组合成一个小的矩阵，具体提取方式如图</w:t>
      </w:r>
      <w:r>
        <w:rPr>
          <w:rFonts w:hint="eastAsia"/>
        </w:rPr>
        <w:t>3-2</w:t>
      </w:r>
      <w:r>
        <w:rPr>
          <w:rFonts w:hint="eastAsia"/>
        </w:rPr>
        <w:t>：</w:t>
      </w:r>
    </w:p>
    <w:p w14:paraId="4214AA62" w14:textId="77777777" w:rsidR="00AC556D" w:rsidRDefault="00AC556D" w:rsidP="00AC556D">
      <w:pPr>
        <w:ind w:firstLine="420"/>
        <w:jc w:val="center"/>
      </w:pPr>
      <w:r>
        <w:rPr>
          <w:noProof/>
        </w:rPr>
        <w:lastRenderedPageBreak/>
        <w:drawing>
          <wp:inline distT="0" distB="0" distL="114300" distR="114300" wp14:anchorId="07D45935" wp14:editId="786EE87E">
            <wp:extent cx="3456305" cy="2051050"/>
            <wp:effectExtent l="0" t="0" r="0" b="6350"/>
            <wp:docPr id="1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0"/>
                    <pic:cNvPicPr>
                      <a:picLocks noChangeAspect="1"/>
                    </pic:cNvPicPr>
                  </pic:nvPicPr>
                  <pic:blipFill>
                    <a:blip r:embed="rId7"/>
                    <a:stretch>
                      <a:fillRect/>
                    </a:stretch>
                  </pic:blipFill>
                  <pic:spPr>
                    <a:xfrm>
                      <a:off x="0" y="0"/>
                      <a:ext cx="3468597" cy="2058669"/>
                    </a:xfrm>
                    <a:prstGeom prst="rect">
                      <a:avLst/>
                    </a:prstGeom>
                    <a:noFill/>
                    <a:ln w="9525">
                      <a:noFill/>
                    </a:ln>
                  </pic:spPr>
                </pic:pic>
              </a:graphicData>
            </a:graphic>
          </wp:inline>
        </w:drawing>
      </w:r>
    </w:p>
    <w:p w14:paraId="2DD9533C" w14:textId="77777777" w:rsidR="00AC556D" w:rsidRDefault="00AC556D" w:rsidP="00AC556D">
      <w:pPr>
        <w:ind w:firstLine="420"/>
        <w:jc w:val="center"/>
      </w:pPr>
      <w:r>
        <w:rPr>
          <w:rFonts w:hint="eastAsia"/>
        </w:rPr>
        <w:t>图</w:t>
      </w:r>
      <w:r>
        <w:rPr>
          <w:rFonts w:hint="eastAsia"/>
        </w:rPr>
        <w:t xml:space="preserve">3-2  </w:t>
      </w:r>
      <w:r>
        <w:rPr>
          <w:rFonts w:hint="eastAsia"/>
        </w:rPr>
        <w:t>导频信息提取方式</w:t>
      </w:r>
    </w:p>
    <w:p w14:paraId="055AF247" w14:textId="77777777" w:rsidR="00AC556D" w:rsidRDefault="00AC556D" w:rsidP="00AC556D">
      <w:pPr>
        <w:spacing w:line="360" w:lineRule="auto"/>
        <w:ind w:firstLineChars="200" w:firstLine="480"/>
        <w:jc w:val="both"/>
      </w:pPr>
      <w:r>
        <w:rPr>
          <w:rFonts w:hint="eastAsia"/>
        </w:rPr>
        <w:t>同时，由于信道响应包含实部和虚部，实验中借鉴图像的表示方式，将信道响应进行了拆分，将实部和虚部分别提取出来拼接成一个向量。最终模型输入数据的维度是</w:t>
      </w:r>
      <w:r>
        <w:rPr>
          <w:rFonts w:hint="eastAsia"/>
        </w:rPr>
        <w:t>[24, 2, 2]</w:t>
      </w:r>
      <w:r>
        <w:rPr>
          <w:rFonts w:hint="eastAsia"/>
        </w:rPr>
        <w:t>，输出数据的维度是</w:t>
      </w:r>
      <w:r>
        <w:rPr>
          <w:rFonts w:hint="eastAsia"/>
        </w:rPr>
        <w:t>[72, 14, 2]</w:t>
      </w:r>
      <w:r>
        <w:rPr>
          <w:rFonts w:hint="eastAsia"/>
        </w:rPr>
        <w:t>。实验中通过最小化神经网络的输出和</w:t>
      </w:r>
      <w:r>
        <w:rPr>
          <w:rFonts w:hint="eastAsia"/>
        </w:rPr>
        <w:t>label</w:t>
      </w:r>
      <w:r>
        <w:rPr>
          <w:rFonts w:hint="eastAsia"/>
        </w:rPr>
        <w:t>之间的差异来训练模型，这种差异可以通过多种方式来描述。在实验设定中最终选择了</w:t>
      </w:r>
      <w:r>
        <w:rPr>
          <w:rFonts w:hint="eastAsia"/>
        </w:rPr>
        <w:t>L2</w:t>
      </w:r>
      <w:r>
        <w:rPr>
          <w:rFonts w:hint="eastAsia"/>
        </w:rPr>
        <w:t>损失：</w:t>
      </w:r>
    </w:p>
    <w:tbl>
      <w:tblPr>
        <w:tblW w:w="8730" w:type="dxa"/>
        <w:tblLayout w:type="fixed"/>
        <w:tblLook w:val="04A0" w:firstRow="1" w:lastRow="0" w:firstColumn="1" w:lastColumn="0" w:noHBand="0" w:noVBand="1"/>
      </w:tblPr>
      <w:tblGrid>
        <w:gridCol w:w="1309"/>
        <w:gridCol w:w="6111"/>
        <w:gridCol w:w="1310"/>
      </w:tblGrid>
      <w:tr w:rsidR="00AC556D" w14:paraId="4446F6E3" w14:textId="77777777" w:rsidTr="00E21132">
        <w:tc>
          <w:tcPr>
            <w:tcW w:w="1309" w:type="dxa"/>
            <w:tcMar>
              <w:left w:w="0" w:type="dxa"/>
              <w:right w:w="0" w:type="dxa"/>
            </w:tcMar>
          </w:tcPr>
          <w:p w14:paraId="0D0D3A3B" w14:textId="77777777" w:rsidR="00AC556D" w:rsidRDefault="00AC556D" w:rsidP="00E21132">
            <w:pPr>
              <w:pStyle w:val="a7"/>
              <w:adjustRightInd w:val="0"/>
              <w:snapToGrid w:val="0"/>
              <w:spacing w:before="0" w:beforeAutospacing="0" w:after="0" w:afterAutospacing="0" w:line="360" w:lineRule="auto"/>
              <w:ind w:firstLine="482"/>
              <w:rPr>
                <w:rFonts w:ascii="Times New Roman" w:eastAsia="宋体" w:hAnsi="Times New Roman" w:cs="Times New Roman"/>
                <w:kern w:val="2"/>
                <w:szCs w:val="20"/>
              </w:rPr>
            </w:pPr>
          </w:p>
        </w:tc>
        <w:tc>
          <w:tcPr>
            <w:tcW w:w="6111" w:type="dxa"/>
            <w:tcMar>
              <w:left w:w="0" w:type="dxa"/>
              <w:right w:w="0" w:type="dxa"/>
            </w:tcMar>
            <w:vAlign w:val="center"/>
          </w:tcPr>
          <w:p w14:paraId="4F7F91E5" w14:textId="77777777" w:rsidR="00AC556D" w:rsidRDefault="00AC556D" w:rsidP="00E21132">
            <w:pPr>
              <w:pStyle w:val="a7"/>
              <w:adjustRightInd w:val="0"/>
              <w:snapToGrid w:val="0"/>
              <w:spacing w:before="0" w:beforeAutospacing="0" w:after="0" w:afterAutospacing="0" w:line="360" w:lineRule="auto"/>
              <w:ind w:firstLine="482"/>
              <w:jc w:val="center"/>
              <w:rPr>
                <w:rFonts w:ascii="Times New Roman" w:eastAsia="宋体" w:hAnsi="Times New Roman" w:cs="Times New Roman"/>
                <w:kern w:val="2"/>
                <w:szCs w:val="20"/>
              </w:rPr>
            </w:pPr>
            <m:oMathPara>
              <m:oMath>
                <m:sSub>
                  <m:sSubPr>
                    <m:ctrlPr>
                      <w:rPr>
                        <w:rFonts w:ascii="Cambria Math" w:hAnsi="Cambria Math"/>
                        <w:i/>
                      </w:rPr>
                    </m:ctrlPr>
                  </m:sSubPr>
                  <m:e>
                    <m:r>
                      <w:rPr>
                        <w:rFonts w:ascii="Cambria Math"/>
                      </w:rPr>
                      <m:t>L</m:t>
                    </m:r>
                  </m:e>
                  <m:sub>
                    <m:r>
                      <w:rPr>
                        <w:rFonts w:ascii="Cambria Math"/>
                      </w:rPr>
                      <m:t>2</m:t>
                    </m:r>
                  </m:sub>
                </m:sSub>
                <m:r>
                  <w:rPr>
                    <w:rFonts w:ascii="Cambria Math"/>
                  </w:rPr>
                  <m:t>=</m:t>
                </m:r>
                <m:f>
                  <m:fPr>
                    <m:ctrlPr>
                      <w:rPr>
                        <w:rFonts w:ascii="Cambria Math" w:hAnsi="Cambria Math"/>
                        <w:i/>
                      </w:rPr>
                    </m:ctrlPr>
                  </m:fPr>
                  <m:num>
                    <m:r>
                      <w:rPr>
                        <w:rFonts w:ascii="Cambria Math"/>
                      </w:rPr>
                      <m:t>1</m:t>
                    </m:r>
                  </m:num>
                  <m:den>
                    <m:r>
                      <w:rPr>
                        <w:rFonts w:ascii="Cambria Math"/>
                      </w:rPr>
                      <m:t>N</m:t>
                    </m:r>
                  </m:den>
                </m:f>
                <m:nary>
                  <m:naryPr>
                    <m:chr m:val="∑"/>
                    <m:supHide m:val="1"/>
                    <m:ctrlPr>
                      <w:rPr>
                        <w:rFonts w:ascii="Cambria Math" w:hAnsi="Cambria Math"/>
                        <w:i/>
                      </w:rPr>
                    </m:ctrlPr>
                  </m:naryPr>
                  <m:sub>
                    <m:r>
                      <w:rPr>
                        <w:rFonts w:ascii="Cambria Math"/>
                      </w:rPr>
                      <m:t>k</m:t>
                    </m:r>
                  </m:sub>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rPr>
                                  <m:t>Y</m:t>
                                </m:r>
                              </m:e>
                            </m:acc>
                            <m:d>
                              <m:dPr>
                                <m:ctrlPr>
                                  <w:rPr>
                                    <w:rFonts w:ascii="Cambria Math" w:hAnsi="Cambria Math"/>
                                    <w:i/>
                                  </w:rPr>
                                </m:ctrlPr>
                              </m:dPr>
                              <m:e>
                                <m:r>
                                  <w:rPr>
                                    <w:rFonts w:ascii="Cambria Math"/>
                                  </w:rPr>
                                  <m:t>k</m:t>
                                </m:r>
                              </m:e>
                            </m:d>
                            <m:r>
                              <w:rPr>
                                <w:rFonts w:ascii="微软雅黑" w:eastAsia="微软雅黑" w:hAnsi="微软雅黑" w:cs="微软雅黑" w:hint="eastAsia"/>
                              </w:rPr>
                              <m:t>-</m:t>
                            </m:r>
                            <m:r>
                              <w:rPr>
                                <w:rFonts w:ascii="Cambria Math"/>
                              </w:rPr>
                              <m:t>Y</m:t>
                            </m:r>
                            <m:d>
                              <m:dPr>
                                <m:ctrlPr>
                                  <w:rPr>
                                    <w:rFonts w:ascii="Cambria Math" w:hAnsi="Cambria Math"/>
                                    <w:i/>
                                  </w:rPr>
                                </m:ctrlPr>
                              </m:dPr>
                              <m:e>
                                <m:r>
                                  <w:rPr>
                                    <w:rFonts w:ascii="Cambria Math"/>
                                  </w:rPr>
                                  <m:t>k</m:t>
                                </m:r>
                              </m:e>
                            </m:d>
                          </m:e>
                        </m:d>
                      </m:e>
                      <m:sup>
                        <m:r>
                          <w:rPr>
                            <w:rFonts w:ascii="Cambria Math"/>
                          </w:rPr>
                          <m:t>2</m:t>
                        </m:r>
                      </m:sup>
                    </m:sSup>
                  </m:e>
                </m:nary>
              </m:oMath>
            </m:oMathPara>
          </w:p>
        </w:tc>
        <w:tc>
          <w:tcPr>
            <w:tcW w:w="1310" w:type="dxa"/>
            <w:tcMar>
              <w:left w:w="0" w:type="dxa"/>
              <w:right w:w="0" w:type="dxa"/>
            </w:tcMar>
            <w:vAlign w:val="center"/>
          </w:tcPr>
          <w:p w14:paraId="6C0CDB53" w14:textId="77777777" w:rsidR="00AC556D" w:rsidRDefault="00AC556D" w:rsidP="00E21132">
            <w:pPr>
              <w:pStyle w:val="a7"/>
              <w:adjustRightInd w:val="0"/>
              <w:snapToGrid w:val="0"/>
              <w:spacing w:before="0" w:beforeAutospacing="0" w:after="0" w:afterAutospacing="0" w:line="360" w:lineRule="auto"/>
              <w:ind w:firstLine="482"/>
              <w:jc w:val="right"/>
              <w:rPr>
                <w:rFonts w:ascii="Times New Roman" w:eastAsia="宋体" w:hAnsi="Times New Roman" w:cs="Times New Roman"/>
                <w:kern w:val="2"/>
                <w:szCs w:val="20"/>
              </w:rPr>
            </w:pPr>
            <w:r>
              <w:rPr>
                <w:rFonts w:ascii="Times New Roman" w:eastAsia="宋体" w:hAnsi="Times New Roman" w:cs="Times New Roman"/>
                <w:kern w:val="2"/>
                <w:szCs w:val="21"/>
                <w:lang w:bidi="ar"/>
              </w:rPr>
              <w:t>(3-1</w:t>
            </w:r>
            <w:r>
              <w:rPr>
                <w:rFonts w:ascii="Times New Roman" w:eastAsia="宋体" w:hAnsi="Times New Roman" w:cs="Times New Roman" w:hint="eastAsia"/>
                <w:kern w:val="2"/>
                <w:szCs w:val="21"/>
                <w:lang w:bidi="ar"/>
              </w:rPr>
              <w:t>)</w:t>
            </w:r>
          </w:p>
        </w:tc>
      </w:tr>
    </w:tbl>
    <w:p w14:paraId="717A467E" w14:textId="77777777" w:rsidR="00AC556D" w:rsidRDefault="00AC556D" w:rsidP="00AC556D">
      <w:pPr>
        <w:spacing w:line="360" w:lineRule="auto"/>
        <w:jc w:val="both"/>
      </w:pPr>
      <w:r>
        <w:rPr>
          <w:rFonts w:hint="eastAsia"/>
        </w:rPr>
        <w:t>其中，</w:t>
      </w:r>
      <w:r>
        <w:rPr>
          <w:rFonts w:hint="eastAsia"/>
          <w:position w:val="-10"/>
        </w:rPr>
        <w:object w:dxaOrig="508" w:dyaOrig="388" w14:anchorId="77531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9.6pt" o:ole="">
            <v:imagedata r:id="rId8" o:title=""/>
          </v:shape>
          <o:OLEObject Type="Embed" ProgID="Equation.3" ShapeID="_x0000_i1025" DrawAspect="Content" ObjectID="_1622969267" r:id="rId9"/>
        </w:object>
      </w:r>
      <w:r>
        <w:rPr>
          <w:rFonts w:hint="eastAsia"/>
        </w:rPr>
        <w:t>是模型的信道预测值，而</w:t>
      </w:r>
      <w:r>
        <w:rPr>
          <w:rFonts w:hint="eastAsia"/>
          <w:position w:val="-10"/>
        </w:rPr>
        <w:object w:dxaOrig="508" w:dyaOrig="332" w14:anchorId="49219BEE">
          <v:shape id="_x0000_i1026" type="#_x0000_t75" style="width:25.5pt;height:16.85pt" o:ole="">
            <v:imagedata r:id="rId10" o:title=""/>
          </v:shape>
          <o:OLEObject Type="Embed" ProgID="Equation.3" ShapeID="_x0000_i1026" DrawAspect="Content" ObjectID="_1622969268" r:id="rId11"/>
        </w:object>
      </w:r>
      <w:r>
        <w:rPr>
          <w:rFonts w:hint="eastAsia"/>
        </w:rPr>
        <w:t>是相应的监督信息，对应着真实的完整信道相应。</w:t>
      </w:r>
    </w:p>
    <w:p w14:paraId="7AEF3C6B" w14:textId="77777777" w:rsidR="00AC556D" w:rsidRDefault="00AC556D" w:rsidP="00AC556D">
      <w:pPr>
        <w:spacing w:line="360" w:lineRule="auto"/>
        <w:ind w:firstLineChars="200" w:firstLine="480"/>
        <w:jc w:val="both"/>
      </w:pPr>
      <w:r>
        <w:rPr>
          <w:rFonts w:hint="eastAsia"/>
        </w:rPr>
        <w:t>本章中设计的反卷积神经网络模型包括</w:t>
      </w:r>
      <w:r>
        <w:rPr>
          <w:rFonts w:hint="eastAsia"/>
        </w:rPr>
        <w:t>8</w:t>
      </w:r>
      <w:r>
        <w:rPr>
          <w:rFonts w:hint="eastAsia"/>
        </w:rPr>
        <w:t>层，其中有</w:t>
      </w:r>
      <w:r>
        <w:rPr>
          <w:rFonts w:hint="eastAsia"/>
        </w:rPr>
        <w:t>7</w:t>
      </w:r>
      <w:r>
        <w:rPr>
          <w:rFonts w:hint="eastAsia"/>
        </w:rPr>
        <w:t>层是隐藏层。卷积核选择</w:t>
      </w:r>
      <w:r>
        <w:rPr>
          <w:rFonts w:hint="eastAsia"/>
        </w:rPr>
        <w:t>3*3</w:t>
      </w:r>
      <w:r>
        <w:rPr>
          <w:rFonts w:hint="eastAsia"/>
        </w:rPr>
        <w:t>的</w:t>
      </w:r>
      <w:r>
        <w:rPr>
          <w:rFonts w:hint="eastAsia"/>
        </w:rPr>
        <w:t>size</w:t>
      </w:r>
      <w:r>
        <w:rPr>
          <w:rFonts w:hint="eastAsia"/>
        </w:rPr>
        <w:t>，最后一层的隐藏层选择</w:t>
      </w:r>
      <w:r>
        <w:rPr>
          <w:rFonts w:hint="eastAsia"/>
        </w:rPr>
        <w:t>1*1</w:t>
      </w:r>
      <w:r>
        <w:rPr>
          <w:rFonts w:hint="eastAsia"/>
        </w:rPr>
        <w:t>的卷积核，主要作用是对特征图进行融合得到最终的输出，同时还起到</w:t>
      </w:r>
      <w:proofErr w:type="gramStart"/>
      <w:r>
        <w:rPr>
          <w:rFonts w:hint="eastAsia"/>
        </w:rPr>
        <w:t>了降维的</w:t>
      </w:r>
      <w:proofErr w:type="gramEnd"/>
      <w:r>
        <w:rPr>
          <w:rFonts w:hint="eastAsia"/>
        </w:rPr>
        <w:t>作用，使得输出维度与真实的</w:t>
      </w:r>
      <w:r>
        <w:rPr>
          <w:rFonts w:hint="eastAsia"/>
        </w:rPr>
        <w:t>label</w:t>
      </w:r>
      <w:r>
        <w:rPr>
          <w:rFonts w:hint="eastAsia"/>
        </w:rPr>
        <w:t>一致。大部分卷积层中的激活函数选择了</w:t>
      </w:r>
      <w:proofErr w:type="spellStart"/>
      <w:r>
        <w:rPr>
          <w:rFonts w:hint="eastAsia"/>
        </w:rPr>
        <w:t>ReLU</w:t>
      </w:r>
      <w:proofErr w:type="spellEnd"/>
      <w:r>
        <w:rPr>
          <w:rFonts w:hint="eastAsia"/>
        </w:rPr>
        <w:t>函数，只有最后的输出层选择去掉激活函数，因为这是</w:t>
      </w:r>
      <w:proofErr w:type="gramStart"/>
      <w:r>
        <w:rPr>
          <w:rFonts w:hint="eastAsia"/>
        </w:rPr>
        <w:t>个回归</w:t>
      </w:r>
      <w:proofErr w:type="gramEnd"/>
      <w:r>
        <w:rPr>
          <w:rFonts w:hint="eastAsia"/>
        </w:rPr>
        <w:t>任务，不需要将输出数据</w:t>
      </w:r>
      <w:proofErr w:type="gramStart"/>
      <w:r>
        <w:rPr>
          <w:rFonts w:hint="eastAsia"/>
        </w:rPr>
        <w:t>值限制</w:t>
      </w:r>
      <w:proofErr w:type="gramEnd"/>
      <w:r>
        <w:rPr>
          <w:rFonts w:hint="eastAsia"/>
        </w:rPr>
        <w:t>在</w:t>
      </w:r>
      <w:r>
        <w:rPr>
          <w:rFonts w:hint="eastAsia"/>
        </w:rPr>
        <w:t>[0, 1]</w:t>
      </w:r>
      <w:r>
        <w:rPr>
          <w:rFonts w:hint="eastAsia"/>
        </w:rPr>
        <w:t>区间之间。</w:t>
      </w:r>
    </w:p>
    <w:p w14:paraId="46EDBD65" w14:textId="77777777" w:rsidR="00AC556D" w:rsidRDefault="00AC556D" w:rsidP="00AC556D">
      <w:pPr>
        <w:spacing w:line="360" w:lineRule="auto"/>
        <w:ind w:firstLineChars="200" w:firstLine="480"/>
        <w:jc w:val="both"/>
      </w:pPr>
      <w:r>
        <w:t>同时，为了保证模型能够得到很好的效果，在训练基模型时也一些特定的深层</w:t>
      </w:r>
      <w:r>
        <w:t xml:space="preserve"> </w:t>
      </w:r>
      <w:r>
        <w:t>神经网络训练</w:t>
      </w:r>
      <w:r>
        <w:t xml:space="preserve"> trick</w:t>
      </w:r>
      <w:r>
        <w:t>，主要是</w:t>
      </w:r>
      <w:r>
        <w:t xml:space="preserve"> batch normalization</w:t>
      </w:r>
      <w:r>
        <w:t>、</w:t>
      </w:r>
      <w:r>
        <w:t xml:space="preserve">leaky </w:t>
      </w:r>
      <w:proofErr w:type="spellStart"/>
      <w:r>
        <w:t>ReLU</w:t>
      </w:r>
      <w:proofErr w:type="spellEnd"/>
      <w:r>
        <w:t xml:space="preserve"> </w:t>
      </w:r>
      <w:r>
        <w:t>和</w:t>
      </w:r>
      <w:r>
        <w:t xml:space="preserve"> 1*1 </w:t>
      </w:r>
      <w:r>
        <w:t>的卷积核。</w:t>
      </w:r>
      <w:r>
        <w:t xml:space="preserve"> </w:t>
      </w:r>
    </w:p>
    <w:p w14:paraId="2987B485" w14:textId="77777777" w:rsidR="00AC556D" w:rsidRDefault="00AC556D" w:rsidP="00AC556D">
      <w:pPr>
        <w:spacing w:line="360" w:lineRule="auto"/>
        <w:ind w:firstLineChars="200" w:firstLine="480"/>
        <w:jc w:val="both"/>
      </w:pPr>
      <w:r>
        <w:t>Batch normalization</w:t>
      </w:r>
      <w:r>
        <w:t>：</w:t>
      </w:r>
      <w:r>
        <w:t>batch normalization</w:t>
      </w:r>
      <w:r>
        <w:t>是对模型中间数据进行平移和伸缩变换，</w:t>
      </w:r>
      <w:r>
        <w:t xml:space="preserve"> </w:t>
      </w:r>
      <w:r>
        <w:t>将数据的分布规范化在一定的区间范围中，减少深度学习中会出现的</w:t>
      </w:r>
      <w:r>
        <w:t xml:space="preserve"> internal </w:t>
      </w:r>
      <w:proofErr w:type="spellStart"/>
      <w:r>
        <w:t>convariate</w:t>
      </w:r>
      <w:proofErr w:type="spellEnd"/>
      <w:r>
        <w:t xml:space="preserve"> shift</w:t>
      </w:r>
      <w:r>
        <w:t>。经过</w:t>
      </w:r>
      <w:r>
        <w:t xml:space="preserve"> batch normalization </w:t>
      </w:r>
      <w:r>
        <w:t>后模型中每一层的输入数据的分布都会基</w:t>
      </w:r>
      <w:r>
        <w:t xml:space="preserve"> </w:t>
      </w:r>
      <w:proofErr w:type="gramStart"/>
      <w:r>
        <w:t>本满足</w:t>
      </w:r>
      <w:proofErr w:type="gramEnd"/>
      <w:r>
        <w:t>独立同分布，从而提升模型最终的训练效果。除了</w:t>
      </w:r>
      <w:r>
        <w:t xml:space="preserve"> batch </w:t>
      </w:r>
      <w:r>
        <w:lastRenderedPageBreak/>
        <w:t xml:space="preserve">normalization </w:t>
      </w:r>
      <w:r>
        <w:t>之外，</w:t>
      </w:r>
      <w:r>
        <w:t xml:space="preserve"> </w:t>
      </w:r>
      <w:r>
        <w:t>还有</w:t>
      </w:r>
      <w:r>
        <w:t xml:space="preserve"> layer normalization </w:t>
      </w:r>
      <w:r>
        <w:t>、</w:t>
      </w:r>
      <w:r>
        <w:t xml:space="preserve"> instance normalization </w:t>
      </w:r>
      <w:r>
        <w:t>、</w:t>
      </w:r>
      <w:r>
        <w:t xml:space="preserve"> group normalization </w:t>
      </w:r>
      <w:r>
        <w:t>等</w:t>
      </w:r>
      <w:r>
        <w:t xml:space="preserve"> </w:t>
      </w:r>
      <w:r>
        <w:t>，</w:t>
      </w:r>
      <w:r>
        <w:t xml:space="preserve"> </w:t>
      </w:r>
      <w:r>
        <w:t>这</w:t>
      </w:r>
      <w:r>
        <w:t xml:space="preserve"> </w:t>
      </w:r>
      <w:r>
        <w:t>些</w:t>
      </w:r>
      <w:r>
        <w:t xml:space="preserve"> normalization </w:t>
      </w:r>
      <w:r>
        <w:t>方法的主要不同点在于对数据进行平移和伸缩变换的维度不同。本章实验主要对比使用了</w:t>
      </w:r>
      <w:r>
        <w:t xml:space="preserve"> batch normalization </w:t>
      </w:r>
      <w:r>
        <w:t>和</w:t>
      </w:r>
      <w:r>
        <w:t xml:space="preserve"> layer normalization</w:t>
      </w:r>
      <w:r>
        <w:t>，最后的实验结果表明</w:t>
      </w:r>
      <w:r>
        <w:t xml:space="preserve"> batch normalization </w:t>
      </w:r>
      <w:r>
        <w:t>对模型预测性能的提升更好。</w:t>
      </w:r>
      <w:r>
        <w:t xml:space="preserve"> </w:t>
      </w:r>
    </w:p>
    <w:p w14:paraId="56250A36" w14:textId="77777777" w:rsidR="00AC556D" w:rsidRDefault="00AC556D" w:rsidP="00AC556D">
      <w:pPr>
        <w:spacing w:line="360" w:lineRule="auto"/>
        <w:ind w:firstLineChars="200" w:firstLine="480"/>
        <w:jc w:val="both"/>
      </w:pPr>
      <w:r>
        <w:t xml:space="preserve">Leaky </w:t>
      </w:r>
      <w:proofErr w:type="spellStart"/>
      <w:r>
        <w:t>ReLU</w:t>
      </w:r>
      <w:proofErr w:type="spellEnd"/>
      <w:r>
        <w:t>：对于深度模型而言，激活函数的选择是很重要的。一般来说，深</w:t>
      </w:r>
      <w:r>
        <w:t xml:space="preserve"> </w:t>
      </w:r>
      <w:r>
        <w:t>度模型中激活函数需要满足这些性质：</w:t>
      </w:r>
      <w:r>
        <w:t>1</w:t>
      </w:r>
      <w:r>
        <w:t>）非线性；</w:t>
      </w:r>
      <w:r>
        <w:t>2</w:t>
      </w:r>
      <w:r>
        <w:t>）可微性；</w:t>
      </w:r>
      <w:r>
        <w:t>3</w:t>
      </w:r>
      <w:r>
        <w:t>）单调性。常用的</w:t>
      </w:r>
      <w:r>
        <w:t xml:space="preserve"> </w:t>
      </w:r>
      <w:r>
        <w:t>激活函数包括</w:t>
      </w:r>
      <w:r>
        <w:t xml:space="preserve"> sigmoid </w:t>
      </w:r>
      <w:r>
        <w:t>函数、</w:t>
      </w:r>
      <w:r>
        <w:t xml:space="preserve">tanh </w:t>
      </w:r>
      <w:r>
        <w:t>函数、</w:t>
      </w:r>
      <w:proofErr w:type="spellStart"/>
      <w:r>
        <w:t>ReLU</w:t>
      </w:r>
      <w:proofErr w:type="spellEnd"/>
      <w:r>
        <w:t xml:space="preserve"> </w:t>
      </w:r>
      <w:r>
        <w:t>函数等。但是</w:t>
      </w:r>
      <w:r>
        <w:t xml:space="preserve"> sigmoid </w:t>
      </w:r>
      <w:r>
        <w:t>函数和</w:t>
      </w:r>
      <w:r>
        <w:t xml:space="preserve"> tanh </w:t>
      </w:r>
      <w:r>
        <w:t>函数容易导致模型出现梯度消失问题，而</w:t>
      </w:r>
      <w:r>
        <w:t xml:space="preserve"> </w:t>
      </w:r>
      <w:proofErr w:type="spellStart"/>
      <w:r>
        <w:t>ReLU</w:t>
      </w:r>
      <w:proofErr w:type="spellEnd"/>
      <w:r>
        <w:t xml:space="preserve"> </w:t>
      </w:r>
      <w:r>
        <w:t>函数可能会使得神经元输出为</w:t>
      </w:r>
      <w:r>
        <w:t xml:space="preserve"> 0</w:t>
      </w:r>
      <w:r>
        <w:t>，并且永远不会再被激活。</w:t>
      </w:r>
      <w:r>
        <w:t xml:space="preserve">Leaky </w:t>
      </w:r>
      <w:proofErr w:type="spellStart"/>
      <w:r>
        <w:t>ReLU</w:t>
      </w:r>
      <w:proofErr w:type="spellEnd"/>
      <w:r>
        <w:t xml:space="preserve"> </w:t>
      </w:r>
      <w:r>
        <w:t>函数可以很好地解决神经元不被激活的问题，同时也保留</w:t>
      </w:r>
      <w:r>
        <w:t xml:space="preserve"> </w:t>
      </w:r>
      <w:proofErr w:type="spellStart"/>
      <w:r>
        <w:t>ReLU</w:t>
      </w:r>
      <w:proofErr w:type="spellEnd"/>
      <w:r>
        <w:t xml:space="preserve"> </w:t>
      </w:r>
      <w:r>
        <w:t>函数的优势，即缓解网络模型训练时会出现的梯度消失问题。</w:t>
      </w:r>
      <w:r>
        <w:t xml:space="preserve"> </w:t>
      </w:r>
    </w:p>
    <w:p w14:paraId="6605A6C9" w14:textId="77777777" w:rsidR="00AC556D" w:rsidRDefault="00AC556D" w:rsidP="00AC556D">
      <w:pPr>
        <w:spacing w:line="360" w:lineRule="auto"/>
        <w:ind w:firstLineChars="200" w:firstLine="480"/>
        <w:jc w:val="both"/>
      </w:pPr>
      <w:r>
        <w:t xml:space="preserve">1*1 </w:t>
      </w:r>
      <w:r>
        <w:t>卷积核：</w:t>
      </w:r>
      <w:r>
        <w:t xml:space="preserve">1*1 </w:t>
      </w:r>
      <w:r>
        <w:t>卷积核，也就是卷积核的大小设置为</w:t>
      </w:r>
      <w:r>
        <w:t xml:space="preserve"> 1</w:t>
      </w:r>
      <w:r>
        <w:t>。</w:t>
      </w:r>
      <w:r>
        <w:t xml:space="preserve">1*1 </w:t>
      </w:r>
      <w:r>
        <w:t>卷积核的最主要作用是改变数据的维度。</w:t>
      </w:r>
      <w:r>
        <w:t xml:space="preserve">1*1 </w:t>
      </w:r>
      <w:r>
        <w:t>卷积核对应的卷积层输出的数据的宽度和高度不会改变，而只会改变输出数据的通道数，也就是可以将输入数据进行增加或者减少，对数据进行</w:t>
      </w:r>
      <w:proofErr w:type="gramStart"/>
      <w:r>
        <w:t>升维或者降</w:t>
      </w:r>
      <w:proofErr w:type="gramEnd"/>
      <w:r>
        <w:t>维。</w:t>
      </w:r>
      <w:r>
        <w:t xml:space="preserve">1*1 </w:t>
      </w:r>
      <w:r>
        <w:t>卷积核的其他作用包括增加模型的非线性，跨通道对信息进行交互组合，减少模型参数数量等。</w:t>
      </w:r>
    </w:p>
    <w:p w14:paraId="29170277" w14:textId="7F8FC30E" w:rsidR="00B006D5" w:rsidRDefault="001E0E7E"/>
    <w:p w14:paraId="493AF1DD" w14:textId="755D75D6" w:rsidR="001706E9" w:rsidRDefault="001706E9"/>
    <w:p w14:paraId="1D7E88AF" w14:textId="1A4E5175" w:rsidR="001706E9" w:rsidRDefault="001706E9"/>
    <w:p w14:paraId="4997AB9A" w14:textId="5A9F1254" w:rsidR="001706E9" w:rsidRDefault="001706E9"/>
    <w:p w14:paraId="238F0320" w14:textId="40779799" w:rsidR="001706E9" w:rsidRDefault="001706E9"/>
    <w:p w14:paraId="46FFB288" w14:textId="5A70DF1A" w:rsidR="001706E9" w:rsidRDefault="001706E9"/>
    <w:p w14:paraId="372BBE2A" w14:textId="242B234E" w:rsidR="001706E9" w:rsidRDefault="001706E9"/>
    <w:p w14:paraId="25F63D35" w14:textId="7296D3DF" w:rsidR="001706E9" w:rsidRDefault="001706E9"/>
    <w:p w14:paraId="1F4B0601" w14:textId="1C320EBC" w:rsidR="001706E9" w:rsidRDefault="001706E9"/>
    <w:p w14:paraId="476C08E1" w14:textId="169D7DA0" w:rsidR="001706E9" w:rsidRDefault="001706E9"/>
    <w:p w14:paraId="32E92D74" w14:textId="36819C2C" w:rsidR="001706E9" w:rsidRDefault="001706E9"/>
    <w:p w14:paraId="25512671" w14:textId="353C8A74" w:rsidR="001706E9" w:rsidRDefault="001706E9"/>
    <w:p w14:paraId="6E984FF7" w14:textId="6440B00A" w:rsidR="001706E9" w:rsidRDefault="001706E9"/>
    <w:p w14:paraId="20AE4C79" w14:textId="59B87374" w:rsidR="001706E9" w:rsidRDefault="001706E9"/>
    <w:p w14:paraId="14321D82" w14:textId="61A2BB13" w:rsidR="001706E9" w:rsidRDefault="001706E9"/>
    <w:p w14:paraId="3AEFA03E" w14:textId="15E34A49" w:rsidR="001706E9" w:rsidRDefault="001706E9"/>
    <w:p w14:paraId="4BA58B3D" w14:textId="28DB9042" w:rsidR="001706E9" w:rsidRDefault="001706E9"/>
    <w:p w14:paraId="0A39F970" w14:textId="6D22FFC6" w:rsidR="001706E9" w:rsidRDefault="001706E9"/>
    <w:p w14:paraId="72BB30B5" w14:textId="1248919C" w:rsidR="001706E9" w:rsidRDefault="001706E9"/>
    <w:p w14:paraId="6DF06EB3" w14:textId="77777777" w:rsidR="001706E9" w:rsidRDefault="001706E9" w:rsidP="001706E9">
      <w:pPr>
        <w:pStyle w:val="2"/>
      </w:pPr>
      <w:bookmarkStart w:id="3" w:name="_Toc511205641"/>
      <w:bookmarkStart w:id="4" w:name="_Toc9757831"/>
      <w:r>
        <w:lastRenderedPageBreak/>
        <w:t xml:space="preserve">4.1 </w:t>
      </w:r>
      <w:bookmarkEnd w:id="3"/>
      <w:r>
        <w:rPr>
          <w:rFonts w:hint="eastAsia"/>
        </w:rPr>
        <w:t>问题描述</w:t>
      </w:r>
      <w:bookmarkEnd w:id="4"/>
    </w:p>
    <w:p w14:paraId="3BD3C1BD" w14:textId="77777777" w:rsidR="001706E9" w:rsidRDefault="001706E9" w:rsidP="001706E9">
      <w:pPr>
        <w:spacing w:line="360" w:lineRule="auto"/>
        <w:ind w:firstLineChars="200" w:firstLine="480"/>
        <w:jc w:val="both"/>
      </w:pPr>
      <w:r>
        <w:rPr>
          <w:rFonts w:hint="eastAsia"/>
        </w:rPr>
        <w:t>上一章实验中发现了基于深度学习的信道估计算法在信噪比低的时候表现相对较差，原因就在于信噪比低的时候训练集中的</w:t>
      </w:r>
      <w:r>
        <w:rPr>
          <w:rFonts w:hint="eastAsia"/>
        </w:rPr>
        <w:t>label</w:t>
      </w:r>
      <w:r>
        <w:rPr>
          <w:rFonts w:hint="eastAsia"/>
        </w:rPr>
        <w:t>含有较多的噪音，对模型的训练带来错误的优化，从而导致模型不好的性能表现。本章则从对</w:t>
      </w:r>
      <w:r>
        <w:rPr>
          <w:rFonts w:hint="eastAsia"/>
        </w:rPr>
        <w:t>label</w:t>
      </w:r>
      <w:r>
        <w:rPr>
          <w:rFonts w:hint="eastAsia"/>
        </w:rPr>
        <w:t>的优化入手，对模型的损失函数进行改进，并针对改进后的损失函数重新设计一个可</w:t>
      </w:r>
      <w:proofErr w:type="gramStart"/>
      <w:r>
        <w:rPr>
          <w:rFonts w:hint="eastAsia"/>
        </w:rPr>
        <w:t>学习降维模型</w:t>
      </w:r>
      <w:proofErr w:type="gramEnd"/>
      <w:r>
        <w:rPr>
          <w:rFonts w:hint="eastAsia"/>
        </w:rPr>
        <w:t>。同时结合信息论的思想，对改进的可学习降噪模型进行了理论上的分析，提出了在原模型的基础上加入了</w:t>
      </w:r>
      <w:r>
        <w:rPr>
          <w:rFonts w:hint="eastAsia"/>
        </w:rPr>
        <w:t>GAN(Generative Adversarial Network)</w:t>
      </w:r>
      <w:r>
        <w:rPr>
          <w:rFonts w:hint="eastAsia"/>
        </w:rPr>
        <w:t>模型结构，利用</w:t>
      </w:r>
      <w:r>
        <w:rPr>
          <w:rFonts w:hint="eastAsia"/>
        </w:rPr>
        <w:t>GAN</w:t>
      </w:r>
      <w:r>
        <w:rPr>
          <w:rFonts w:hint="eastAsia"/>
        </w:rPr>
        <w:t>结构引进的先验信息对模型的优化起到一定修正作用，使得模型在低信噪比的环境下依然保持着较好的性能表现。</w:t>
      </w:r>
    </w:p>
    <w:p w14:paraId="45BC3B1D" w14:textId="77777777" w:rsidR="001706E9" w:rsidRDefault="001706E9" w:rsidP="001706E9">
      <w:pPr>
        <w:pStyle w:val="2"/>
      </w:pPr>
      <w:bookmarkStart w:id="5" w:name="_Toc9757832"/>
      <w:r>
        <w:t>4.</w:t>
      </w:r>
      <w:r>
        <w:rPr>
          <w:rFonts w:hint="eastAsia"/>
        </w:rPr>
        <w:t>2</w:t>
      </w:r>
      <w:r>
        <w:t xml:space="preserve"> </w:t>
      </w:r>
      <w:r>
        <w:rPr>
          <w:rFonts w:hint="eastAsia"/>
        </w:rPr>
        <w:t>可学习降噪模型设计与分析</w:t>
      </w:r>
      <w:bookmarkEnd w:id="5"/>
    </w:p>
    <w:p w14:paraId="61349E00" w14:textId="77777777" w:rsidR="001706E9" w:rsidRDefault="001706E9" w:rsidP="001706E9">
      <w:pPr>
        <w:spacing w:line="360" w:lineRule="auto"/>
        <w:ind w:firstLineChars="200" w:firstLine="480"/>
        <w:jc w:val="both"/>
      </w:pPr>
      <w:r>
        <w:rPr>
          <w:rFonts w:hint="eastAsia"/>
        </w:rPr>
        <w:t>上一章实验表明一般的反卷积神经网络在信噪比低的情况下表现很一般，甚至比传统的插值算法还要差。分析其中的原因，当信噪比比较低的时候，导频</w:t>
      </w:r>
      <w:proofErr w:type="gramStart"/>
      <w:r>
        <w:rPr>
          <w:rFonts w:hint="eastAsia"/>
        </w:rPr>
        <w:t>点信息</w:t>
      </w:r>
      <w:proofErr w:type="gramEnd"/>
      <w:r>
        <w:rPr>
          <w:rFonts w:hint="eastAsia"/>
        </w:rPr>
        <w:t>中掺杂了较多的噪声信息。而基于深度学习算法的新模型的损失函数是</w:t>
      </w:r>
      <w:r>
        <w:rPr>
          <w:rFonts w:hint="eastAsia"/>
        </w:rPr>
        <w:t>l2</w:t>
      </w:r>
      <w:r>
        <w:rPr>
          <w:rFonts w:hint="eastAsia"/>
        </w:rPr>
        <w:t>损失函数，模型的任务是使得输出和对应</w:t>
      </w:r>
      <w:r>
        <w:rPr>
          <w:rFonts w:hint="eastAsia"/>
        </w:rPr>
        <w:t>label</w:t>
      </w:r>
      <w:r>
        <w:rPr>
          <w:rFonts w:hint="eastAsia"/>
        </w:rPr>
        <w:t>尽可能相同，但是信噪比低的</w:t>
      </w:r>
      <w:r>
        <w:rPr>
          <w:rFonts w:hint="eastAsia"/>
        </w:rPr>
        <w:t>label</w:t>
      </w:r>
      <w:r>
        <w:rPr>
          <w:rFonts w:hint="eastAsia"/>
        </w:rPr>
        <w:t>是含有较多噪音的，所以此时模型的学习方向并不是最优的，最终的优化结果也不是反映了真实的信道信息，而是掺杂了噪音的信道信息。所以在信噪比较低的时候，基于深度学习的新方法在性能上反而不如传统的方法。</w:t>
      </w:r>
    </w:p>
    <w:p w14:paraId="3A9E575E" w14:textId="77777777" w:rsidR="001706E9" w:rsidRDefault="001706E9" w:rsidP="001706E9">
      <w:pPr>
        <w:spacing w:line="360" w:lineRule="auto"/>
        <w:ind w:firstLineChars="200" w:firstLine="480"/>
        <w:jc w:val="both"/>
      </w:pPr>
      <w:r>
        <w:rPr>
          <w:rFonts w:hint="eastAsia"/>
        </w:rPr>
        <w:t>上面的分析已经指出，深度模型的问题出在训练集中的</w:t>
      </w:r>
      <w:r>
        <w:rPr>
          <w:rFonts w:hint="eastAsia"/>
        </w:rPr>
        <w:t>label</w:t>
      </w:r>
      <w:r>
        <w:rPr>
          <w:rFonts w:hint="eastAsia"/>
        </w:rPr>
        <w:t>不够准确，而模型的优化目标是模型输出和</w:t>
      </w:r>
      <w:r>
        <w:rPr>
          <w:rFonts w:hint="eastAsia"/>
        </w:rPr>
        <w:t>label</w:t>
      </w:r>
      <w:r>
        <w:rPr>
          <w:rFonts w:hint="eastAsia"/>
        </w:rPr>
        <w:t>的均方误差，</w:t>
      </w:r>
      <w:r>
        <w:rPr>
          <w:rFonts w:hint="eastAsia"/>
        </w:rPr>
        <w:t>label</w:t>
      </w:r>
      <w:r>
        <w:rPr>
          <w:rFonts w:hint="eastAsia"/>
        </w:rPr>
        <w:t>中每个点的信息都对损失函数做出了贡献，对模型的优化方向产生了重要的影响。而传统的线性插值算法中，每个点的预测只与其周围的几个点的信息相关，其他位置的信道信息中掺杂的噪音对其的影响是没有的，因此在信噪比较低的时候传统方法预测更为准确。</w:t>
      </w:r>
    </w:p>
    <w:p w14:paraId="678A842B" w14:textId="77777777" w:rsidR="001706E9" w:rsidRDefault="001706E9" w:rsidP="001706E9">
      <w:pPr>
        <w:spacing w:line="360" w:lineRule="auto"/>
        <w:ind w:firstLineChars="200" w:firstLine="480"/>
        <w:jc w:val="both"/>
      </w:pPr>
      <w:r>
        <w:rPr>
          <w:rFonts w:hint="eastAsia"/>
        </w:rPr>
        <w:t>为了减少</w:t>
      </w:r>
      <w:r>
        <w:rPr>
          <w:rFonts w:hint="eastAsia"/>
        </w:rPr>
        <w:t>label</w:t>
      </w:r>
      <w:r>
        <w:rPr>
          <w:rFonts w:hint="eastAsia"/>
        </w:rPr>
        <w:t>信息中的噪音对训练的干扰，本节提出了对原始模型加上一个可学习降噪模块，通过可学习降噪模块对模型输出和</w:t>
      </w:r>
      <w:r>
        <w:rPr>
          <w:rFonts w:hint="eastAsia"/>
        </w:rPr>
        <w:t>label</w:t>
      </w:r>
      <w:r>
        <w:rPr>
          <w:rFonts w:hint="eastAsia"/>
        </w:rPr>
        <w:t>同时</w:t>
      </w:r>
      <w:proofErr w:type="gramStart"/>
      <w:r>
        <w:rPr>
          <w:rFonts w:hint="eastAsia"/>
        </w:rPr>
        <w:t>进行降维处理</w:t>
      </w:r>
      <w:proofErr w:type="gramEnd"/>
      <w:r>
        <w:rPr>
          <w:rFonts w:hint="eastAsia"/>
        </w:rPr>
        <w:t>，</w:t>
      </w:r>
      <w:proofErr w:type="gramStart"/>
      <w:r>
        <w:rPr>
          <w:rFonts w:hint="eastAsia"/>
        </w:rPr>
        <w:t>在降维的</w:t>
      </w:r>
      <w:proofErr w:type="gramEnd"/>
      <w:r>
        <w:rPr>
          <w:rFonts w:hint="eastAsia"/>
        </w:rPr>
        <w:t>过程中对模型输出和</w:t>
      </w:r>
      <w:r>
        <w:rPr>
          <w:rFonts w:hint="eastAsia"/>
        </w:rPr>
        <w:t>label</w:t>
      </w:r>
      <w:r>
        <w:rPr>
          <w:rFonts w:hint="eastAsia"/>
        </w:rPr>
        <w:t>进行可学习的降噪，减少信噪比较低的情况下</w:t>
      </w:r>
      <w:r>
        <w:rPr>
          <w:rFonts w:hint="eastAsia"/>
        </w:rPr>
        <w:t>label</w:t>
      </w:r>
      <w:r>
        <w:rPr>
          <w:rFonts w:hint="eastAsia"/>
        </w:rPr>
        <w:t>信息中掺杂的噪音信息对模型性能的干扰。新的可学习降噪模型结构如下图</w:t>
      </w:r>
      <w:r>
        <w:rPr>
          <w:rFonts w:hint="eastAsia"/>
        </w:rPr>
        <w:t>4-1</w:t>
      </w:r>
      <w:r>
        <w:rPr>
          <w:rFonts w:hint="eastAsia"/>
        </w:rPr>
        <w:t>：</w:t>
      </w:r>
    </w:p>
    <w:p w14:paraId="47FD495A" w14:textId="77777777" w:rsidR="001706E9" w:rsidRDefault="001706E9" w:rsidP="001706E9">
      <w:pPr>
        <w:jc w:val="center"/>
      </w:pPr>
      <w:r>
        <w:rPr>
          <w:rFonts w:hint="eastAsia"/>
          <w:noProof/>
        </w:rPr>
        <w:lastRenderedPageBreak/>
        <w:drawing>
          <wp:inline distT="0" distB="0" distL="114300" distR="114300" wp14:anchorId="6E1F2F4E" wp14:editId="3D66B5AD">
            <wp:extent cx="4682490" cy="2685415"/>
            <wp:effectExtent l="0" t="0" r="3810" b="635"/>
            <wp:docPr id="21" name="图片 21" descr="QQ截图2019022610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90226101750"/>
                    <pic:cNvPicPr>
                      <a:picLocks noChangeAspect="1"/>
                    </pic:cNvPicPr>
                  </pic:nvPicPr>
                  <pic:blipFill>
                    <a:blip r:embed="rId12"/>
                    <a:stretch>
                      <a:fillRect/>
                    </a:stretch>
                  </pic:blipFill>
                  <pic:spPr>
                    <a:xfrm>
                      <a:off x="0" y="0"/>
                      <a:ext cx="4682490" cy="2685415"/>
                    </a:xfrm>
                    <a:prstGeom prst="rect">
                      <a:avLst/>
                    </a:prstGeom>
                  </pic:spPr>
                </pic:pic>
              </a:graphicData>
            </a:graphic>
          </wp:inline>
        </w:drawing>
      </w:r>
    </w:p>
    <w:p w14:paraId="5AF3D277" w14:textId="77777777" w:rsidR="001706E9" w:rsidRDefault="001706E9" w:rsidP="001706E9">
      <w:pPr>
        <w:jc w:val="center"/>
      </w:pPr>
      <w:r>
        <w:rPr>
          <w:rFonts w:hint="eastAsia"/>
        </w:rPr>
        <w:t>图</w:t>
      </w:r>
      <w:r>
        <w:rPr>
          <w:rFonts w:hint="eastAsia"/>
        </w:rPr>
        <w:t xml:space="preserve">4-1  </w:t>
      </w:r>
      <w:r>
        <w:rPr>
          <w:rFonts w:hint="eastAsia"/>
        </w:rPr>
        <w:t>可学习降噪模型结构图</w:t>
      </w:r>
    </w:p>
    <w:p w14:paraId="56DE1817" w14:textId="77777777" w:rsidR="001706E9" w:rsidRDefault="001706E9" w:rsidP="001706E9">
      <w:pPr>
        <w:spacing w:line="360" w:lineRule="auto"/>
        <w:ind w:firstLineChars="200" w:firstLine="480"/>
        <w:jc w:val="both"/>
      </w:pPr>
      <w:r>
        <w:rPr>
          <w:rFonts w:hint="eastAsia"/>
        </w:rPr>
        <w:t>可学习降噪模型是在原始深度模型的输出后再加上新的可学习池化模块，</w:t>
      </w:r>
      <w:r>
        <w:rPr>
          <w:rFonts w:hint="eastAsia"/>
        </w:rPr>
        <w:t>base model</w:t>
      </w:r>
      <w:r>
        <w:rPr>
          <w:rFonts w:hint="eastAsia"/>
        </w:rPr>
        <w:t>的损失函数是直接将模型输出的</w:t>
      </w:r>
      <w:r>
        <w:rPr>
          <w:rFonts w:hint="eastAsia"/>
        </w:rPr>
        <w:t>72x14</w:t>
      </w:r>
      <w:r>
        <w:rPr>
          <w:rFonts w:hint="eastAsia"/>
        </w:rPr>
        <w:t>的矩阵与相同维度的</w:t>
      </w:r>
      <w:r>
        <w:rPr>
          <w:rFonts w:hint="eastAsia"/>
        </w:rPr>
        <w:t>label</w:t>
      </w:r>
      <w:r>
        <w:rPr>
          <w:rFonts w:hint="eastAsia"/>
        </w:rPr>
        <w:t>求得的均方误差。由于在低信噪比的情况下</w:t>
      </w:r>
      <w:r>
        <w:rPr>
          <w:rFonts w:hint="eastAsia"/>
        </w:rPr>
        <w:t>label</w:t>
      </w:r>
      <w:r>
        <w:rPr>
          <w:rFonts w:hint="eastAsia"/>
        </w:rPr>
        <w:t>中掺杂的噪音信息很多，因此直接对两者求得的均方误差中包含了较多的噪音误差，模型的训练受到了很大的干扰。为了尽可能减少噪音的干扰，可学习降噪模型的池化模块中的卷积层对输出信息进行重新组合，池化层则对组合的信息</w:t>
      </w:r>
      <w:proofErr w:type="gramStart"/>
      <w:r>
        <w:rPr>
          <w:rFonts w:hint="eastAsia"/>
        </w:rPr>
        <w:t>进行降维处理</w:t>
      </w:r>
      <w:proofErr w:type="gramEnd"/>
      <w:r>
        <w:rPr>
          <w:rFonts w:hint="eastAsia"/>
        </w:rPr>
        <w:t>，在</w:t>
      </w:r>
      <w:proofErr w:type="gramStart"/>
      <w:r>
        <w:rPr>
          <w:rFonts w:hint="eastAsia"/>
        </w:rPr>
        <w:t>这个降维的</w:t>
      </w:r>
      <w:proofErr w:type="gramEnd"/>
      <w:r>
        <w:rPr>
          <w:rFonts w:hint="eastAsia"/>
        </w:rPr>
        <w:t>过程中减少了</w:t>
      </w:r>
      <w:r>
        <w:rPr>
          <w:rFonts w:hint="eastAsia"/>
        </w:rPr>
        <w:t>label</w:t>
      </w:r>
      <w:r>
        <w:rPr>
          <w:rFonts w:hint="eastAsia"/>
        </w:rPr>
        <w:t>中包含的噪音信息，使得最终模型的损失函数受到噪音的干扰更少，模型的性能得到一定的改善。</w:t>
      </w:r>
    </w:p>
    <w:p w14:paraId="214F03AC" w14:textId="77777777" w:rsidR="001706E9" w:rsidRDefault="001706E9" w:rsidP="001706E9">
      <w:pPr>
        <w:spacing w:line="360" w:lineRule="auto"/>
        <w:ind w:firstLineChars="200" w:firstLine="480"/>
        <w:jc w:val="both"/>
      </w:pPr>
      <w:r>
        <w:rPr>
          <w:rFonts w:hint="eastAsia"/>
        </w:rPr>
        <w:t>可学习降噪模型的损失函数主要是分为两个部分，第一部分是原始模型的损失函数，第二部分就是可学习池化模块的损失函数。损失函数的第一部分是为了保留</w:t>
      </w:r>
      <w:r>
        <w:rPr>
          <w:rFonts w:hint="eastAsia"/>
        </w:rPr>
        <w:t>label</w:t>
      </w:r>
      <w:r>
        <w:rPr>
          <w:rFonts w:hint="eastAsia"/>
        </w:rPr>
        <w:t>中的有用信息。尽管在可学习模块中减少噪音信息对损失函数的干扰，但是在</w:t>
      </w:r>
      <w:proofErr w:type="gramStart"/>
      <w:r>
        <w:rPr>
          <w:rFonts w:hint="eastAsia"/>
        </w:rPr>
        <w:t>这个降维的</w:t>
      </w:r>
      <w:proofErr w:type="gramEnd"/>
      <w:r>
        <w:rPr>
          <w:rFonts w:hint="eastAsia"/>
        </w:rPr>
        <w:t>过程中，原始</w:t>
      </w:r>
      <w:r>
        <w:rPr>
          <w:rFonts w:hint="eastAsia"/>
        </w:rPr>
        <w:t>label</w:t>
      </w:r>
      <w:r>
        <w:rPr>
          <w:rFonts w:hint="eastAsia"/>
        </w:rPr>
        <w:t>中的有效信息也有着一定的损失。为了减少这种有效信息的损失，可学习降噪模型的损失函数中依然包含了模型输出与原始</w:t>
      </w:r>
      <w:r>
        <w:rPr>
          <w:rFonts w:hint="eastAsia"/>
        </w:rPr>
        <w:t>label</w:t>
      </w:r>
      <w:r>
        <w:rPr>
          <w:rFonts w:hint="eastAsia"/>
        </w:rPr>
        <w:t>的均方误差。但是为了减少这一部分信息中噪音信息的干扰，我们在原始损失函数前面加上了一个较小的系数</w:t>
      </w:r>
      <w:r>
        <w:rPr>
          <w:rFonts w:ascii="Arial" w:hAnsi="Arial" w:cs="Arial"/>
        </w:rPr>
        <w:t>λ</w:t>
      </w:r>
      <w:r>
        <w:rPr>
          <w:rFonts w:hint="eastAsia"/>
          <w:vertAlign w:val="subscript"/>
        </w:rPr>
        <w:t>0</w:t>
      </w:r>
      <w:r>
        <w:rPr>
          <w:rFonts w:hint="eastAsia"/>
        </w:rPr>
        <w:t>，从而在保证有效信息不丢失的情况下减少噪音信息对模型训练的干扰。损失函数的第二部分则可以</w:t>
      </w:r>
      <w:proofErr w:type="gramStart"/>
      <w:r>
        <w:rPr>
          <w:rFonts w:hint="eastAsia"/>
        </w:rPr>
        <w:t>看做</w:t>
      </w:r>
      <w:proofErr w:type="gramEnd"/>
      <w:r>
        <w:rPr>
          <w:rFonts w:hint="eastAsia"/>
        </w:rPr>
        <w:t>是对原始损失函数的修正，通过卷积层和池化层对模型输出的信道估计矩阵进行信息重组和降维，利用降噪后的信道特性矩阵和相应处理后的</w:t>
      </w:r>
      <w:r>
        <w:rPr>
          <w:rFonts w:hint="eastAsia"/>
        </w:rPr>
        <w:t>label</w:t>
      </w:r>
      <w:r>
        <w:rPr>
          <w:rFonts w:hint="eastAsia"/>
        </w:rPr>
        <w:t>的均方误差为模型训练带来更为准确的反向梯度，起到了训练方向修正的作用。这里我设计</w:t>
      </w:r>
      <w:r>
        <w:rPr>
          <w:rFonts w:hint="eastAsia"/>
        </w:rPr>
        <w:t>3</w:t>
      </w:r>
      <w:r>
        <w:rPr>
          <w:rFonts w:hint="eastAsia"/>
        </w:rPr>
        <w:t>种不同可</w:t>
      </w:r>
      <w:r>
        <w:rPr>
          <w:rFonts w:hint="eastAsia"/>
        </w:rPr>
        <w:lastRenderedPageBreak/>
        <w:t>学习池化模块的可学习降噪模型，分别是包含</w:t>
      </w:r>
      <w:r>
        <w:rPr>
          <w:rFonts w:hint="eastAsia"/>
        </w:rPr>
        <w:t>1</w:t>
      </w:r>
      <w:r>
        <w:rPr>
          <w:rFonts w:hint="eastAsia"/>
        </w:rPr>
        <w:t>层、</w:t>
      </w:r>
      <w:r>
        <w:rPr>
          <w:rFonts w:hint="eastAsia"/>
        </w:rPr>
        <w:t>2</w:t>
      </w:r>
      <w:r>
        <w:rPr>
          <w:rFonts w:hint="eastAsia"/>
        </w:rPr>
        <w:t>层和</w:t>
      </w:r>
      <w:r>
        <w:rPr>
          <w:rFonts w:hint="eastAsia"/>
        </w:rPr>
        <w:t>3</w:t>
      </w:r>
      <w:r>
        <w:rPr>
          <w:rFonts w:hint="eastAsia"/>
        </w:rPr>
        <w:t>层的卷积池化组合层。可学习降噪模型的损失函数如图</w:t>
      </w:r>
      <w:r>
        <w:rPr>
          <w:rFonts w:hint="eastAsia"/>
        </w:rPr>
        <w:t>4-2</w:t>
      </w:r>
      <w:r>
        <w:rPr>
          <w:rFonts w:hint="eastAsia"/>
        </w:rPr>
        <w:t>：</w:t>
      </w:r>
    </w:p>
    <w:p w14:paraId="6F4CA4BD" w14:textId="77777777" w:rsidR="001706E9" w:rsidRDefault="001706E9" w:rsidP="001706E9">
      <w:pPr>
        <w:ind w:firstLine="420"/>
        <w:jc w:val="center"/>
      </w:pPr>
      <w:r>
        <w:rPr>
          <w:rFonts w:hint="eastAsia"/>
          <w:noProof/>
        </w:rPr>
        <w:drawing>
          <wp:inline distT="0" distB="0" distL="114300" distR="114300" wp14:anchorId="28548EE2" wp14:editId="4EFA3032">
            <wp:extent cx="4281961" cy="2573655"/>
            <wp:effectExtent l="0" t="0" r="4445" b="0"/>
            <wp:docPr id="22" name="图片 22" descr="QQ截图2019022611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截图20190226110041"/>
                    <pic:cNvPicPr>
                      <a:picLocks noChangeAspect="1"/>
                    </pic:cNvPicPr>
                  </pic:nvPicPr>
                  <pic:blipFill>
                    <a:blip r:embed="rId13"/>
                    <a:stretch>
                      <a:fillRect/>
                    </a:stretch>
                  </pic:blipFill>
                  <pic:spPr>
                    <a:xfrm>
                      <a:off x="0" y="0"/>
                      <a:ext cx="4361786" cy="2621633"/>
                    </a:xfrm>
                    <a:prstGeom prst="rect">
                      <a:avLst/>
                    </a:prstGeom>
                  </pic:spPr>
                </pic:pic>
              </a:graphicData>
            </a:graphic>
          </wp:inline>
        </w:drawing>
      </w:r>
    </w:p>
    <w:p w14:paraId="0506B8E9" w14:textId="0702999C" w:rsidR="001706E9" w:rsidRDefault="001706E9" w:rsidP="001706E9">
      <w:r>
        <w:rPr>
          <w:rFonts w:hint="eastAsia"/>
        </w:rPr>
        <w:t>图</w:t>
      </w:r>
      <w:r>
        <w:rPr>
          <w:rFonts w:hint="eastAsia"/>
        </w:rPr>
        <w:t xml:space="preserve">4-2  </w:t>
      </w:r>
      <w:r>
        <w:rPr>
          <w:rFonts w:hint="eastAsia"/>
        </w:rPr>
        <w:t>可学习降噪模型的损失函数构成</w:t>
      </w:r>
    </w:p>
    <w:p w14:paraId="09CB972B" w14:textId="62730783" w:rsidR="00493210" w:rsidRDefault="00493210" w:rsidP="001706E9"/>
    <w:p w14:paraId="71F423F3" w14:textId="3E1408AE" w:rsidR="00493210" w:rsidRDefault="00493210" w:rsidP="001706E9"/>
    <w:p w14:paraId="219DC82A" w14:textId="3D14BBA4" w:rsidR="00493210" w:rsidRDefault="00493210" w:rsidP="001706E9"/>
    <w:p w14:paraId="5F6F47E3" w14:textId="4B25A9FA" w:rsidR="00493210" w:rsidRDefault="00493210" w:rsidP="001706E9"/>
    <w:p w14:paraId="7EF6C5D7" w14:textId="5C10CA21" w:rsidR="00493210" w:rsidRDefault="00493210" w:rsidP="001706E9"/>
    <w:p w14:paraId="0B274C1A" w14:textId="7D9F3B70" w:rsidR="00493210" w:rsidRDefault="00493210" w:rsidP="001706E9"/>
    <w:p w14:paraId="60B82827" w14:textId="13E952BD" w:rsidR="00493210" w:rsidRDefault="00493210" w:rsidP="001706E9"/>
    <w:p w14:paraId="7917C5B8" w14:textId="2009125E" w:rsidR="00493210" w:rsidRDefault="00493210" w:rsidP="001706E9"/>
    <w:p w14:paraId="171250A1" w14:textId="34ABF7F9" w:rsidR="00493210" w:rsidRDefault="00493210" w:rsidP="001706E9"/>
    <w:p w14:paraId="4454C9DF" w14:textId="03D1559E" w:rsidR="00493210" w:rsidRDefault="00493210" w:rsidP="001706E9"/>
    <w:p w14:paraId="10CE4D91" w14:textId="55826BDF" w:rsidR="00493210" w:rsidRDefault="00493210" w:rsidP="001706E9"/>
    <w:p w14:paraId="07712CB2" w14:textId="1BCC649C" w:rsidR="00493210" w:rsidRDefault="00493210" w:rsidP="001706E9"/>
    <w:p w14:paraId="0B3C7424" w14:textId="294036C9" w:rsidR="00493210" w:rsidRDefault="00493210" w:rsidP="001706E9"/>
    <w:p w14:paraId="1F828F38" w14:textId="6EBD14C8" w:rsidR="00493210" w:rsidRDefault="00493210" w:rsidP="001706E9"/>
    <w:p w14:paraId="66D33AC2" w14:textId="5082194A" w:rsidR="00493210" w:rsidRDefault="00493210" w:rsidP="001706E9"/>
    <w:p w14:paraId="2A110C8B" w14:textId="6B1AF01C" w:rsidR="00493210" w:rsidRDefault="00493210" w:rsidP="001706E9"/>
    <w:p w14:paraId="037A442F" w14:textId="049662AB" w:rsidR="00493210" w:rsidRDefault="00493210" w:rsidP="001706E9"/>
    <w:p w14:paraId="1853F850" w14:textId="6869E5C2" w:rsidR="00493210" w:rsidRDefault="00493210" w:rsidP="001706E9"/>
    <w:p w14:paraId="41A0355E" w14:textId="3A2C3496" w:rsidR="00493210" w:rsidRDefault="00493210" w:rsidP="001706E9"/>
    <w:p w14:paraId="4CEA2560" w14:textId="4DA8A745" w:rsidR="00493210" w:rsidRDefault="00493210" w:rsidP="001706E9"/>
    <w:p w14:paraId="5A25E246" w14:textId="7A6679F5" w:rsidR="00493210" w:rsidRDefault="00493210" w:rsidP="001706E9"/>
    <w:p w14:paraId="4861A6BC" w14:textId="65466884" w:rsidR="00493210" w:rsidRDefault="00493210" w:rsidP="001706E9"/>
    <w:p w14:paraId="59247135" w14:textId="6617F59D" w:rsidR="00493210" w:rsidRDefault="00493210" w:rsidP="001706E9"/>
    <w:p w14:paraId="40366F70" w14:textId="035DE8A5" w:rsidR="00493210" w:rsidRDefault="00493210" w:rsidP="001706E9"/>
    <w:p w14:paraId="44B2A3F5" w14:textId="1448D9AE" w:rsidR="00493210" w:rsidRDefault="00493210" w:rsidP="001706E9"/>
    <w:p w14:paraId="49D39C5C" w14:textId="56225F72" w:rsidR="00493210" w:rsidRDefault="00493210" w:rsidP="001706E9"/>
    <w:p w14:paraId="7FB47313" w14:textId="48AF97DD" w:rsidR="00493210" w:rsidRDefault="00493210" w:rsidP="001706E9"/>
    <w:p w14:paraId="68ADD933" w14:textId="77777777" w:rsidR="00493210" w:rsidRDefault="00493210" w:rsidP="00493210">
      <w:pPr>
        <w:pStyle w:val="2"/>
      </w:pPr>
      <w:bookmarkStart w:id="6" w:name="_Toc9757834"/>
      <w:r>
        <w:lastRenderedPageBreak/>
        <w:t>4.</w:t>
      </w:r>
      <w:r>
        <w:rPr>
          <w:rFonts w:hint="eastAsia"/>
        </w:rPr>
        <w:t>4</w:t>
      </w:r>
      <w:r>
        <w:t xml:space="preserve"> </w:t>
      </w:r>
      <w:r>
        <w:rPr>
          <w:rFonts w:hint="eastAsia"/>
        </w:rPr>
        <w:t>有监督</w:t>
      </w:r>
      <w:r>
        <w:rPr>
          <w:rFonts w:hint="eastAsia"/>
        </w:rPr>
        <w:t>GAN</w:t>
      </w:r>
      <w:r>
        <w:rPr>
          <w:rFonts w:hint="eastAsia"/>
        </w:rPr>
        <w:t>模型设计与分析</w:t>
      </w:r>
      <w:bookmarkEnd w:id="6"/>
    </w:p>
    <w:p w14:paraId="707273F5" w14:textId="77777777" w:rsidR="00493210" w:rsidRDefault="00493210" w:rsidP="00493210">
      <w:pPr>
        <w:spacing w:line="360" w:lineRule="auto"/>
        <w:ind w:firstLineChars="200" w:firstLine="480"/>
        <w:jc w:val="both"/>
      </w:pPr>
      <w:r>
        <w:rPr>
          <w:rFonts w:hint="eastAsia"/>
        </w:rPr>
        <w:t>第</w:t>
      </w:r>
      <w:r>
        <w:rPr>
          <w:rFonts w:hint="eastAsia"/>
        </w:rPr>
        <w:t>4.3</w:t>
      </w:r>
      <w:r>
        <w:rPr>
          <w:rFonts w:hint="eastAsia"/>
        </w:rPr>
        <w:t>节的实验结果表明可学习降噪模型在一定程度上减少了信噪比低的情况下噪音对模型训练的干扰。在低信噪比的情况下，可学习降噪模型的表现和传统算法差不多，比基模型要好；而在较高信噪比的情况下，可学习降噪模型的表现和</w:t>
      </w:r>
      <w:proofErr w:type="gramStart"/>
      <w:r>
        <w:rPr>
          <w:rFonts w:hint="eastAsia"/>
        </w:rPr>
        <w:t>基模型</w:t>
      </w:r>
      <w:proofErr w:type="gramEnd"/>
      <w:r>
        <w:rPr>
          <w:rFonts w:hint="eastAsia"/>
        </w:rPr>
        <w:t>相当，比传统方法要好。但是，可学习降噪模型并没有将性能改善很多，从图</w:t>
      </w:r>
      <w:r>
        <w:rPr>
          <w:rFonts w:hint="eastAsia"/>
        </w:rPr>
        <w:t>16</w:t>
      </w:r>
      <w:r>
        <w:rPr>
          <w:rFonts w:hint="eastAsia"/>
        </w:rPr>
        <w:t>我们也可以看出，可学习降噪模型在信道估计错误率上的减少量是很少的，在低信噪比的情况下相对于基模型只有大于百分之一的提升。这个改进对于整个通信系统的性能上的提升是很小的。那么为什么可学习降噪模型对性能的提升比较少呢？怎样才能更好地改进低信噪比下信道估计算法的准确率呢？下面我将从另外一个角度对模型进行分析，并提出一个新的信道估计模型。</w:t>
      </w:r>
    </w:p>
    <w:p w14:paraId="71D77690" w14:textId="77777777" w:rsidR="00493210" w:rsidRDefault="00493210" w:rsidP="00493210">
      <w:pPr>
        <w:spacing w:line="360" w:lineRule="auto"/>
        <w:ind w:firstLineChars="200" w:firstLine="480"/>
        <w:jc w:val="both"/>
      </w:pPr>
      <w:r>
        <w:rPr>
          <w:rFonts w:hint="eastAsia"/>
        </w:rPr>
        <w:t>首先需要明白，模型只是一种数据分析手段。借助复杂的模型，我们得以从海量的数据中分析出数据内部隐含的信息，估计出数据的潜在分布，并基于数据的潜在分布完成其他的任务。比如对于图像分类任务来说，对模型输入图像信息和相应的</w:t>
      </w:r>
      <w:r>
        <w:rPr>
          <w:rFonts w:hint="eastAsia"/>
        </w:rPr>
        <w:t>label</w:t>
      </w:r>
      <w:r>
        <w:rPr>
          <w:rFonts w:hint="eastAsia"/>
        </w:rPr>
        <w:t>信息，模型根据反向传播算法迭代地学习图像和</w:t>
      </w:r>
      <w:r>
        <w:rPr>
          <w:rFonts w:hint="eastAsia"/>
        </w:rPr>
        <w:t>label</w:t>
      </w:r>
      <w:r>
        <w:rPr>
          <w:rFonts w:hint="eastAsia"/>
        </w:rPr>
        <w:t>之间的对应关系。此时将图像信息用</w:t>
      </w:r>
      <w:r>
        <w:rPr>
          <w:rFonts w:hint="eastAsia"/>
        </w:rPr>
        <w:t>X</w:t>
      </w:r>
      <w:r>
        <w:rPr>
          <w:rFonts w:hint="eastAsia"/>
        </w:rPr>
        <w:t>表示，将对应的</w:t>
      </w:r>
      <w:r>
        <w:rPr>
          <w:rFonts w:hint="eastAsia"/>
        </w:rPr>
        <w:t>label</w:t>
      </w:r>
      <w:r>
        <w:rPr>
          <w:rFonts w:hint="eastAsia"/>
        </w:rPr>
        <w:t>信息用</w:t>
      </w:r>
      <w:r>
        <w:rPr>
          <w:rFonts w:hint="eastAsia"/>
        </w:rPr>
        <w:t>Y</w:t>
      </w:r>
      <w:r>
        <w:rPr>
          <w:rFonts w:hint="eastAsia"/>
        </w:rPr>
        <w:t>表示，模型的功能是找出</w:t>
      </w:r>
      <w:r>
        <w:rPr>
          <w:rFonts w:hint="eastAsia"/>
        </w:rPr>
        <w:t>X</w:t>
      </w:r>
      <w:r>
        <w:rPr>
          <w:rFonts w:hint="eastAsia"/>
        </w:rPr>
        <w:t>和</w:t>
      </w:r>
      <w:r>
        <w:rPr>
          <w:rFonts w:hint="eastAsia"/>
        </w:rPr>
        <w:t>Y</w:t>
      </w:r>
      <w:r>
        <w:rPr>
          <w:rFonts w:hint="eastAsia"/>
        </w:rPr>
        <w:t>之间的关系，在</w:t>
      </w:r>
      <w:r>
        <w:rPr>
          <w:rFonts w:hint="eastAsia"/>
        </w:rPr>
        <w:t>X</w:t>
      </w:r>
      <w:r>
        <w:rPr>
          <w:rFonts w:hint="eastAsia"/>
        </w:rPr>
        <w:t>已知的基础上确定对应的</w:t>
      </w:r>
      <w:r>
        <w:rPr>
          <w:rFonts w:hint="eastAsia"/>
        </w:rPr>
        <w:t>Y</w:t>
      </w:r>
      <w:r>
        <w:rPr>
          <w:rFonts w:hint="eastAsia"/>
        </w:rPr>
        <w:t>，也就是减少</w:t>
      </w:r>
      <w:r>
        <w:rPr>
          <w:rFonts w:hint="eastAsia"/>
        </w:rPr>
        <w:t>Y</w:t>
      </w:r>
      <w:r>
        <w:rPr>
          <w:rFonts w:hint="eastAsia"/>
        </w:rPr>
        <w:t>的混乱程度。从熵的角度看，模型的训练就是希望</w:t>
      </w:r>
      <w:r>
        <w:rPr>
          <w:rFonts w:hint="eastAsia"/>
          <w:position w:val="-10"/>
        </w:rPr>
        <w:object w:dxaOrig="918" w:dyaOrig="332" w14:anchorId="0E924CCD">
          <v:shape id="_x0000_i1029" type="#_x0000_t75" style="width:46.05pt;height:16.85pt" o:ole="">
            <v:imagedata r:id="rId14" o:title=""/>
          </v:shape>
          <o:OLEObject Type="Embed" ProgID="Equation.3" ShapeID="_x0000_i1029" DrawAspect="Content" ObjectID="_1622969269" r:id="rId15"/>
        </w:object>
      </w:r>
      <w:r>
        <w:rPr>
          <w:rFonts w:hint="eastAsia"/>
        </w:rPr>
        <w:t>尽可能的小，模型训练的输入信息</w:t>
      </w:r>
      <w:proofErr w:type="gramStart"/>
      <w:r>
        <w:rPr>
          <w:rFonts w:hint="eastAsia"/>
        </w:rPr>
        <w:t>的熵可表示</w:t>
      </w:r>
      <w:proofErr w:type="gramEnd"/>
      <w:r>
        <w:rPr>
          <w:rFonts w:hint="eastAsia"/>
        </w:rPr>
        <w:t>成</w:t>
      </w:r>
      <w:r>
        <w:rPr>
          <w:rFonts w:hint="eastAsia"/>
          <w:position w:val="-10"/>
        </w:rPr>
        <w:object w:dxaOrig="633" w:dyaOrig="332" w14:anchorId="1D99173C">
          <v:shape id="_x0000_i1030" type="#_x0000_t75" style="width:31.9pt;height:16.85pt" o:ole="">
            <v:imagedata r:id="rId16" o:title=""/>
          </v:shape>
          <o:OLEObject Type="Embed" ProgID="Equation.3" ShapeID="_x0000_i1030" DrawAspect="Content" ObjectID="_1622969270" r:id="rId17"/>
        </w:object>
      </w:r>
      <w:r>
        <w:rPr>
          <w:rFonts w:hint="eastAsia"/>
        </w:rPr>
        <w:t>，而整个训练集信息</w:t>
      </w:r>
      <w:proofErr w:type="gramStart"/>
      <w:r>
        <w:rPr>
          <w:rFonts w:hint="eastAsia"/>
        </w:rPr>
        <w:t>的熵可表示</w:t>
      </w:r>
      <w:proofErr w:type="gramEnd"/>
      <w:r>
        <w:rPr>
          <w:rFonts w:hint="eastAsia"/>
        </w:rPr>
        <w:t>成</w:t>
      </w:r>
      <w:r>
        <w:rPr>
          <w:rFonts w:hint="eastAsia"/>
          <w:position w:val="-10"/>
        </w:rPr>
        <w:object w:dxaOrig="870" w:dyaOrig="332" w14:anchorId="151D2C92">
          <v:shape id="_x0000_i1031" type="#_x0000_t75" style="width:43.3pt;height:16.85pt" o:ole="">
            <v:imagedata r:id="rId18" o:title=""/>
          </v:shape>
          <o:OLEObject Type="Embed" ProgID="Equation.3" ShapeID="_x0000_i1031" DrawAspect="Content" ObjectID="_1622969271" r:id="rId19"/>
        </w:object>
      </w:r>
      <w:r>
        <w:rPr>
          <w:rFonts w:hint="eastAsia"/>
        </w:rPr>
        <w:t>，这三者的对应关系如下：</w:t>
      </w:r>
    </w:p>
    <w:tbl>
      <w:tblPr>
        <w:tblW w:w="8730" w:type="dxa"/>
        <w:tblLayout w:type="fixed"/>
        <w:tblLook w:val="04A0" w:firstRow="1" w:lastRow="0" w:firstColumn="1" w:lastColumn="0" w:noHBand="0" w:noVBand="1"/>
      </w:tblPr>
      <w:tblGrid>
        <w:gridCol w:w="1309"/>
        <w:gridCol w:w="6111"/>
        <w:gridCol w:w="1310"/>
      </w:tblGrid>
      <w:tr w:rsidR="00493210" w14:paraId="6BA9754B" w14:textId="77777777" w:rsidTr="00E21132">
        <w:tc>
          <w:tcPr>
            <w:tcW w:w="1309" w:type="dxa"/>
            <w:tcMar>
              <w:left w:w="0" w:type="dxa"/>
              <w:right w:w="0" w:type="dxa"/>
            </w:tcMar>
          </w:tcPr>
          <w:p w14:paraId="71EC5630" w14:textId="77777777" w:rsidR="00493210" w:rsidRDefault="00493210" w:rsidP="00E21132">
            <w:pPr>
              <w:pStyle w:val="a7"/>
              <w:adjustRightInd w:val="0"/>
              <w:snapToGrid w:val="0"/>
              <w:spacing w:before="0" w:beforeAutospacing="0" w:after="0" w:afterAutospacing="0" w:line="360" w:lineRule="auto"/>
              <w:ind w:firstLine="482"/>
              <w:rPr>
                <w:rFonts w:ascii="Times New Roman" w:eastAsia="宋体" w:hAnsi="Times New Roman" w:cs="Times New Roman"/>
                <w:kern w:val="2"/>
                <w:szCs w:val="20"/>
              </w:rPr>
            </w:pPr>
          </w:p>
        </w:tc>
        <w:tc>
          <w:tcPr>
            <w:tcW w:w="6111" w:type="dxa"/>
            <w:tcMar>
              <w:left w:w="0" w:type="dxa"/>
              <w:right w:w="0" w:type="dxa"/>
            </w:tcMar>
            <w:vAlign w:val="center"/>
          </w:tcPr>
          <w:p w14:paraId="12B37497" w14:textId="77777777" w:rsidR="00493210" w:rsidRDefault="00493210" w:rsidP="00E21132">
            <w:pPr>
              <w:pStyle w:val="a7"/>
              <w:adjustRightInd w:val="0"/>
              <w:snapToGrid w:val="0"/>
              <w:spacing w:before="0" w:beforeAutospacing="0" w:after="0" w:afterAutospacing="0" w:line="360" w:lineRule="auto"/>
              <w:ind w:firstLine="482"/>
              <w:jc w:val="center"/>
              <w:rPr>
                <w:rFonts w:ascii="Times New Roman" w:eastAsia="宋体" w:hAnsi="Times New Roman" w:cs="Times New Roman"/>
                <w:kern w:val="2"/>
                <w:szCs w:val="20"/>
              </w:rPr>
            </w:pPr>
            <m:oMathPara>
              <m:oMath>
                <m:sSub>
                  <m:sSubPr>
                    <m:ctrlPr>
                      <w:rPr>
                        <w:rFonts w:ascii="Cambria Math" w:hAnsi="Cambria Math"/>
                        <w:i/>
                      </w:rPr>
                    </m:ctrlPr>
                  </m:sSubPr>
                  <m:e>
                    <m:r>
                      <w:rPr>
                        <w:rFonts w:ascii="Cambria Math"/>
                      </w:rPr>
                      <m:t>L</m:t>
                    </m:r>
                  </m:e>
                  <m:sub>
                    <m:r>
                      <w:rPr>
                        <w:rFonts w:ascii="Cambria Math"/>
                      </w:rPr>
                      <m:t>2</m:t>
                    </m:r>
                  </m:sub>
                </m:sSub>
                <m:r>
                  <w:rPr>
                    <w:rFonts w:ascii="Cambria Math"/>
                  </w:rPr>
                  <m:t>=</m:t>
                </m:r>
                <m:f>
                  <m:fPr>
                    <m:ctrlPr>
                      <w:rPr>
                        <w:rFonts w:ascii="Cambria Math" w:hAnsi="Cambria Math"/>
                        <w:i/>
                      </w:rPr>
                    </m:ctrlPr>
                  </m:fPr>
                  <m:num>
                    <m:r>
                      <w:rPr>
                        <w:rFonts w:ascii="Cambria Math"/>
                      </w:rPr>
                      <m:t>1</m:t>
                    </m:r>
                  </m:num>
                  <m:den>
                    <m:r>
                      <w:rPr>
                        <w:rFonts w:ascii="Cambria Math"/>
                      </w:rPr>
                      <m:t>N</m:t>
                    </m:r>
                  </m:den>
                </m:f>
                <m:nary>
                  <m:naryPr>
                    <m:chr m:val="∑"/>
                    <m:supHide m:val="1"/>
                    <m:ctrlPr>
                      <w:rPr>
                        <w:rFonts w:ascii="Cambria Math" w:hAnsi="Cambria Math"/>
                        <w:i/>
                      </w:rPr>
                    </m:ctrlPr>
                  </m:naryPr>
                  <m:sub>
                    <m:r>
                      <w:rPr>
                        <w:rFonts w:ascii="Cambria Math"/>
                      </w:rPr>
                      <m:t>k</m:t>
                    </m:r>
                  </m:sub>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rPr>
                                  <m:t>Y</m:t>
                                </m:r>
                              </m:e>
                            </m:acc>
                            <m:d>
                              <m:dPr>
                                <m:ctrlPr>
                                  <w:rPr>
                                    <w:rFonts w:ascii="Cambria Math" w:hAnsi="Cambria Math"/>
                                    <w:i/>
                                  </w:rPr>
                                </m:ctrlPr>
                              </m:dPr>
                              <m:e>
                                <m:r>
                                  <w:rPr>
                                    <w:rFonts w:ascii="Cambria Math"/>
                                  </w:rPr>
                                  <m:t>k</m:t>
                                </m:r>
                              </m:e>
                            </m:d>
                            <m:r>
                              <w:rPr>
                                <w:rFonts w:ascii="微软雅黑" w:eastAsia="微软雅黑" w:hAnsi="微软雅黑" w:cs="微软雅黑" w:hint="eastAsia"/>
                              </w:rPr>
                              <m:t>-</m:t>
                            </m:r>
                            <m:r>
                              <w:rPr>
                                <w:rFonts w:ascii="Cambria Math"/>
                              </w:rPr>
                              <m:t>Y</m:t>
                            </m:r>
                            <m:d>
                              <m:dPr>
                                <m:ctrlPr>
                                  <w:rPr>
                                    <w:rFonts w:ascii="Cambria Math" w:hAnsi="Cambria Math"/>
                                    <w:i/>
                                  </w:rPr>
                                </m:ctrlPr>
                              </m:dPr>
                              <m:e>
                                <m:r>
                                  <w:rPr>
                                    <w:rFonts w:ascii="Cambria Math"/>
                                  </w:rPr>
                                  <m:t>k</m:t>
                                </m:r>
                              </m:e>
                            </m:d>
                          </m:e>
                        </m:d>
                      </m:e>
                      <m:sup>
                        <m:r>
                          <w:rPr>
                            <w:rFonts w:ascii="Cambria Math"/>
                          </w:rPr>
                          <m:t>2</m:t>
                        </m:r>
                      </m:sup>
                    </m:sSup>
                  </m:e>
                </m:nary>
              </m:oMath>
            </m:oMathPara>
          </w:p>
        </w:tc>
        <w:tc>
          <w:tcPr>
            <w:tcW w:w="1310" w:type="dxa"/>
            <w:tcMar>
              <w:left w:w="0" w:type="dxa"/>
              <w:right w:w="0" w:type="dxa"/>
            </w:tcMar>
            <w:vAlign w:val="center"/>
          </w:tcPr>
          <w:p w14:paraId="098C6FCB" w14:textId="77777777" w:rsidR="00493210" w:rsidRDefault="00493210" w:rsidP="00E21132">
            <w:pPr>
              <w:pStyle w:val="a7"/>
              <w:adjustRightInd w:val="0"/>
              <w:snapToGrid w:val="0"/>
              <w:spacing w:before="0" w:beforeAutospacing="0" w:after="0" w:afterAutospacing="0" w:line="360" w:lineRule="auto"/>
              <w:ind w:firstLine="482"/>
              <w:jc w:val="right"/>
              <w:rPr>
                <w:rFonts w:ascii="Times New Roman" w:eastAsia="宋体" w:hAnsi="Times New Roman" w:cs="Times New Roman"/>
                <w:kern w:val="2"/>
                <w:szCs w:val="20"/>
              </w:rPr>
            </w:pPr>
            <w:r>
              <w:rPr>
                <w:rFonts w:ascii="Times New Roman" w:eastAsia="宋体" w:hAnsi="Times New Roman" w:cs="Times New Roman"/>
                <w:kern w:val="2"/>
                <w:szCs w:val="21"/>
                <w:lang w:bidi="ar"/>
              </w:rPr>
              <w:t>(4-1</w:t>
            </w:r>
            <w:r>
              <w:rPr>
                <w:rFonts w:ascii="Times New Roman" w:eastAsia="宋体" w:hAnsi="Times New Roman" w:cs="Times New Roman" w:hint="eastAsia"/>
                <w:kern w:val="2"/>
                <w:szCs w:val="21"/>
                <w:lang w:bidi="ar"/>
              </w:rPr>
              <w:t>)</w:t>
            </w:r>
          </w:p>
        </w:tc>
      </w:tr>
    </w:tbl>
    <w:p w14:paraId="5F05A113" w14:textId="77777777" w:rsidR="00493210" w:rsidRDefault="00493210" w:rsidP="00493210">
      <w:pPr>
        <w:spacing w:line="360" w:lineRule="auto"/>
        <w:ind w:firstLineChars="200" w:firstLine="480"/>
        <w:jc w:val="both"/>
      </w:pPr>
      <w:r>
        <w:rPr>
          <w:rFonts w:hint="eastAsia"/>
        </w:rPr>
        <w:t>当信噪比较低的时候，训练集中</w:t>
      </w:r>
      <w:r>
        <w:rPr>
          <w:rFonts w:hint="eastAsia"/>
        </w:rPr>
        <w:t>Y</w:t>
      </w:r>
      <w:r>
        <w:rPr>
          <w:rFonts w:hint="eastAsia"/>
        </w:rPr>
        <w:t>掺杂的噪音较多，也就是说训练集中信息的混乱程度变大，</w:t>
      </w:r>
      <w:r>
        <w:rPr>
          <w:rFonts w:hint="eastAsia"/>
          <w:position w:val="-10"/>
        </w:rPr>
        <w:object w:dxaOrig="870" w:dyaOrig="332" w14:anchorId="1B43935D">
          <v:shape id="_x0000_i1032" type="#_x0000_t75" style="width:43.3pt;height:16.85pt" o:ole="">
            <v:imagedata r:id="rId20" o:title=""/>
          </v:shape>
          <o:OLEObject Type="Embed" ProgID="Equation.3" ShapeID="_x0000_i1032" DrawAspect="Content" ObjectID="_1622969272" r:id="rId21"/>
        </w:object>
      </w:r>
      <w:r>
        <w:rPr>
          <w:rFonts w:hint="eastAsia"/>
        </w:rPr>
        <w:t>变大，而</w:t>
      </w:r>
      <w:r>
        <w:rPr>
          <w:rFonts w:hint="eastAsia"/>
          <w:position w:val="-10"/>
        </w:rPr>
        <w:object w:dxaOrig="633" w:dyaOrig="332" w14:anchorId="0A7924B7">
          <v:shape id="_x0000_i1033" type="#_x0000_t75" style="width:31.9pt;height:16.85pt" o:ole="">
            <v:imagedata r:id="rId22" o:title=""/>
          </v:shape>
          <o:OLEObject Type="Embed" ProgID="Equation.3" ShapeID="_x0000_i1033" DrawAspect="Content" ObjectID="_1622969273" r:id="rId23"/>
        </w:object>
      </w:r>
      <w:r>
        <w:rPr>
          <w:rFonts w:hint="eastAsia"/>
        </w:rPr>
        <w:t>不变，所以</w:t>
      </w:r>
      <w:r>
        <w:rPr>
          <w:rFonts w:hint="eastAsia"/>
          <w:position w:val="-10"/>
        </w:rPr>
        <w:object w:dxaOrig="918" w:dyaOrig="332" w14:anchorId="6482305C">
          <v:shape id="_x0000_i1034" type="#_x0000_t75" style="width:46.05pt;height:16.85pt" o:ole="">
            <v:imagedata r:id="rId24" o:title=""/>
          </v:shape>
          <o:OLEObject Type="Embed" ProgID="Equation.3" ShapeID="_x0000_i1034" DrawAspect="Content" ObjectID="_1622969274" r:id="rId25"/>
        </w:object>
      </w:r>
      <w:r>
        <w:rPr>
          <w:rFonts w:hint="eastAsia"/>
        </w:rPr>
        <w:t>也会随之变大。</w:t>
      </w:r>
      <w:r>
        <w:rPr>
          <w:rFonts w:hint="eastAsia"/>
          <w:position w:val="-10"/>
        </w:rPr>
        <w:object w:dxaOrig="918" w:dyaOrig="332" w14:anchorId="718615E1">
          <v:shape id="_x0000_i1035" type="#_x0000_t75" style="width:46.05pt;height:16.85pt" o:ole="">
            <v:imagedata r:id="rId24" o:title=""/>
          </v:shape>
          <o:OLEObject Type="Embed" ProgID="Equation.3" ShapeID="_x0000_i1035" DrawAspect="Content" ObjectID="_1622969275" r:id="rId26"/>
        </w:object>
      </w:r>
      <w:r>
        <w:rPr>
          <w:rFonts w:hint="eastAsia"/>
        </w:rPr>
        <w:t>的含义是已知</w:t>
      </w:r>
      <w:r>
        <w:rPr>
          <w:rFonts w:hint="eastAsia"/>
        </w:rPr>
        <w:t>X</w:t>
      </w:r>
      <w:r>
        <w:rPr>
          <w:rFonts w:hint="eastAsia"/>
        </w:rPr>
        <w:t>的情况下</w:t>
      </w:r>
      <w:r>
        <w:rPr>
          <w:rFonts w:hint="eastAsia"/>
        </w:rPr>
        <w:t>Y</w:t>
      </w:r>
      <w:r>
        <w:rPr>
          <w:rFonts w:hint="eastAsia"/>
        </w:rPr>
        <w:t>的混乱程度，</w:t>
      </w:r>
      <w:r>
        <w:rPr>
          <w:rFonts w:hint="eastAsia"/>
          <w:position w:val="-10"/>
        </w:rPr>
        <w:object w:dxaOrig="918" w:dyaOrig="332" w14:anchorId="40025E7C">
          <v:shape id="_x0000_i1036" type="#_x0000_t75" style="width:46.05pt;height:16.85pt" o:ole="">
            <v:imagedata r:id="rId24" o:title=""/>
          </v:shape>
          <o:OLEObject Type="Embed" ProgID="Equation.3" ShapeID="_x0000_i1036" DrawAspect="Content" ObjectID="_1622969276" r:id="rId27"/>
        </w:object>
      </w:r>
      <w:r>
        <w:rPr>
          <w:rFonts w:hint="eastAsia"/>
        </w:rPr>
        <w:t>变大就表示信息</w:t>
      </w:r>
      <w:r>
        <w:rPr>
          <w:rFonts w:hint="eastAsia"/>
        </w:rPr>
        <w:t>X</w:t>
      </w:r>
      <w:r>
        <w:rPr>
          <w:rFonts w:hint="eastAsia"/>
        </w:rPr>
        <w:t>经过模型后得到的预测结果</w:t>
      </w:r>
      <w:r>
        <w:rPr>
          <w:rFonts w:hint="eastAsia"/>
        </w:rPr>
        <w:t>Y</w:t>
      </w:r>
      <w:r>
        <w:rPr>
          <w:rFonts w:hint="eastAsia"/>
        </w:rPr>
        <w:t>的不确定性上升，也就意味着模型的准确率的下降。</w:t>
      </w:r>
    </w:p>
    <w:p w14:paraId="76014638" w14:textId="77777777" w:rsidR="00493210" w:rsidRDefault="00493210" w:rsidP="00493210">
      <w:pPr>
        <w:spacing w:line="360" w:lineRule="auto"/>
        <w:ind w:firstLineChars="200" w:firstLine="480"/>
        <w:jc w:val="both"/>
      </w:pPr>
      <w:r>
        <w:rPr>
          <w:rFonts w:hint="eastAsia"/>
        </w:rPr>
        <w:t>上述分析从信息熵的角度说明了，在低信噪比</w:t>
      </w:r>
      <w:proofErr w:type="gramStart"/>
      <w:r>
        <w:rPr>
          <w:rFonts w:hint="eastAsia"/>
        </w:rPr>
        <w:t>且数据</w:t>
      </w:r>
      <w:proofErr w:type="gramEnd"/>
      <w:r>
        <w:rPr>
          <w:rFonts w:hint="eastAsia"/>
        </w:rPr>
        <w:t>集不变的情况下，模型最终的预测错误率是有一定下限的。模型的改进只是不断的逼近这个下限。在机</w:t>
      </w:r>
      <w:r>
        <w:rPr>
          <w:rFonts w:hint="eastAsia"/>
        </w:rPr>
        <w:lastRenderedPageBreak/>
        <w:t>器学习领域中有这样一句话：“数据和特征决定了机器学习算法的上限，而模型和算法只是不断逼近这个上限而已”。当我们利用模型来解决某个任务的时候，首先要做的就是收集到足够多的好的数据。这里要注意两点，一是多，大量数据训练的模型效果肯定是更好的，基于大量数据的简单模型甚至会优于基于少量数据的复杂模型，二是好，只有当训练的数据好的时候数据中才包含更多的有用信息，好的数据是要胜于多的信息的。在低信噪比的情况下，整个信道估计模型训练流程中受到影响最大的就是训练数据了，此时训练数据依然可以保证“多”这个前提条件，但是不能够再满足“好”这个前提条件了。</w:t>
      </w:r>
    </w:p>
    <w:p w14:paraId="29EFB6E6" w14:textId="77777777" w:rsidR="00493210" w:rsidRDefault="00493210" w:rsidP="00493210">
      <w:pPr>
        <w:spacing w:line="360" w:lineRule="auto"/>
        <w:ind w:firstLineChars="200" w:firstLine="480"/>
        <w:jc w:val="both"/>
      </w:pPr>
      <w:r>
        <w:rPr>
          <w:rFonts w:hint="eastAsia"/>
        </w:rPr>
        <w:t>在</w:t>
      </w:r>
      <w:r>
        <w:rPr>
          <w:rFonts w:hint="eastAsia"/>
        </w:rPr>
        <w:t>4.1</w:t>
      </w:r>
      <w:r>
        <w:rPr>
          <w:rFonts w:hint="eastAsia"/>
        </w:rPr>
        <w:t>节中我提出了可学习降噪模型，希望能从受损的数据中分析出更加有用的信息，并改善最终的信道估计预测性能，这个工作实际上就是使得模型更加逼近在低信噪比的情况下应该有的错误率下限。但是这个改进并没有对错误率下限做出影响，所以最终的改进效果是有限的。</w:t>
      </w:r>
    </w:p>
    <w:p w14:paraId="6C486666" w14:textId="77777777" w:rsidR="00493210" w:rsidRDefault="00493210" w:rsidP="00493210">
      <w:pPr>
        <w:spacing w:line="360" w:lineRule="auto"/>
        <w:ind w:firstLineChars="200" w:firstLine="480"/>
        <w:jc w:val="both"/>
      </w:pPr>
      <w:r>
        <w:rPr>
          <w:rFonts w:hint="eastAsia"/>
        </w:rPr>
        <w:t>要想对信道估计任务做出更好的改进，就需要抓住问题的本质——降低错误率下限。而降低这个下限的唯一办法就是加入新的好的数据。如何为模型加入新的数据信息并改善模型最终的效果呢？我从</w:t>
      </w:r>
      <w:proofErr w:type="spellStart"/>
      <w:r>
        <w:rPr>
          <w:rFonts w:hint="eastAsia"/>
        </w:rPr>
        <w:t>InfoGAN</w:t>
      </w:r>
      <w:proofErr w:type="spellEnd"/>
      <w:r>
        <w:rPr>
          <w:rFonts w:hint="eastAsia"/>
        </w:rPr>
        <w:t>的网络结构中获得启发，提出的新的基于</w:t>
      </w:r>
      <w:r>
        <w:rPr>
          <w:rFonts w:hint="eastAsia"/>
        </w:rPr>
        <w:t>GAN</w:t>
      </w:r>
      <w:r>
        <w:rPr>
          <w:rFonts w:hint="eastAsia"/>
        </w:rPr>
        <w:t>的信道估计模型。</w:t>
      </w:r>
    </w:p>
    <w:p w14:paraId="308D56E2" w14:textId="77777777" w:rsidR="00493210" w:rsidRDefault="00493210" w:rsidP="00493210">
      <w:pPr>
        <w:spacing w:line="360" w:lineRule="auto"/>
        <w:ind w:firstLineChars="200" w:firstLine="480"/>
        <w:jc w:val="both"/>
      </w:pPr>
      <w:proofErr w:type="spellStart"/>
      <w:r>
        <w:rPr>
          <w:rFonts w:hint="eastAsia"/>
        </w:rPr>
        <w:t>InfoGAN</w:t>
      </w:r>
      <w:proofErr w:type="spellEnd"/>
      <w:r>
        <w:rPr>
          <w:rFonts w:hint="eastAsia"/>
        </w:rPr>
        <w:t>是基于信息理论的</w:t>
      </w:r>
      <w:r>
        <w:rPr>
          <w:rFonts w:hint="eastAsia"/>
        </w:rPr>
        <w:t>GAN</w:t>
      </w:r>
      <w:r>
        <w:rPr>
          <w:rFonts w:hint="eastAsia"/>
        </w:rPr>
        <w:t>的扩展，能够以完全无监督的方式学习解开表示。</w:t>
      </w:r>
      <w:proofErr w:type="spellStart"/>
      <w:r>
        <w:rPr>
          <w:rFonts w:hint="eastAsia"/>
        </w:rPr>
        <w:t>InfoGAN</w:t>
      </w:r>
      <w:proofErr w:type="spellEnd"/>
      <w:r>
        <w:rPr>
          <w:rFonts w:hint="eastAsia"/>
        </w:rPr>
        <w:t>是一个生成的对抗性网络，同时也最大化潜在变量与标签之间的互信息。</w:t>
      </w:r>
      <w:r>
        <w:rPr>
          <w:rFonts w:hint="eastAsia"/>
        </w:rPr>
        <w:t>GAN</w:t>
      </w:r>
      <w:r>
        <w:rPr>
          <w:rFonts w:hint="eastAsia"/>
        </w:rPr>
        <w:t>生成数据的潜在类型是无法控制的，</w:t>
      </w:r>
      <w:r>
        <w:rPr>
          <w:rFonts w:hint="eastAsia"/>
        </w:rPr>
        <w:t>GAN</w:t>
      </w:r>
      <w:r>
        <w:rPr>
          <w:rFonts w:hint="eastAsia"/>
        </w:rPr>
        <w:t>的学习只能使得</w:t>
      </w:r>
      <w:r>
        <w:rPr>
          <w:rFonts w:hint="eastAsia"/>
        </w:rPr>
        <w:t>G</w:t>
      </w:r>
      <w:r>
        <w:rPr>
          <w:rFonts w:hint="eastAsia"/>
        </w:rPr>
        <w:t>网络尽可能地学习真实数据的分布，但是没法确定最终生成数据的类别。</w:t>
      </w:r>
      <w:proofErr w:type="spellStart"/>
      <w:r>
        <w:rPr>
          <w:rFonts w:hint="eastAsia"/>
        </w:rPr>
        <w:t>InfoGAN</w:t>
      </w:r>
      <w:proofErr w:type="spellEnd"/>
      <w:r>
        <w:rPr>
          <w:rFonts w:hint="eastAsia"/>
        </w:rPr>
        <w:t>加入生成数据和潜在标签之间的互信息损失，通过增大潜在标签与生成数据之间的互信息，使得生成数据与潜在标签之间相关程度更大。在信息论中，</w:t>
      </w:r>
      <w:r>
        <w:rPr>
          <w:rFonts w:hint="eastAsia"/>
        </w:rPr>
        <w:t>X</w:t>
      </w:r>
      <w:r>
        <w:rPr>
          <w:rFonts w:hint="eastAsia"/>
        </w:rPr>
        <w:t>和</w:t>
      </w:r>
      <w:r>
        <w:rPr>
          <w:rFonts w:hint="eastAsia"/>
        </w:rPr>
        <w:t>Y</w:t>
      </w:r>
      <w:r>
        <w:rPr>
          <w:rFonts w:hint="eastAsia"/>
        </w:rPr>
        <w:t>之间的互信息</w:t>
      </w:r>
      <w:r>
        <w:rPr>
          <w:rFonts w:hint="eastAsia"/>
        </w:rPr>
        <w:t>I(X;Y)</w:t>
      </w:r>
      <w:r>
        <w:rPr>
          <w:rFonts w:hint="eastAsia"/>
        </w:rPr>
        <w:t>衡量的是从随机变量</w:t>
      </w:r>
      <w:r>
        <w:rPr>
          <w:rFonts w:hint="eastAsia"/>
        </w:rPr>
        <w:t>Y</w:t>
      </w:r>
      <w:r>
        <w:rPr>
          <w:rFonts w:hint="eastAsia"/>
        </w:rPr>
        <w:t>的知识中学习的关于另外一个随机变量</w:t>
      </w:r>
      <w:r>
        <w:rPr>
          <w:rFonts w:hint="eastAsia"/>
        </w:rPr>
        <w:t>X</w:t>
      </w:r>
      <w:r>
        <w:rPr>
          <w:rFonts w:hint="eastAsia"/>
        </w:rPr>
        <w:t>的信息量。互信息表示的是两者之间熵的差异，表示公式如下：</w:t>
      </w:r>
    </w:p>
    <w:tbl>
      <w:tblPr>
        <w:tblW w:w="8730" w:type="dxa"/>
        <w:tblLayout w:type="fixed"/>
        <w:tblLook w:val="04A0" w:firstRow="1" w:lastRow="0" w:firstColumn="1" w:lastColumn="0" w:noHBand="0" w:noVBand="1"/>
      </w:tblPr>
      <w:tblGrid>
        <w:gridCol w:w="1309"/>
        <w:gridCol w:w="6111"/>
        <w:gridCol w:w="1310"/>
      </w:tblGrid>
      <w:tr w:rsidR="00493210" w14:paraId="40888524" w14:textId="77777777" w:rsidTr="00E21132">
        <w:tc>
          <w:tcPr>
            <w:tcW w:w="1309" w:type="dxa"/>
            <w:tcMar>
              <w:left w:w="0" w:type="dxa"/>
              <w:right w:w="0" w:type="dxa"/>
            </w:tcMar>
          </w:tcPr>
          <w:p w14:paraId="394AF172" w14:textId="77777777" w:rsidR="00493210" w:rsidRDefault="00493210" w:rsidP="00E21132">
            <w:pPr>
              <w:pStyle w:val="a7"/>
              <w:adjustRightInd w:val="0"/>
              <w:snapToGrid w:val="0"/>
              <w:spacing w:before="0" w:beforeAutospacing="0" w:after="0" w:afterAutospacing="0" w:line="360" w:lineRule="auto"/>
              <w:ind w:firstLine="482"/>
              <w:rPr>
                <w:rFonts w:ascii="Times New Roman" w:eastAsia="宋体" w:hAnsi="Times New Roman" w:cs="Times New Roman"/>
                <w:kern w:val="2"/>
                <w:szCs w:val="20"/>
              </w:rPr>
            </w:pPr>
          </w:p>
        </w:tc>
        <w:tc>
          <w:tcPr>
            <w:tcW w:w="6111" w:type="dxa"/>
            <w:tcMar>
              <w:left w:w="0" w:type="dxa"/>
              <w:right w:w="0" w:type="dxa"/>
            </w:tcMar>
            <w:vAlign w:val="center"/>
          </w:tcPr>
          <w:p w14:paraId="0B1D77FC" w14:textId="77777777" w:rsidR="00493210" w:rsidRDefault="00493210" w:rsidP="00E21132">
            <w:pPr>
              <w:pStyle w:val="a7"/>
              <w:adjustRightInd w:val="0"/>
              <w:snapToGrid w:val="0"/>
              <w:spacing w:before="0" w:beforeAutospacing="0" w:after="0" w:afterAutospacing="0" w:line="360" w:lineRule="auto"/>
              <w:ind w:firstLine="482"/>
              <w:jc w:val="center"/>
              <w:rPr>
                <w:rFonts w:ascii="Times New Roman" w:eastAsia="宋体" w:hAnsi="Times New Roman" w:cs="Times New Roman"/>
                <w:kern w:val="2"/>
                <w:szCs w:val="20"/>
              </w:rPr>
            </w:pPr>
            <m:oMathPara>
              <m:oMath>
                <m:r>
                  <w:rPr>
                    <w:rFonts w:ascii="Cambria Math"/>
                  </w:rPr>
                  <m:t>I</m:t>
                </m:r>
                <m:d>
                  <m:dPr>
                    <m:ctrlPr>
                      <w:rPr>
                        <w:rFonts w:ascii="Cambria Math" w:hAnsi="Cambria Math"/>
                        <w:i/>
                      </w:rPr>
                    </m:ctrlPr>
                  </m:dPr>
                  <m:e>
                    <m:r>
                      <w:rPr>
                        <w:rFonts w:ascii="Cambria Math"/>
                      </w:rPr>
                      <m:t>X;Y</m:t>
                    </m:r>
                  </m:e>
                </m:d>
                <m:r>
                  <w:rPr>
                    <w:rFonts w:ascii="Cambria Math"/>
                  </w:rPr>
                  <m:t>=H</m:t>
                </m:r>
                <m:d>
                  <m:dPr>
                    <m:ctrlPr>
                      <w:rPr>
                        <w:rFonts w:ascii="Cambria Math" w:hAnsi="Cambria Math"/>
                        <w:i/>
                      </w:rPr>
                    </m:ctrlPr>
                  </m:dPr>
                  <m:e>
                    <m:r>
                      <w:rPr>
                        <w:rFonts w:ascii="Cambria Math"/>
                      </w:rPr>
                      <m:t>X</m:t>
                    </m:r>
                  </m:e>
                </m:d>
                <m:r>
                  <w:rPr>
                    <w:rFonts w:ascii="微软雅黑" w:eastAsia="微软雅黑" w:hAnsi="微软雅黑" w:cs="微软雅黑" w:hint="eastAsia"/>
                  </w:rPr>
                  <m:t>-</m:t>
                </m:r>
                <m:r>
                  <w:rPr>
                    <w:rFonts w:ascii="Cambria Math"/>
                  </w:rPr>
                  <m:t>H</m:t>
                </m:r>
                <m:d>
                  <m:dPr>
                    <m:ctrlPr>
                      <w:rPr>
                        <w:rFonts w:ascii="Cambria Math" w:hAnsi="Cambria Math"/>
                        <w:i/>
                      </w:rPr>
                    </m:ctrlPr>
                  </m:dPr>
                  <m:e>
                    <m:r>
                      <w:rPr>
                        <w:rFonts w:ascii="Cambria Math"/>
                      </w:rPr>
                      <m:t>X|Y</m:t>
                    </m:r>
                  </m:e>
                </m:d>
                <m:r>
                  <w:rPr>
                    <w:rFonts w:ascii="Cambria Math"/>
                  </w:rPr>
                  <m:t>=H</m:t>
                </m:r>
                <m:d>
                  <m:dPr>
                    <m:ctrlPr>
                      <w:rPr>
                        <w:rFonts w:ascii="Cambria Math" w:hAnsi="Cambria Math"/>
                        <w:i/>
                      </w:rPr>
                    </m:ctrlPr>
                  </m:dPr>
                  <m:e>
                    <m:r>
                      <w:rPr>
                        <w:rFonts w:ascii="Cambria Math"/>
                      </w:rPr>
                      <m:t>Y</m:t>
                    </m:r>
                  </m:e>
                </m:d>
                <m:r>
                  <w:rPr>
                    <w:rFonts w:ascii="微软雅黑" w:eastAsia="微软雅黑" w:hAnsi="微软雅黑" w:cs="微软雅黑" w:hint="eastAsia"/>
                  </w:rPr>
                  <m:t>-</m:t>
                </m:r>
                <m:d>
                  <m:dPr>
                    <m:ctrlPr>
                      <w:rPr>
                        <w:rFonts w:ascii="Cambria Math" w:hAnsi="Cambria Math"/>
                        <w:i/>
                      </w:rPr>
                    </m:ctrlPr>
                  </m:dPr>
                  <m:e>
                    <m:r>
                      <w:rPr>
                        <w:rFonts w:ascii="Cambria Math"/>
                      </w:rPr>
                      <m:t>Y|X</m:t>
                    </m:r>
                  </m:e>
                </m:d>
              </m:oMath>
            </m:oMathPara>
          </w:p>
        </w:tc>
        <w:tc>
          <w:tcPr>
            <w:tcW w:w="1310" w:type="dxa"/>
            <w:tcMar>
              <w:left w:w="0" w:type="dxa"/>
              <w:right w:w="0" w:type="dxa"/>
            </w:tcMar>
            <w:vAlign w:val="center"/>
          </w:tcPr>
          <w:p w14:paraId="0490C2A9" w14:textId="77777777" w:rsidR="00493210" w:rsidRDefault="00493210" w:rsidP="00E21132">
            <w:pPr>
              <w:pStyle w:val="a7"/>
              <w:adjustRightInd w:val="0"/>
              <w:snapToGrid w:val="0"/>
              <w:spacing w:before="0" w:beforeAutospacing="0" w:after="0" w:afterAutospacing="0" w:line="360" w:lineRule="auto"/>
              <w:ind w:firstLine="482"/>
              <w:jc w:val="right"/>
              <w:rPr>
                <w:rFonts w:ascii="Times New Roman" w:eastAsia="宋体" w:hAnsi="Times New Roman" w:cs="Times New Roman"/>
                <w:kern w:val="2"/>
                <w:szCs w:val="20"/>
              </w:rPr>
            </w:pPr>
            <w:r>
              <w:rPr>
                <w:rFonts w:ascii="Times New Roman" w:eastAsia="宋体" w:hAnsi="Times New Roman" w:cs="Times New Roman"/>
                <w:kern w:val="2"/>
                <w:szCs w:val="21"/>
                <w:lang w:bidi="ar"/>
              </w:rPr>
              <w:t>(4-2</w:t>
            </w:r>
            <w:r>
              <w:rPr>
                <w:rFonts w:ascii="Times New Roman" w:eastAsia="宋体" w:hAnsi="Times New Roman" w:cs="Times New Roman" w:hint="eastAsia"/>
                <w:kern w:val="2"/>
                <w:szCs w:val="21"/>
                <w:lang w:bidi="ar"/>
              </w:rPr>
              <w:t>)</w:t>
            </w:r>
          </w:p>
        </w:tc>
      </w:tr>
    </w:tbl>
    <w:p w14:paraId="50689550" w14:textId="77777777" w:rsidR="00493210" w:rsidRDefault="00493210" w:rsidP="00493210">
      <w:pPr>
        <w:spacing w:line="360" w:lineRule="auto"/>
        <w:ind w:firstLineChars="200" w:firstLine="480"/>
        <w:jc w:val="both"/>
      </w:pPr>
      <w:proofErr w:type="spellStart"/>
      <w:r>
        <w:rPr>
          <w:rFonts w:hint="eastAsia"/>
        </w:rPr>
        <w:t>InfoGAN</w:t>
      </w:r>
      <w:proofErr w:type="spellEnd"/>
      <w:r>
        <w:rPr>
          <w:rFonts w:hint="eastAsia"/>
        </w:rPr>
        <w:t>为</w:t>
      </w:r>
      <w:r>
        <w:rPr>
          <w:rFonts w:hint="eastAsia"/>
        </w:rPr>
        <w:t>G</w:t>
      </w:r>
      <w:r>
        <w:rPr>
          <w:rFonts w:hint="eastAsia"/>
        </w:rPr>
        <w:t>网络提供噪声</w:t>
      </w:r>
      <w:r>
        <w:rPr>
          <w:rFonts w:hint="eastAsia"/>
        </w:rPr>
        <w:t>z</w:t>
      </w:r>
      <w:r>
        <w:rPr>
          <w:rFonts w:hint="eastAsia"/>
        </w:rPr>
        <w:t>和潜在变量</w:t>
      </w:r>
      <w:r>
        <w:rPr>
          <w:rFonts w:hint="eastAsia"/>
        </w:rPr>
        <w:t>c</w:t>
      </w:r>
      <w:r>
        <w:rPr>
          <w:rFonts w:hint="eastAsia"/>
        </w:rPr>
        <w:t>，因此</w:t>
      </w:r>
      <w:r>
        <w:rPr>
          <w:rFonts w:hint="eastAsia"/>
        </w:rPr>
        <w:t>G</w:t>
      </w:r>
      <w:r>
        <w:rPr>
          <w:rFonts w:hint="eastAsia"/>
        </w:rPr>
        <w:t>网络的表示变为</w:t>
      </w:r>
      <w:r>
        <w:rPr>
          <w:rFonts w:hint="eastAsia"/>
        </w:rPr>
        <w:t>G(</w:t>
      </w:r>
      <w:proofErr w:type="spellStart"/>
      <w:r>
        <w:rPr>
          <w:rFonts w:hint="eastAsia"/>
        </w:rPr>
        <w:t>z,c</w:t>
      </w:r>
      <w:proofErr w:type="spellEnd"/>
      <w:r>
        <w:rPr>
          <w:rFonts w:hint="eastAsia"/>
        </w:rPr>
        <w:t>)</w:t>
      </w:r>
      <w:r>
        <w:rPr>
          <w:rFonts w:hint="eastAsia"/>
        </w:rPr>
        <w:t>，然而，在标准的</w:t>
      </w:r>
      <w:r>
        <w:rPr>
          <w:rFonts w:hint="eastAsia"/>
        </w:rPr>
        <w:t>GAN</w:t>
      </w:r>
      <w:r>
        <w:rPr>
          <w:rFonts w:hint="eastAsia"/>
        </w:rPr>
        <w:t>中</w:t>
      </w:r>
      <w:r>
        <w:rPr>
          <w:rFonts w:hint="eastAsia"/>
        </w:rPr>
        <w:t>G</w:t>
      </w:r>
      <w:r>
        <w:rPr>
          <w:rFonts w:hint="eastAsia"/>
        </w:rPr>
        <w:t>网络是找到一个解决方法来满足</w:t>
      </w:r>
      <w:r>
        <w:rPr>
          <w:rFonts w:hint="eastAsia"/>
          <w:position w:val="-12"/>
        </w:rPr>
        <w:object w:dxaOrig="1590" w:dyaOrig="372" w14:anchorId="35EF9DBA">
          <v:shape id="_x0000_i1037" type="#_x0000_t75" style="width:79.3pt;height:18.7pt" o:ole="">
            <v:imagedata r:id="rId28" o:title=""/>
          </v:shape>
          <o:OLEObject Type="Embed" ProgID="Equation.3" ShapeID="_x0000_i1037" DrawAspect="Content" ObjectID="_1622969277" r:id="rId29"/>
        </w:object>
      </w:r>
      <w:r>
        <w:rPr>
          <w:rFonts w:hint="eastAsia"/>
        </w:rPr>
        <w:t>，从而忽略了附加的潜在变量</w:t>
      </w:r>
      <w:r>
        <w:rPr>
          <w:rFonts w:hint="eastAsia"/>
        </w:rPr>
        <w:t>c</w:t>
      </w:r>
      <w:r>
        <w:rPr>
          <w:rFonts w:hint="eastAsia"/>
        </w:rPr>
        <w:t>。</w:t>
      </w:r>
      <w:proofErr w:type="spellStart"/>
      <w:r>
        <w:rPr>
          <w:rFonts w:hint="eastAsia"/>
        </w:rPr>
        <w:t>InfoGAN</w:t>
      </w:r>
      <w:proofErr w:type="spellEnd"/>
      <w:r>
        <w:rPr>
          <w:rFonts w:hint="eastAsia"/>
        </w:rPr>
        <w:t>提出了一种信息理论正则化，潜在变量</w:t>
      </w:r>
      <w:r>
        <w:rPr>
          <w:rFonts w:hint="eastAsia"/>
        </w:rPr>
        <w:t>c</w:t>
      </w:r>
      <w:r>
        <w:rPr>
          <w:rFonts w:hint="eastAsia"/>
        </w:rPr>
        <w:lastRenderedPageBreak/>
        <w:t>和生成器输出数据</w:t>
      </w:r>
      <w:r>
        <w:rPr>
          <w:rFonts w:hint="eastAsia"/>
        </w:rPr>
        <w:t>G(</w:t>
      </w:r>
      <w:proofErr w:type="spellStart"/>
      <w:r>
        <w:rPr>
          <w:rFonts w:hint="eastAsia"/>
        </w:rPr>
        <w:t>z,c</w:t>
      </w:r>
      <w:proofErr w:type="spellEnd"/>
      <w:r>
        <w:rPr>
          <w:rFonts w:hint="eastAsia"/>
        </w:rPr>
        <w:t>)</w:t>
      </w:r>
      <w:r>
        <w:rPr>
          <w:rFonts w:hint="eastAsia"/>
        </w:rPr>
        <w:t>之间应该有很大的相关程度，也就是两者之间的互信息</w:t>
      </w:r>
      <w:r>
        <w:rPr>
          <w:rFonts w:hint="eastAsia"/>
        </w:rPr>
        <w:t>I(</w:t>
      </w:r>
      <w:proofErr w:type="spellStart"/>
      <w:r>
        <w:rPr>
          <w:rFonts w:hint="eastAsia"/>
        </w:rPr>
        <w:t>c;G</w:t>
      </w:r>
      <w:proofErr w:type="spellEnd"/>
      <w:r>
        <w:rPr>
          <w:rFonts w:hint="eastAsia"/>
        </w:rPr>
        <w:t>(</w:t>
      </w:r>
      <w:proofErr w:type="spellStart"/>
      <w:r>
        <w:rPr>
          <w:rFonts w:hint="eastAsia"/>
        </w:rPr>
        <w:t>z,c</w:t>
      </w:r>
      <w:proofErr w:type="spellEnd"/>
      <w:r>
        <w:rPr>
          <w:rFonts w:hint="eastAsia"/>
        </w:rPr>
        <w:t>))</w:t>
      </w:r>
      <w:r>
        <w:rPr>
          <w:rFonts w:hint="eastAsia"/>
        </w:rPr>
        <w:t>应该很高。</w:t>
      </w:r>
      <w:proofErr w:type="spellStart"/>
      <w:r>
        <w:rPr>
          <w:rFonts w:hint="eastAsia"/>
        </w:rPr>
        <w:t>InfoGAN</w:t>
      </w:r>
      <w:proofErr w:type="spellEnd"/>
      <w:r>
        <w:rPr>
          <w:rFonts w:hint="eastAsia"/>
        </w:rPr>
        <w:t>最后的优化目标如下：</w:t>
      </w:r>
    </w:p>
    <w:tbl>
      <w:tblPr>
        <w:tblW w:w="8730" w:type="dxa"/>
        <w:tblLayout w:type="fixed"/>
        <w:tblLook w:val="04A0" w:firstRow="1" w:lastRow="0" w:firstColumn="1" w:lastColumn="0" w:noHBand="0" w:noVBand="1"/>
      </w:tblPr>
      <w:tblGrid>
        <w:gridCol w:w="1309"/>
        <w:gridCol w:w="6111"/>
        <w:gridCol w:w="1310"/>
      </w:tblGrid>
      <w:tr w:rsidR="00493210" w14:paraId="2FB5ED1F" w14:textId="77777777" w:rsidTr="00E21132">
        <w:tc>
          <w:tcPr>
            <w:tcW w:w="1309" w:type="dxa"/>
            <w:tcMar>
              <w:left w:w="0" w:type="dxa"/>
              <w:right w:w="0" w:type="dxa"/>
            </w:tcMar>
          </w:tcPr>
          <w:p w14:paraId="5734F2BB" w14:textId="77777777" w:rsidR="00493210" w:rsidRDefault="00493210" w:rsidP="00E21132">
            <w:pPr>
              <w:pStyle w:val="a7"/>
              <w:adjustRightInd w:val="0"/>
              <w:snapToGrid w:val="0"/>
              <w:spacing w:before="0" w:beforeAutospacing="0" w:after="0" w:afterAutospacing="0" w:line="360" w:lineRule="auto"/>
              <w:ind w:firstLine="482"/>
              <w:rPr>
                <w:rFonts w:ascii="Times New Roman" w:eastAsia="宋体" w:hAnsi="Times New Roman" w:cs="Times New Roman"/>
                <w:kern w:val="2"/>
                <w:szCs w:val="20"/>
              </w:rPr>
            </w:pPr>
          </w:p>
        </w:tc>
        <w:tc>
          <w:tcPr>
            <w:tcW w:w="6111" w:type="dxa"/>
            <w:tcMar>
              <w:left w:w="0" w:type="dxa"/>
              <w:right w:w="0" w:type="dxa"/>
            </w:tcMar>
            <w:vAlign w:val="center"/>
          </w:tcPr>
          <w:p w14:paraId="2550D384" w14:textId="77777777" w:rsidR="00493210" w:rsidRDefault="00493210" w:rsidP="00E21132">
            <w:pPr>
              <w:pStyle w:val="a7"/>
              <w:adjustRightInd w:val="0"/>
              <w:snapToGrid w:val="0"/>
              <w:spacing w:before="0" w:beforeAutospacing="0" w:after="0" w:afterAutospacing="0" w:line="360" w:lineRule="auto"/>
              <w:ind w:firstLine="482"/>
              <w:jc w:val="center"/>
              <w:rPr>
                <w:rFonts w:ascii="Times New Roman" w:eastAsia="宋体" w:hAnsi="Times New Roman" w:cs="Times New Roman"/>
                <w:kern w:val="2"/>
                <w:szCs w:val="20"/>
              </w:rPr>
            </w:pPr>
            <m:oMathPara>
              <m:oMath>
                <m:limLow>
                  <m:limLowPr>
                    <m:ctrlPr>
                      <w:rPr>
                        <w:rFonts w:ascii="Cambria Math" w:hAnsi="Cambria Math"/>
                        <w:i/>
                      </w:rPr>
                    </m:ctrlPr>
                  </m:limLowPr>
                  <m:e>
                    <m:r>
                      <w:rPr>
                        <w:rFonts w:ascii="Cambria Math"/>
                      </w:rPr>
                      <m:t>min</m:t>
                    </m:r>
                  </m:e>
                  <m:lim>
                    <m:r>
                      <w:rPr>
                        <w:rFonts w:ascii="Cambria Math"/>
                      </w:rPr>
                      <m:t>G</m:t>
                    </m:r>
                  </m:lim>
                </m:limLow>
                <m:limLow>
                  <m:limLowPr>
                    <m:ctrlPr>
                      <w:rPr>
                        <w:rFonts w:ascii="Cambria Math" w:hAnsi="Cambria Math"/>
                        <w:i/>
                      </w:rPr>
                    </m:ctrlPr>
                  </m:limLowPr>
                  <m:e>
                    <m:r>
                      <w:rPr>
                        <w:rFonts w:ascii="Cambria Math"/>
                      </w:rPr>
                      <m:t>max</m:t>
                    </m:r>
                  </m:e>
                  <m:lim>
                    <m:r>
                      <w:rPr>
                        <w:rFonts w:ascii="Cambria Math"/>
                      </w:rPr>
                      <m:t>D</m:t>
                    </m:r>
                  </m:lim>
                </m:limLow>
                <m:sSub>
                  <m:sSubPr>
                    <m:ctrlPr>
                      <w:rPr>
                        <w:rFonts w:ascii="Cambria Math" w:hAnsi="Cambria Math"/>
                        <w:i/>
                      </w:rPr>
                    </m:ctrlPr>
                  </m:sSubPr>
                  <m:e>
                    <m:r>
                      <w:rPr>
                        <w:rFonts w:ascii="Cambria Math"/>
                      </w:rPr>
                      <m:t>V</m:t>
                    </m:r>
                  </m:e>
                  <m:sub>
                    <m:r>
                      <w:rPr>
                        <w:rFonts w:ascii="Cambria Math"/>
                      </w:rPr>
                      <m:t>I</m:t>
                    </m:r>
                  </m:sub>
                </m:sSub>
                <m:d>
                  <m:dPr>
                    <m:ctrlPr>
                      <w:rPr>
                        <w:rFonts w:ascii="Cambria Math" w:hAnsi="Cambria Math"/>
                        <w:i/>
                      </w:rPr>
                    </m:ctrlPr>
                  </m:dPr>
                  <m:e>
                    <m:r>
                      <w:rPr>
                        <w:rFonts w:ascii="Cambria Math"/>
                      </w:rPr>
                      <m:t>D,G</m:t>
                    </m:r>
                  </m:e>
                </m:d>
                <m:r>
                  <w:rPr>
                    <w:rFonts w:ascii="Cambria Math"/>
                  </w:rPr>
                  <m:t>=V</m:t>
                </m:r>
                <m:d>
                  <m:dPr>
                    <m:ctrlPr>
                      <w:rPr>
                        <w:rFonts w:ascii="Cambria Math" w:hAnsi="Cambria Math"/>
                        <w:i/>
                      </w:rPr>
                    </m:ctrlPr>
                  </m:dPr>
                  <m:e>
                    <m:r>
                      <w:rPr>
                        <w:rFonts w:ascii="Cambria Math"/>
                      </w:rPr>
                      <m:t>D,G</m:t>
                    </m:r>
                  </m:e>
                </m:d>
                <m:r>
                  <w:rPr>
                    <w:rFonts w:ascii="微软雅黑" w:eastAsia="微软雅黑" w:hAnsi="微软雅黑" w:cs="微软雅黑" w:hint="eastAsia"/>
                  </w:rPr>
                  <m:t>-</m:t>
                </m:r>
                <m:r>
                  <w:rPr>
                    <w:rFonts w:ascii="Cambria Math"/>
                  </w:rPr>
                  <m:t>λI</m:t>
                </m:r>
                <m:d>
                  <m:dPr>
                    <m:ctrlPr>
                      <w:rPr>
                        <w:rFonts w:ascii="Cambria Math" w:hAnsi="Cambria Math"/>
                        <w:i/>
                      </w:rPr>
                    </m:ctrlPr>
                  </m:dPr>
                  <m:e>
                    <m:r>
                      <w:rPr>
                        <w:rFonts w:ascii="Cambria Math"/>
                      </w:rPr>
                      <m:t>c;G</m:t>
                    </m:r>
                    <m:d>
                      <m:dPr>
                        <m:ctrlPr>
                          <w:rPr>
                            <w:rFonts w:ascii="Cambria Math" w:hAnsi="Cambria Math"/>
                            <w:i/>
                          </w:rPr>
                        </m:ctrlPr>
                      </m:dPr>
                      <m:e>
                        <m:r>
                          <w:rPr>
                            <w:rFonts w:ascii="Cambria Math"/>
                          </w:rPr>
                          <m:t>z,c</m:t>
                        </m:r>
                      </m:e>
                    </m:d>
                  </m:e>
                </m:d>
              </m:oMath>
            </m:oMathPara>
          </w:p>
        </w:tc>
        <w:tc>
          <w:tcPr>
            <w:tcW w:w="1310" w:type="dxa"/>
            <w:tcMar>
              <w:left w:w="0" w:type="dxa"/>
              <w:right w:w="0" w:type="dxa"/>
            </w:tcMar>
            <w:vAlign w:val="center"/>
          </w:tcPr>
          <w:p w14:paraId="28CF31CA" w14:textId="77777777" w:rsidR="00493210" w:rsidRDefault="00493210" w:rsidP="00E21132">
            <w:pPr>
              <w:pStyle w:val="a7"/>
              <w:adjustRightInd w:val="0"/>
              <w:snapToGrid w:val="0"/>
              <w:spacing w:before="0" w:beforeAutospacing="0" w:after="0" w:afterAutospacing="0" w:line="360" w:lineRule="auto"/>
              <w:ind w:firstLine="482"/>
              <w:jc w:val="right"/>
              <w:rPr>
                <w:rFonts w:ascii="Times New Roman" w:eastAsia="宋体" w:hAnsi="Times New Roman" w:cs="Times New Roman"/>
                <w:kern w:val="2"/>
                <w:szCs w:val="20"/>
              </w:rPr>
            </w:pPr>
            <w:r>
              <w:rPr>
                <w:rFonts w:ascii="Times New Roman" w:eastAsia="宋体" w:hAnsi="Times New Roman" w:cs="Times New Roman"/>
                <w:kern w:val="2"/>
                <w:szCs w:val="21"/>
                <w:lang w:bidi="ar"/>
              </w:rPr>
              <w:t>(4-3</w:t>
            </w:r>
            <w:r>
              <w:rPr>
                <w:rFonts w:ascii="Times New Roman" w:eastAsia="宋体" w:hAnsi="Times New Roman" w:cs="Times New Roman" w:hint="eastAsia"/>
                <w:kern w:val="2"/>
                <w:szCs w:val="21"/>
                <w:lang w:bidi="ar"/>
              </w:rPr>
              <w:t>)</w:t>
            </w:r>
          </w:p>
        </w:tc>
      </w:tr>
    </w:tbl>
    <w:p w14:paraId="715696D3" w14:textId="77777777" w:rsidR="00493210" w:rsidRDefault="00493210" w:rsidP="00493210">
      <w:pPr>
        <w:spacing w:line="360" w:lineRule="auto"/>
        <w:jc w:val="both"/>
      </w:pPr>
      <w:r>
        <w:rPr>
          <w:rFonts w:hint="eastAsia"/>
        </w:rPr>
        <w:t>其中，</w:t>
      </w:r>
      <w:r>
        <w:rPr>
          <w:rFonts w:hint="eastAsia"/>
        </w:rPr>
        <w:t>V(D,G)</w:t>
      </w:r>
      <w:r>
        <w:rPr>
          <w:rFonts w:hint="eastAsia"/>
        </w:rPr>
        <w:t>是标准</w:t>
      </w:r>
      <w:r>
        <w:rPr>
          <w:rFonts w:hint="eastAsia"/>
        </w:rPr>
        <w:t>GAN</w:t>
      </w:r>
      <w:r>
        <w:rPr>
          <w:rFonts w:hint="eastAsia"/>
        </w:rPr>
        <w:t>的优化目标，公式如下：</w:t>
      </w:r>
    </w:p>
    <w:tbl>
      <w:tblPr>
        <w:tblW w:w="8730" w:type="dxa"/>
        <w:tblLayout w:type="fixed"/>
        <w:tblLook w:val="04A0" w:firstRow="1" w:lastRow="0" w:firstColumn="1" w:lastColumn="0" w:noHBand="0" w:noVBand="1"/>
      </w:tblPr>
      <w:tblGrid>
        <w:gridCol w:w="993"/>
        <w:gridCol w:w="6427"/>
        <w:gridCol w:w="1310"/>
      </w:tblGrid>
      <w:tr w:rsidR="00493210" w14:paraId="7D110E8A" w14:textId="77777777" w:rsidTr="00E21132">
        <w:tc>
          <w:tcPr>
            <w:tcW w:w="993" w:type="dxa"/>
            <w:tcMar>
              <w:left w:w="0" w:type="dxa"/>
              <w:right w:w="0" w:type="dxa"/>
            </w:tcMar>
          </w:tcPr>
          <w:p w14:paraId="21E51151" w14:textId="77777777" w:rsidR="00493210" w:rsidRDefault="00493210" w:rsidP="00E21132">
            <w:pPr>
              <w:pStyle w:val="a7"/>
              <w:adjustRightInd w:val="0"/>
              <w:snapToGrid w:val="0"/>
              <w:spacing w:before="0" w:beforeAutospacing="0" w:after="0" w:afterAutospacing="0" w:line="360" w:lineRule="auto"/>
              <w:ind w:firstLine="482"/>
              <w:rPr>
                <w:rFonts w:ascii="Times New Roman" w:eastAsia="宋体" w:hAnsi="Times New Roman" w:cs="Times New Roman"/>
                <w:kern w:val="2"/>
                <w:szCs w:val="20"/>
              </w:rPr>
            </w:pPr>
          </w:p>
        </w:tc>
        <w:tc>
          <w:tcPr>
            <w:tcW w:w="6427" w:type="dxa"/>
            <w:tcMar>
              <w:left w:w="0" w:type="dxa"/>
              <w:right w:w="0" w:type="dxa"/>
            </w:tcMar>
            <w:vAlign w:val="center"/>
          </w:tcPr>
          <w:p w14:paraId="6BD62338" w14:textId="77777777" w:rsidR="00493210" w:rsidRDefault="00493210" w:rsidP="00E21132">
            <w:pPr>
              <w:pStyle w:val="a7"/>
              <w:adjustRightInd w:val="0"/>
              <w:snapToGrid w:val="0"/>
              <w:spacing w:before="0" w:beforeAutospacing="0" w:after="0" w:afterAutospacing="0" w:line="360" w:lineRule="auto"/>
              <w:ind w:firstLine="482"/>
              <w:jc w:val="center"/>
              <w:rPr>
                <w:rFonts w:ascii="Times New Roman" w:eastAsia="宋体" w:hAnsi="Times New Roman" w:cs="Times New Roman"/>
                <w:kern w:val="2"/>
                <w:szCs w:val="20"/>
              </w:rPr>
            </w:pPr>
            <m:oMathPara>
              <m:oMath>
                <m:r>
                  <w:rPr>
                    <w:rFonts w:ascii="Cambria Math"/>
                  </w:rPr>
                  <m:t>V</m:t>
                </m:r>
                <m:d>
                  <m:dPr>
                    <m:ctrlPr>
                      <w:rPr>
                        <w:rFonts w:ascii="Cambria Math" w:hAnsi="Cambria Math"/>
                        <w:i/>
                      </w:rPr>
                    </m:ctrlPr>
                  </m:dPr>
                  <m:e>
                    <m:r>
                      <w:rPr>
                        <w:rFonts w:ascii="Cambria Math"/>
                      </w:rPr>
                      <m:t>D,G</m:t>
                    </m:r>
                  </m:e>
                </m:d>
                <m:r>
                  <w:rPr>
                    <w:rFonts w:ascii="Cambria Math"/>
                  </w:rPr>
                  <m:t>=</m:t>
                </m:r>
                <m:sSub>
                  <m:sSubPr>
                    <m:ctrlPr>
                      <w:rPr>
                        <w:rFonts w:ascii="Cambria Math" w:hAnsi="Cambria Math"/>
                        <w:i/>
                      </w:rPr>
                    </m:ctrlPr>
                  </m:sSubPr>
                  <m:e>
                    <m:r>
                      <w:rPr>
                        <w:rFonts w:ascii="Cambria Math"/>
                      </w:rPr>
                      <m:t>E</m:t>
                    </m:r>
                  </m:e>
                  <m:sub>
                    <m:r>
                      <w:rPr>
                        <w:rFonts w:ascii="Cambria Math"/>
                      </w:rPr>
                      <m:t>x~</m:t>
                    </m:r>
                    <m:sSub>
                      <m:sSubPr>
                        <m:ctrlPr>
                          <w:rPr>
                            <w:rFonts w:ascii="Cambria Math" w:hAnsi="Cambria Math"/>
                            <w:i/>
                          </w:rPr>
                        </m:ctrlPr>
                      </m:sSubPr>
                      <m:e>
                        <m:r>
                          <w:rPr>
                            <w:rFonts w:ascii="Cambria Math"/>
                          </w:rPr>
                          <m:t>P</m:t>
                        </m:r>
                      </m:e>
                      <m:sub>
                        <m:r>
                          <w:rPr>
                            <w:rFonts w:ascii="Cambria Math"/>
                          </w:rPr>
                          <m:t>data</m:t>
                        </m:r>
                      </m:sub>
                    </m:sSub>
                  </m:sub>
                </m:sSub>
                <m:d>
                  <m:dPr>
                    <m:begChr m:val="["/>
                    <m:endChr m:val="]"/>
                    <m:ctrlPr>
                      <w:rPr>
                        <w:rFonts w:ascii="Cambria Math" w:hAnsi="Cambria Math"/>
                        <w:i/>
                      </w:rPr>
                    </m:ctrlPr>
                  </m:dPr>
                  <m:e>
                    <m:func>
                      <m:funcPr>
                        <m:ctrlPr>
                          <w:rPr>
                            <w:rFonts w:ascii="Cambria Math" w:hAnsi="Cambria Math"/>
                            <w:i/>
                          </w:rPr>
                        </m:ctrlPr>
                      </m:funcPr>
                      <m:fName>
                        <m:r>
                          <w:rPr>
                            <w:rFonts w:ascii="Cambria Math"/>
                          </w:rPr>
                          <m:t>log</m:t>
                        </m:r>
                      </m:fName>
                      <m:e>
                        <m:r>
                          <w:rPr>
                            <w:rFonts w:ascii="Cambria Math"/>
                          </w:rPr>
                          <m:t>D</m:t>
                        </m:r>
                      </m:e>
                    </m:func>
                    <m:d>
                      <m:dPr>
                        <m:ctrlPr>
                          <w:rPr>
                            <w:rFonts w:ascii="Cambria Math" w:hAnsi="Cambria Math"/>
                            <w:i/>
                          </w:rPr>
                        </m:ctrlPr>
                      </m:dPr>
                      <m:e>
                        <m:r>
                          <w:rPr>
                            <w:rFonts w:ascii="Cambria Math"/>
                          </w:rPr>
                          <m:t>x</m:t>
                        </m:r>
                      </m:e>
                    </m:d>
                  </m:e>
                </m:d>
                <m:r>
                  <w:rPr>
                    <w:rFonts w:ascii="Cambria Math"/>
                  </w:rPr>
                  <m:t>+</m:t>
                </m:r>
                <m:sSub>
                  <m:sSubPr>
                    <m:ctrlPr>
                      <w:rPr>
                        <w:rFonts w:ascii="Cambria Math" w:hAnsi="Cambria Math"/>
                        <w:i/>
                      </w:rPr>
                    </m:ctrlPr>
                  </m:sSubPr>
                  <m:e>
                    <m:r>
                      <w:rPr>
                        <w:rFonts w:ascii="Cambria Math"/>
                      </w:rPr>
                      <m:t>E</m:t>
                    </m:r>
                  </m:e>
                  <m:sub>
                    <m:r>
                      <w:rPr>
                        <w:rFonts w:ascii="Cambria Math"/>
                      </w:rPr>
                      <m:t>z~noise</m:t>
                    </m:r>
                  </m:sub>
                </m:sSub>
                <m:d>
                  <m:dPr>
                    <m:begChr m:val="["/>
                    <m:endChr m:val="]"/>
                    <m:ctrlPr>
                      <w:rPr>
                        <w:rFonts w:ascii="Cambria Math" w:hAnsi="Cambria Math"/>
                        <w:i/>
                      </w:rPr>
                    </m:ctrlPr>
                  </m:dPr>
                  <m:e>
                    <m:func>
                      <m:funcPr>
                        <m:ctrlPr>
                          <w:rPr>
                            <w:rFonts w:ascii="Cambria Math" w:hAnsi="Cambria Math"/>
                            <w:i/>
                          </w:rPr>
                        </m:ctrlPr>
                      </m:funcPr>
                      <m:fName>
                        <m:r>
                          <w:rPr>
                            <w:rFonts w:ascii="Cambria Math"/>
                          </w:rPr>
                          <m:t>log</m:t>
                        </m:r>
                      </m:fName>
                      <m:e>
                        <m:d>
                          <m:dPr>
                            <m:ctrlPr>
                              <w:rPr>
                                <w:rFonts w:ascii="Cambria Math" w:hAnsi="Cambria Math"/>
                                <w:i/>
                              </w:rPr>
                            </m:ctrlPr>
                          </m:dPr>
                          <m:e>
                            <m:r>
                              <w:rPr>
                                <w:rFonts w:ascii="Cambria Math"/>
                              </w:rPr>
                              <m:t>1</m:t>
                            </m:r>
                            <m:r>
                              <w:rPr>
                                <w:rFonts w:ascii="微软雅黑" w:eastAsia="微软雅黑" w:hAnsi="微软雅黑" w:cs="微软雅黑" w:hint="eastAsia"/>
                              </w:rPr>
                              <m:t>-</m:t>
                            </m:r>
                            <m:r>
                              <w:rPr>
                                <w:rFonts w:ascii="Cambria Math"/>
                              </w:rPr>
                              <m:t>D</m:t>
                            </m:r>
                            <m:d>
                              <m:dPr>
                                <m:ctrlPr>
                                  <w:rPr>
                                    <w:rFonts w:ascii="Cambria Math" w:hAnsi="Cambria Math"/>
                                    <w:i/>
                                  </w:rPr>
                                </m:ctrlPr>
                              </m:dPr>
                              <m:e>
                                <m:r>
                                  <w:rPr>
                                    <w:rFonts w:ascii="Cambria Math"/>
                                  </w:rPr>
                                  <m:t>G</m:t>
                                </m:r>
                                <m:d>
                                  <m:dPr>
                                    <m:ctrlPr>
                                      <w:rPr>
                                        <w:rFonts w:ascii="Cambria Math" w:hAnsi="Cambria Math"/>
                                        <w:i/>
                                      </w:rPr>
                                    </m:ctrlPr>
                                  </m:dPr>
                                  <m:e>
                                    <m:r>
                                      <w:rPr>
                                        <w:rFonts w:ascii="Cambria Math"/>
                                      </w:rPr>
                                      <m:t>z</m:t>
                                    </m:r>
                                  </m:e>
                                </m:d>
                              </m:e>
                            </m:d>
                          </m:e>
                        </m:d>
                      </m:e>
                    </m:func>
                  </m:e>
                </m:d>
              </m:oMath>
            </m:oMathPara>
          </w:p>
        </w:tc>
        <w:tc>
          <w:tcPr>
            <w:tcW w:w="1310" w:type="dxa"/>
            <w:tcMar>
              <w:left w:w="0" w:type="dxa"/>
              <w:right w:w="0" w:type="dxa"/>
            </w:tcMar>
            <w:vAlign w:val="center"/>
          </w:tcPr>
          <w:p w14:paraId="11121089" w14:textId="77777777" w:rsidR="00493210" w:rsidRDefault="00493210" w:rsidP="00E21132">
            <w:pPr>
              <w:pStyle w:val="a7"/>
              <w:adjustRightInd w:val="0"/>
              <w:snapToGrid w:val="0"/>
              <w:spacing w:before="0" w:beforeAutospacing="0" w:after="0" w:afterAutospacing="0" w:line="360" w:lineRule="auto"/>
              <w:ind w:firstLine="482"/>
              <w:jc w:val="right"/>
              <w:rPr>
                <w:rFonts w:ascii="Times New Roman" w:eastAsia="宋体" w:hAnsi="Times New Roman" w:cs="Times New Roman"/>
                <w:kern w:val="2"/>
                <w:szCs w:val="20"/>
              </w:rPr>
            </w:pPr>
            <w:r>
              <w:rPr>
                <w:rFonts w:ascii="Times New Roman" w:eastAsia="宋体" w:hAnsi="Times New Roman" w:cs="Times New Roman"/>
                <w:kern w:val="2"/>
                <w:szCs w:val="21"/>
                <w:lang w:bidi="ar"/>
              </w:rPr>
              <w:t>(4-4</w:t>
            </w:r>
            <w:r>
              <w:rPr>
                <w:rFonts w:ascii="Times New Roman" w:eastAsia="宋体" w:hAnsi="Times New Roman" w:cs="Times New Roman" w:hint="eastAsia"/>
                <w:kern w:val="2"/>
                <w:szCs w:val="21"/>
                <w:lang w:bidi="ar"/>
              </w:rPr>
              <w:t>)</w:t>
            </w:r>
          </w:p>
        </w:tc>
      </w:tr>
    </w:tbl>
    <w:p w14:paraId="1267BBDF" w14:textId="77777777" w:rsidR="00493210" w:rsidRDefault="00493210" w:rsidP="00493210">
      <w:pPr>
        <w:spacing w:line="360" w:lineRule="auto"/>
        <w:ind w:firstLine="420"/>
        <w:jc w:val="center"/>
      </w:pPr>
      <w:r>
        <w:rPr>
          <w:rFonts w:hint="eastAsia"/>
          <w:noProof/>
        </w:rPr>
        <w:drawing>
          <wp:inline distT="0" distB="0" distL="114300" distR="114300" wp14:anchorId="6E5613EF" wp14:editId="7747AAD6">
            <wp:extent cx="2827020" cy="2320925"/>
            <wp:effectExtent l="0" t="0" r="0" b="3175"/>
            <wp:docPr id="24" name="图片 24" descr="FireShot Capture 60 - hwalsuklee_tensorflow-generative-model_ - https___github.com_hwalsuklee_t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reShot Capture 60 - hwalsuklee_tensorflow-generative-model_ - https___github.com_hwalsuklee_tens"/>
                    <pic:cNvPicPr>
                      <a:picLocks noChangeAspect="1"/>
                    </pic:cNvPicPr>
                  </pic:nvPicPr>
                  <pic:blipFill>
                    <a:blip r:embed="rId30"/>
                    <a:stretch>
                      <a:fillRect/>
                    </a:stretch>
                  </pic:blipFill>
                  <pic:spPr>
                    <a:xfrm>
                      <a:off x="0" y="0"/>
                      <a:ext cx="3029031" cy="2486554"/>
                    </a:xfrm>
                    <a:prstGeom prst="rect">
                      <a:avLst/>
                    </a:prstGeom>
                  </pic:spPr>
                </pic:pic>
              </a:graphicData>
            </a:graphic>
          </wp:inline>
        </w:drawing>
      </w:r>
    </w:p>
    <w:p w14:paraId="309F17AE" w14:textId="77777777" w:rsidR="00493210" w:rsidRDefault="00493210" w:rsidP="00493210">
      <w:pPr>
        <w:ind w:firstLine="420"/>
        <w:jc w:val="center"/>
      </w:pPr>
      <w:r>
        <w:rPr>
          <w:rFonts w:hint="eastAsia"/>
        </w:rPr>
        <w:t>图</w:t>
      </w:r>
      <w:r>
        <w:rPr>
          <w:rFonts w:hint="eastAsia"/>
        </w:rPr>
        <w:t xml:space="preserve">4-5  </w:t>
      </w:r>
      <w:proofErr w:type="spellStart"/>
      <w:r>
        <w:rPr>
          <w:rFonts w:hint="eastAsia"/>
        </w:rPr>
        <w:t>InfoGAN</w:t>
      </w:r>
      <w:proofErr w:type="spellEnd"/>
      <w:r>
        <w:rPr>
          <w:rFonts w:hint="eastAsia"/>
        </w:rPr>
        <w:t>的网络结构表示</w:t>
      </w:r>
    </w:p>
    <w:p w14:paraId="625C347E" w14:textId="77777777" w:rsidR="00493210" w:rsidRDefault="00493210" w:rsidP="00493210">
      <w:pPr>
        <w:spacing w:line="360" w:lineRule="auto"/>
        <w:ind w:firstLine="420"/>
        <w:jc w:val="center"/>
      </w:pPr>
    </w:p>
    <w:p w14:paraId="0656AE27" w14:textId="77777777" w:rsidR="00493210" w:rsidRDefault="00493210" w:rsidP="00493210">
      <w:pPr>
        <w:spacing w:line="360" w:lineRule="auto"/>
        <w:ind w:firstLineChars="200" w:firstLine="480"/>
        <w:jc w:val="both"/>
      </w:pPr>
      <w:r>
        <w:rPr>
          <w:rFonts w:hint="eastAsia"/>
        </w:rPr>
        <w:t>由于潜在变量</w:t>
      </w:r>
      <w:r>
        <w:rPr>
          <w:rFonts w:hint="eastAsia"/>
        </w:rPr>
        <w:t>c</w:t>
      </w:r>
      <w:r>
        <w:rPr>
          <w:rFonts w:hint="eastAsia"/>
        </w:rPr>
        <w:t>和</w:t>
      </w:r>
      <w:r>
        <w:rPr>
          <w:rFonts w:hint="eastAsia"/>
        </w:rPr>
        <w:t>G</w:t>
      </w:r>
      <w:r>
        <w:rPr>
          <w:rFonts w:hint="eastAsia"/>
        </w:rPr>
        <w:t>网络输出数据之间的互信息</w:t>
      </w:r>
      <w:r>
        <w:rPr>
          <w:rFonts w:hint="eastAsia"/>
        </w:rPr>
        <w:t>I(</w:t>
      </w:r>
      <w:proofErr w:type="spellStart"/>
      <w:r>
        <w:rPr>
          <w:rFonts w:hint="eastAsia"/>
        </w:rPr>
        <w:t>c;G</w:t>
      </w:r>
      <w:proofErr w:type="spellEnd"/>
      <w:r>
        <w:rPr>
          <w:rFonts w:hint="eastAsia"/>
        </w:rPr>
        <w:t>(</w:t>
      </w:r>
      <w:proofErr w:type="spellStart"/>
      <w:r>
        <w:rPr>
          <w:rFonts w:hint="eastAsia"/>
        </w:rPr>
        <w:t>z,c</w:t>
      </w:r>
      <w:proofErr w:type="spellEnd"/>
      <w:r>
        <w:rPr>
          <w:rFonts w:hint="eastAsia"/>
        </w:rPr>
        <w:t>))</w:t>
      </w:r>
      <w:r>
        <w:rPr>
          <w:rFonts w:hint="eastAsia"/>
        </w:rPr>
        <w:t>很难直接优化，</w:t>
      </w:r>
      <w:proofErr w:type="spellStart"/>
      <w:r>
        <w:rPr>
          <w:rFonts w:hint="eastAsia"/>
        </w:rPr>
        <w:t>InfoGAN</w:t>
      </w:r>
      <w:proofErr w:type="spellEnd"/>
      <w:r>
        <w:rPr>
          <w:rFonts w:hint="eastAsia"/>
        </w:rPr>
        <w:t>基于变分推断的思想提出用一个网络</w:t>
      </w:r>
      <w:r>
        <w:rPr>
          <w:rFonts w:hint="eastAsia"/>
        </w:rPr>
        <w:t>Q</w:t>
      </w:r>
      <w:r>
        <w:rPr>
          <w:rFonts w:hint="eastAsia"/>
        </w:rPr>
        <w:t>来表示</w:t>
      </w:r>
      <w:r>
        <w:rPr>
          <w:rFonts w:hint="eastAsia"/>
        </w:rPr>
        <w:t>G</w:t>
      </w:r>
      <w:r>
        <w:rPr>
          <w:rFonts w:hint="eastAsia"/>
        </w:rPr>
        <w:t>网络输出数据的潜在变量分布，通过优化</w:t>
      </w:r>
      <w:r>
        <w:rPr>
          <w:rFonts w:hint="eastAsia"/>
        </w:rPr>
        <w:t>Q</w:t>
      </w:r>
      <w:r>
        <w:rPr>
          <w:rFonts w:hint="eastAsia"/>
        </w:rPr>
        <w:t>网络输出的潜在分布与潜在变量</w:t>
      </w:r>
      <w:r>
        <w:rPr>
          <w:rFonts w:hint="eastAsia"/>
        </w:rPr>
        <w:t>c</w:t>
      </w:r>
      <w:r>
        <w:rPr>
          <w:rFonts w:hint="eastAsia"/>
        </w:rPr>
        <w:t>之间的</w:t>
      </w:r>
      <w:r>
        <w:rPr>
          <w:rFonts w:hint="eastAsia"/>
        </w:rPr>
        <w:t>KL</w:t>
      </w:r>
      <w:r>
        <w:rPr>
          <w:rFonts w:hint="eastAsia"/>
        </w:rPr>
        <w:t>散度，从而拉近</w:t>
      </w:r>
      <w:r>
        <w:rPr>
          <w:rFonts w:hint="eastAsia"/>
        </w:rPr>
        <w:t>G</w:t>
      </w:r>
      <w:r>
        <w:rPr>
          <w:rFonts w:hint="eastAsia"/>
        </w:rPr>
        <w:t>网络输出数据</w:t>
      </w:r>
      <w:r>
        <w:rPr>
          <w:rFonts w:hint="eastAsia"/>
        </w:rPr>
        <w:t>G(</w:t>
      </w:r>
      <w:proofErr w:type="spellStart"/>
      <w:r>
        <w:rPr>
          <w:rFonts w:hint="eastAsia"/>
        </w:rPr>
        <w:t>z,c</w:t>
      </w:r>
      <w:proofErr w:type="spellEnd"/>
      <w:r>
        <w:rPr>
          <w:rFonts w:hint="eastAsia"/>
        </w:rPr>
        <w:t>)</w:t>
      </w:r>
      <w:r>
        <w:rPr>
          <w:rFonts w:hint="eastAsia"/>
        </w:rPr>
        <w:t>与潜在变量</w:t>
      </w:r>
      <w:r>
        <w:rPr>
          <w:rFonts w:hint="eastAsia"/>
        </w:rPr>
        <w:t>c</w:t>
      </w:r>
      <w:r>
        <w:rPr>
          <w:rFonts w:hint="eastAsia"/>
        </w:rPr>
        <w:t>之间的关系，使得二者之间的互信息更高。</w:t>
      </w:r>
      <w:proofErr w:type="spellStart"/>
      <w:r>
        <w:rPr>
          <w:rFonts w:hint="eastAsia"/>
        </w:rPr>
        <w:t>InfoGAN</w:t>
      </w:r>
      <w:proofErr w:type="spellEnd"/>
      <w:r>
        <w:rPr>
          <w:rFonts w:hint="eastAsia"/>
        </w:rPr>
        <w:t>的网络结构如图</w:t>
      </w:r>
      <w:r>
        <w:rPr>
          <w:rFonts w:hint="eastAsia"/>
        </w:rPr>
        <w:t>4-5</w:t>
      </w:r>
      <w:r>
        <w:rPr>
          <w:rFonts w:hint="eastAsia"/>
        </w:rPr>
        <w:t>。</w:t>
      </w:r>
    </w:p>
    <w:p w14:paraId="4663C29E" w14:textId="77777777" w:rsidR="00493210" w:rsidRDefault="00493210" w:rsidP="00493210">
      <w:pPr>
        <w:spacing w:line="360" w:lineRule="auto"/>
        <w:ind w:firstLineChars="200" w:firstLine="480"/>
        <w:jc w:val="both"/>
      </w:pPr>
      <w:r>
        <w:rPr>
          <w:rFonts w:hint="eastAsia"/>
        </w:rPr>
        <w:t>基于</w:t>
      </w:r>
      <w:proofErr w:type="spellStart"/>
      <w:r>
        <w:rPr>
          <w:rFonts w:hint="eastAsia"/>
        </w:rPr>
        <w:t>InfoGAN</w:t>
      </w:r>
      <w:proofErr w:type="spellEnd"/>
      <w:r>
        <w:rPr>
          <w:rFonts w:hint="eastAsia"/>
        </w:rPr>
        <w:t>的内在思想和网络结构，我提出了一种新的信道估计模型结构，下图</w:t>
      </w:r>
      <w:r>
        <w:rPr>
          <w:rFonts w:hint="eastAsia"/>
        </w:rPr>
        <w:t>4-6</w:t>
      </w:r>
      <w:r>
        <w:rPr>
          <w:rFonts w:hint="eastAsia"/>
        </w:rPr>
        <w:t>展示了新的基于</w:t>
      </w:r>
      <w:r>
        <w:rPr>
          <w:rFonts w:hint="eastAsia"/>
        </w:rPr>
        <w:t>GAN</w:t>
      </w:r>
      <w:r>
        <w:rPr>
          <w:rFonts w:hint="eastAsia"/>
        </w:rPr>
        <w:t>的信道估计模型：</w:t>
      </w:r>
    </w:p>
    <w:p w14:paraId="7C2E06EE" w14:textId="77777777" w:rsidR="00493210" w:rsidRDefault="00493210" w:rsidP="00493210">
      <w:pPr>
        <w:ind w:firstLine="420"/>
        <w:jc w:val="center"/>
      </w:pPr>
      <w:r>
        <w:rPr>
          <w:noProof/>
        </w:rPr>
        <w:lastRenderedPageBreak/>
        <w:drawing>
          <wp:inline distT="0" distB="0" distL="114300" distR="114300" wp14:anchorId="1371CD0E" wp14:editId="0FD44890">
            <wp:extent cx="4203065" cy="2567305"/>
            <wp:effectExtent l="0" t="0" r="6985" b="4445"/>
            <wp:docPr id="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0"/>
                    <pic:cNvPicPr>
                      <a:picLocks noChangeAspect="1"/>
                    </pic:cNvPicPr>
                  </pic:nvPicPr>
                  <pic:blipFill>
                    <a:blip r:embed="rId31"/>
                    <a:stretch>
                      <a:fillRect/>
                    </a:stretch>
                  </pic:blipFill>
                  <pic:spPr>
                    <a:xfrm>
                      <a:off x="0" y="0"/>
                      <a:ext cx="4229751" cy="2583275"/>
                    </a:xfrm>
                    <a:prstGeom prst="rect">
                      <a:avLst/>
                    </a:prstGeom>
                    <a:noFill/>
                    <a:ln w="9525">
                      <a:noFill/>
                    </a:ln>
                  </pic:spPr>
                </pic:pic>
              </a:graphicData>
            </a:graphic>
          </wp:inline>
        </w:drawing>
      </w:r>
    </w:p>
    <w:p w14:paraId="0CCCC902" w14:textId="77777777" w:rsidR="00493210" w:rsidRDefault="00493210" w:rsidP="00493210">
      <w:pPr>
        <w:ind w:firstLine="420"/>
        <w:jc w:val="center"/>
      </w:pPr>
      <w:r>
        <w:rPr>
          <w:rFonts w:hint="eastAsia"/>
        </w:rPr>
        <w:t>图</w:t>
      </w:r>
      <w:r>
        <w:rPr>
          <w:rFonts w:hint="eastAsia"/>
        </w:rPr>
        <w:t xml:space="preserve">4-6  </w:t>
      </w:r>
      <w:r>
        <w:rPr>
          <w:rFonts w:hint="eastAsia"/>
        </w:rPr>
        <w:t>新的基于</w:t>
      </w:r>
      <w:r>
        <w:rPr>
          <w:rFonts w:hint="eastAsia"/>
        </w:rPr>
        <w:t>GAN</w:t>
      </w:r>
      <w:r>
        <w:rPr>
          <w:rFonts w:hint="eastAsia"/>
        </w:rPr>
        <w:t>的深度学习模型</w:t>
      </w:r>
    </w:p>
    <w:p w14:paraId="2747FE9C" w14:textId="77777777" w:rsidR="00493210" w:rsidRDefault="00493210" w:rsidP="00493210">
      <w:pPr>
        <w:spacing w:line="360" w:lineRule="auto"/>
        <w:ind w:firstLineChars="200" w:firstLine="480"/>
        <w:jc w:val="both"/>
      </w:pPr>
      <w:r>
        <w:rPr>
          <w:rFonts w:hint="eastAsia"/>
        </w:rPr>
        <w:t>尽管上述新的信道估计模型结构与</w:t>
      </w:r>
      <w:proofErr w:type="spellStart"/>
      <w:r>
        <w:rPr>
          <w:rFonts w:hint="eastAsia"/>
        </w:rPr>
        <w:t>InfoGAN</w:t>
      </w:r>
      <w:proofErr w:type="spellEnd"/>
      <w:r>
        <w:rPr>
          <w:rFonts w:hint="eastAsia"/>
        </w:rPr>
        <w:t>结构很相似，但是我的设计思路和</w:t>
      </w:r>
      <w:proofErr w:type="spellStart"/>
      <w:r>
        <w:rPr>
          <w:rFonts w:hint="eastAsia"/>
        </w:rPr>
        <w:t>InfoGAN</w:t>
      </w:r>
      <w:proofErr w:type="spellEnd"/>
      <w:r>
        <w:rPr>
          <w:rFonts w:hint="eastAsia"/>
        </w:rPr>
        <w:t>是有一定的差别。</w:t>
      </w:r>
      <w:proofErr w:type="spellStart"/>
      <w:r>
        <w:rPr>
          <w:rFonts w:hint="eastAsia"/>
        </w:rPr>
        <w:t>InfoGAN</w:t>
      </w:r>
      <w:proofErr w:type="spellEnd"/>
      <w:r>
        <w:rPr>
          <w:rFonts w:hint="eastAsia"/>
        </w:rPr>
        <w:t>主要是加入潜在变量</w:t>
      </w:r>
      <w:r>
        <w:rPr>
          <w:rFonts w:hint="eastAsia"/>
        </w:rPr>
        <w:t>c</w:t>
      </w:r>
      <w:r>
        <w:rPr>
          <w:rFonts w:hint="eastAsia"/>
        </w:rPr>
        <w:t>，并优化潜在变量</w:t>
      </w:r>
      <w:r>
        <w:rPr>
          <w:rFonts w:hint="eastAsia"/>
        </w:rPr>
        <w:t>c</w:t>
      </w:r>
      <w:r>
        <w:rPr>
          <w:rFonts w:hint="eastAsia"/>
        </w:rPr>
        <w:t>和</w:t>
      </w:r>
      <w:r>
        <w:rPr>
          <w:rFonts w:hint="eastAsia"/>
        </w:rPr>
        <w:t>G</w:t>
      </w:r>
      <w:r>
        <w:rPr>
          <w:rFonts w:hint="eastAsia"/>
        </w:rPr>
        <w:t>网络输出数据的互信息，从而保证</w:t>
      </w:r>
      <w:r>
        <w:rPr>
          <w:rFonts w:hint="eastAsia"/>
        </w:rPr>
        <w:t>G</w:t>
      </w:r>
      <w:r>
        <w:rPr>
          <w:rFonts w:hint="eastAsia"/>
        </w:rPr>
        <w:t>网络输出数据的类别是可控的，而我提出的新的信道估计模型中的</w:t>
      </w:r>
      <w:r>
        <w:rPr>
          <w:rFonts w:hint="eastAsia"/>
        </w:rPr>
        <w:t>GAN</w:t>
      </w:r>
      <w:r>
        <w:rPr>
          <w:rFonts w:hint="eastAsia"/>
        </w:rPr>
        <w:t>结构则是为了保证最终输出数据要满足高信噪比下信道的分布。在第</w:t>
      </w:r>
      <w:r>
        <w:rPr>
          <w:rFonts w:hint="eastAsia"/>
        </w:rPr>
        <w:t>3</w:t>
      </w:r>
      <w:r>
        <w:rPr>
          <w:rFonts w:hint="eastAsia"/>
        </w:rPr>
        <w:t>章中已经分析了，基模型在低信噪比下表现不佳的原因在于上图中的</w:t>
      </w:r>
      <w:r>
        <w:rPr>
          <w:rFonts w:hint="eastAsia"/>
        </w:rPr>
        <w:t>label</w:t>
      </w:r>
      <w:r>
        <w:rPr>
          <w:rFonts w:hint="eastAsia"/>
        </w:rPr>
        <w:t>中参杂了较多的噪音信息，因此模型在训练过程中的优化方向并不是准确的，最终模型的输出可能并不满足高信噪比的信道分布。在</w:t>
      </w:r>
      <w:r>
        <w:rPr>
          <w:rFonts w:hint="eastAsia"/>
        </w:rPr>
        <w:t>4.2</w:t>
      </w:r>
      <w:r>
        <w:rPr>
          <w:rFonts w:hint="eastAsia"/>
        </w:rPr>
        <w:t>节中我提出了可学习降噪模块对输出进行降噪过滤，从而使得最终预测的信道分布更加准确。但是这种方法只是增加了模型的深度，其实就是对数据进行更加精细的处理。训练数据集并没有发生变化，基于此数据集的误差下限也是没有变化的，</w:t>
      </w:r>
      <w:r>
        <w:rPr>
          <w:rFonts w:hint="eastAsia"/>
        </w:rPr>
        <w:t>4.2</w:t>
      </w:r>
      <w:r>
        <w:rPr>
          <w:rFonts w:hint="eastAsia"/>
        </w:rPr>
        <w:t>节的可学习降噪模块只是将预测误差不断降低并逼近这个下限。但是在低信噪比的情况下，数据集中的噪声数据较多，对应的误差下限比较高，可学习降噪模块只能保证最终的预测误差不断逼近这个下限，因此对最终的性能提升是有限的。为了能更大程度下提升模型的预测性能，我们需要降低这个误差下限，因此需要在原训练集中加入质量更高的训练数据。</w:t>
      </w:r>
    </w:p>
    <w:p w14:paraId="0FFF78F2" w14:textId="77777777" w:rsidR="00493210" w:rsidRDefault="00493210" w:rsidP="00493210">
      <w:pPr>
        <w:spacing w:line="360" w:lineRule="auto"/>
        <w:ind w:firstLineChars="200" w:firstLine="480"/>
        <w:jc w:val="both"/>
      </w:pPr>
      <w:r>
        <w:rPr>
          <w:rFonts w:hint="eastAsia"/>
        </w:rPr>
        <w:t>为了在原基模型的基础上加入新的数据参与模型的训练，我借鉴了</w:t>
      </w:r>
      <w:r>
        <w:rPr>
          <w:rFonts w:hint="eastAsia"/>
        </w:rPr>
        <w:t>GAN</w:t>
      </w:r>
      <w:r>
        <w:rPr>
          <w:rFonts w:hint="eastAsia"/>
        </w:rPr>
        <w:t>的网络结构，在原基模型结构的基础上加入新的</w:t>
      </w:r>
      <w:r>
        <w:rPr>
          <w:rFonts w:hint="eastAsia"/>
        </w:rPr>
        <w:t>D</w:t>
      </w:r>
      <w:r>
        <w:rPr>
          <w:rFonts w:hint="eastAsia"/>
        </w:rPr>
        <w:t>网络结构，并在最终的优化函数中加入了</w:t>
      </w:r>
      <w:r>
        <w:rPr>
          <w:rFonts w:hint="eastAsia"/>
        </w:rPr>
        <w:t>GAN</w:t>
      </w:r>
      <w:r>
        <w:rPr>
          <w:rFonts w:hint="eastAsia"/>
        </w:rPr>
        <w:t>模型的损失函数，作为对模型优化方向的修正。此时新的基于</w:t>
      </w:r>
      <w:r>
        <w:rPr>
          <w:rFonts w:hint="eastAsia"/>
        </w:rPr>
        <w:t>GAN</w:t>
      </w:r>
      <w:r>
        <w:rPr>
          <w:rFonts w:hint="eastAsia"/>
        </w:rPr>
        <w:t>的信道估计模型的优化目标如下：</w:t>
      </w:r>
    </w:p>
    <w:tbl>
      <w:tblPr>
        <w:tblW w:w="8730" w:type="dxa"/>
        <w:tblLayout w:type="fixed"/>
        <w:tblLook w:val="04A0" w:firstRow="1" w:lastRow="0" w:firstColumn="1" w:lastColumn="0" w:noHBand="0" w:noVBand="1"/>
      </w:tblPr>
      <w:tblGrid>
        <w:gridCol w:w="1309"/>
        <w:gridCol w:w="6111"/>
        <w:gridCol w:w="1310"/>
      </w:tblGrid>
      <w:tr w:rsidR="00493210" w14:paraId="790BF673" w14:textId="77777777" w:rsidTr="00E21132">
        <w:tc>
          <w:tcPr>
            <w:tcW w:w="1309" w:type="dxa"/>
            <w:tcMar>
              <w:left w:w="0" w:type="dxa"/>
              <w:right w:w="0" w:type="dxa"/>
            </w:tcMar>
          </w:tcPr>
          <w:p w14:paraId="56CFA053" w14:textId="77777777" w:rsidR="00493210" w:rsidRDefault="00493210" w:rsidP="00E21132">
            <w:pPr>
              <w:pStyle w:val="a7"/>
              <w:adjustRightInd w:val="0"/>
              <w:snapToGrid w:val="0"/>
              <w:spacing w:before="0" w:beforeAutospacing="0" w:after="0" w:afterAutospacing="0" w:line="360" w:lineRule="auto"/>
              <w:ind w:firstLine="482"/>
              <w:rPr>
                <w:rFonts w:ascii="Times New Roman" w:eastAsia="宋体" w:hAnsi="Times New Roman" w:cs="Times New Roman"/>
                <w:kern w:val="2"/>
                <w:szCs w:val="20"/>
              </w:rPr>
            </w:pPr>
          </w:p>
        </w:tc>
        <w:tc>
          <w:tcPr>
            <w:tcW w:w="6111" w:type="dxa"/>
            <w:tcMar>
              <w:left w:w="0" w:type="dxa"/>
              <w:right w:w="0" w:type="dxa"/>
            </w:tcMar>
            <w:vAlign w:val="center"/>
          </w:tcPr>
          <w:p w14:paraId="764663C5" w14:textId="77777777" w:rsidR="00493210" w:rsidRDefault="00493210" w:rsidP="00E21132">
            <w:pPr>
              <w:pStyle w:val="a7"/>
              <w:adjustRightInd w:val="0"/>
              <w:snapToGrid w:val="0"/>
              <w:spacing w:before="0" w:beforeAutospacing="0" w:after="0" w:afterAutospacing="0" w:line="360" w:lineRule="auto"/>
              <w:ind w:firstLine="482"/>
              <w:jc w:val="center"/>
              <w:rPr>
                <w:rFonts w:ascii="Times New Roman" w:eastAsia="宋体" w:hAnsi="Times New Roman" w:cs="Times New Roman"/>
                <w:kern w:val="2"/>
                <w:szCs w:val="20"/>
              </w:rPr>
            </w:pPr>
            <m:oMathPara>
              <m:oMath>
                <m:limLow>
                  <m:limLowPr>
                    <m:ctrlPr>
                      <w:rPr>
                        <w:rFonts w:ascii="Cambria Math" w:hAnsi="Cambria Math"/>
                        <w:i/>
                      </w:rPr>
                    </m:ctrlPr>
                  </m:limLowPr>
                  <m:e>
                    <m:r>
                      <w:rPr>
                        <w:rFonts w:ascii="Cambria Math"/>
                      </w:rPr>
                      <m:t>min</m:t>
                    </m:r>
                  </m:e>
                  <m:lim>
                    <m:r>
                      <w:rPr>
                        <w:rFonts w:ascii="Cambria Math"/>
                      </w:rPr>
                      <m:t>G</m:t>
                    </m:r>
                  </m:lim>
                </m:limLow>
                <m:limLow>
                  <m:limLowPr>
                    <m:ctrlPr>
                      <w:rPr>
                        <w:rFonts w:ascii="Cambria Math" w:hAnsi="Cambria Math"/>
                        <w:i/>
                      </w:rPr>
                    </m:ctrlPr>
                  </m:limLowPr>
                  <m:e>
                    <m:r>
                      <w:rPr>
                        <w:rFonts w:ascii="Cambria Math"/>
                      </w:rPr>
                      <m:t>max</m:t>
                    </m:r>
                  </m:e>
                  <m:lim>
                    <m:r>
                      <w:rPr>
                        <w:rFonts w:ascii="Cambria Math"/>
                      </w:rPr>
                      <m:t>D</m:t>
                    </m:r>
                  </m:lim>
                </m:limLow>
                <m:r>
                  <w:rPr>
                    <w:rFonts w:ascii="Cambria Math"/>
                  </w:rPr>
                  <m:t>V</m:t>
                </m:r>
                <m:d>
                  <m:dPr>
                    <m:ctrlPr>
                      <w:rPr>
                        <w:rFonts w:ascii="Cambria Math" w:hAnsi="Cambria Math"/>
                        <w:i/>
                      </w:rPr>
                    </m:ctrlPr>
                  </m:dPr>
                  <m:e>
                    <m:r>
                      <w:rPr>
                        <w:rFonts w:ascii="Cambria Math"/>
                      </w:rPr>
                      <m:t>D,G</m:t>
                    </m:r>
                  </m:e>
                </m:d>
                <m:r>
                  <w:rPr>
                    <w:rFonts w:ascii="Cambria Math"/>
                  </w:rPr>
                  <m:t>=</m:t>
                </m:r>
                <m:sSub>
                  <m:sSubPr>
                    <m:ctrlPr>
                      <w:rPr>
                        <w:rFonts w:ascii="Cambria Math" w:hAnsi="Cambria Math"/>
                        <w:i/>
                      </w:rPr>
                    </m:ctrlPr>
                  </m:sSubPr>
                  <m:e>
                    <m:r>
                      <w:rPr>
                        <w:rFonts w:ascii="Cambria Math"/>
                      </w:rPr>
                      <m:t>V</m:t>
                    </m:r>
                  </m:e>
                  <m:sub>
                    <m:r>
                      <w:rPr>
                        <w:rFonts w:ascii="Cambria Math"/>
                      </w:rPr>
                      <m:t>GAN</m:t>
                    </m:r>
                  </m:sub>
                </m:sSub>
                <m:d>
                  <m:dPr>
                    <m:ctrlPr>
                      <w:rPr>
                        <w:rFonts w:ascii="Cambria Math" w:hAnsi="Cambria Math"/>
                        <w:i/>
                      </w:rPr>
                    </m:ctrlPr>
                  </m:dPr>
                  <m:e>
                    <m:r>
                      <w:rPr>
                        <w:rFonts w:ascii="Cambria Math"/>
                      </w:rPr>
                      <m:t>D,G</m:t>
                    </m:r>
                  </m:e>
                </m:d>
                <m:r>
                  <w:rPr>
                    <w:rFonts w:ascii="Cambria Math"/>
                  </w:rPr>
                  <m:t>+L</m:t>
                </m:r>
                <m:d>
                  <m:dPr>
                    <m:ctrlPr>
                      <w:rPr>
                        <w:rFonts w:ascii="Cambria Math" w:hAnsi="Cambria Math"/>
                        <w:i/>
                      </w:rPr>
                    </m:ctrlPr>
                  </m:dPr>
                  <m:e>
                    <m:r>
                      <w:rPr>
                        <w:rFonts w:ascii="Cambria Math"/>
                      </w:rPr>
                      <m:t>label,G</m:t>
                    </m:r>
                    <m:d>
                      <m:dPr>
                        <m:ctrlPr>
                          <w:rPr>
                            <w:rFonts w:ascii="Cambria Math" w:hAnsi="Cambria Math"/>
                            <w:i/>
                          </w:rPr>
                        </m:ctrlPr>
                      </m:dPr>
                      <m:e>
                        <m:r>
                          <w:rPr>
                            <w:rFonts w:ascii="Cambria Math"/>
                          </w:rPr>
                          <m:t>x</m:t>
                        </m:r>
                      </m:e>
                    </m:d>
                  </m:e>
                </m:d>
              </m:oMath>
            </m:oMathPara>
          </w:p>
        </w:tc>
        <w:tc>
          <w:tcPr>
            <w:tcW w:w="1310" w:type="dxa"/>
            <w:tcMar>
              <w:left w:w="0" w:type="dxa"/>
              <w:right w:w="0" w:type="dxa"/>
            </w:tcMar>
            <w:vAlign w:val="center"/>
          </w:tcPr>
          <w:p w14:paraId="056E71AF" w14:textId="77777777" w:rsidR="00493210" w:rsidRDefault="00493210" w:rsidP="00E21132">
            <w:pPr>
              <w:pStyle w:val="a7"/>
              <w:adjustRightInd w:val="0"/>
              <w:snapToGrid w:val="0"/>
              <w:spacing w:before="0" w:beforeAutospacing="0" w:after="0" w:afterAutospacing="0" w:line="360" w:lineRule="auto"/>
              <w:ind w:firstLine="482"/>
              <w:jc w:val="right"/>
              <w:rPr>
                <w:rFonts w:ascii="Times New Roman" w:eastAsia="宋体" w:hAnsi="Times New Roman" w:cs="Times New Roman"/>
                <w:kern w:val="2"/>
                <w:szCs w:val="20"/>
              </w:rPr>
            </w:pPr>
            <w:r>
              <w:rPr>
                <w:rFonts w:ascii="Times New Roman" w:eastAsia="宋体" w:hAnsi="Times New Roman" w:cs="Times New Roman"/>
                <w:kern w:val="2"/>
                <w:szCs w:val="21"/>
                <w:lang w:bidi="ar"/>
              </w:rPr>
              <w:t>(4-</w:t>
            </w:r>
            <w:r>
              <w:rPr>
                <w:rFonts w:ascii="Times New Roman" w:eastAsia="宋体" w:hAnsi="Times New Roman" w:cs="Times New Roman" w:hint="eastAsia"/>
                <w:kern w:val="2"/>
                <w:szCs w:val="21"/>
                <w:lang w:bidi="ar"/>
              </w:rPr>
              <w:t>5)</w:t>
            </w:r>
          </w:p>
        </w:tc>
      </w:tr>
    </w:tbl>
    <w:p w14:paraId="5AFA9C9A" w14:textId="77777777" w:rsidR="00493210" w:rsidRDefault="00493210" w:rsidP="00493210">
      <w:pPr>
        <w:spacing w:line="360" w:lineRule="auto"/>
        <w:jc w:val="both"/>
      </w:pPr>
      <w:r>
        <w:rPr>
          <w:rFonts w:hint="eastAsia"/>
        </w:rPr>
        <w:lastRenderedPageBreak/>
        <w:t>其中，</w:t>
      </w:r>
      <w:r>
        <w:rPr>
          <w:rFonts w:hint="eastAsia"/>
        </w:rPr>
        <w:t>G</w:t>
      </w:r>
      <w:r>
        <w:rPr>
          <w:rFonts w:hint="eastAsia"/>
        </w:rPr>
        <w:t>网络就是第</w:t>
      </w:r>
      <w:r>
        <w:rPr>
          <w:rFonts w:hint="eastAsia"/>
        </w:rPr>
        <w:t>3</w:t>
      </w:r>
      <w:r>
        <w:rPr>
          <w:rFonts w:hint="eastAsia"/>
        </w:rPr>
        <w:t>章提出的基模型，</w:t>
      </w:r>
      <w:r>
        <w:rPr>
          <w:rFonts w:hint="eastAsia"/>
        </w:rPr>
        <w:t>x</w:t>
      </w:r>
      <w:r>
        <w:rPr>
          <w:rFonts w:hint="eastAsia"/>
        </w:rPr>
        <w:t>是</w:t>
      </w:r>
      <w:r>
        <w:rPr>
          <w:rFonts w:hint="eastAsia"/>
        </w:rPr>
        <w:t>G</w:t>
      </w:r>
      <w:r>
        <w:rPr>
          <w:rFonts w:hint="eastAsia"/>
        </w:rPr>
        <w:t>网络的输入，也就是局部的信道特性，</w:t>
      </w:r>
      <w:r>
        <w:rPr>
          <w:rFonts w:hint="eastAsia"/>
        </w:rPr>
        <w:t>label</w:t>
      </w:r>
      <w:r>
        <w:rPr>
          <w:rFonts w:hint="eastAsia"/>
        </w:rPr>
        <w:t>是对应的</w:t>
      </w:r>
      <w:r>
        <w:rPr>
          <w:rFonts w:hint="eastAsia"/>
        </w:rPr>
        <w:t>label</w:t>
      </w:r>
      <w:r>
        <w:rPr>
          <w:rFonts w:hint="eastAsia"/>
        </w:rPr>
        <w:t>，也即完整的信道特性。</w:t>
      </w:r>
      <w:r>
        <w:rPr>
          <w:rFonts w:hint="eastAsia"/>
          <w:position w:val="-12"/>
        </w:rPr>
        <w:object w:dxaOrig="1108" w:dyaOrig="372" w14:anchorId="4482CAE0">
          <v:shape id="_x0000_i1038" type="#_x0000_t75" style="width:55.15pt;height:18.7pt" o:ole="">
            <v:imagedata r:id="rId32" o:title=""/>
          </v:shape>
          <o:OLEObject Type="Embed" ProgID="Equation.3" ShapeID="_x0000_i1038" DrawAspect="Content" ObjectID="_1622969278" r:id="rId33"/>
        </w:object>
      </w:r>
      <w:r>
        <w:rPr>
          <w:rFonts w:hint="eastAsia"/>
        </w:rPr>
        <w:t>是标准</w:t>
      </w:r>
      <w:r>
        <w:rPr>
          <w:rFonts w:hint="eastAsia"/>
        </w:rPr>
        <w:t>GAN</w:t>
      </w:r>
      <w:r>
        <w:rPr>
          <w:rFonts w:hint="eastAsia"/>
        </w:rPr>
        <w:t>的优化目标。</w:t>
      </w:r>
    </w:p>
    <w:p w14:paraId="5B569F7A" w14:textId="77777777" w:rsidR="00493210" w:rsidRDefault="00493210" w:rsidP="00493210">
      <w:pPr>
        <w:spacing w:line="360" w:lineRule="auto"/>
        <w:ind w:firstLineChars="200" w:firstLine="480"/>
        <w:jc w:val="both"/>
      </w:pPr>
      <w:r>
        <w:rPr>
          <w:rFonts w:hint="eastAsia"/>
        </w:rPr>
        <w:t>GAN</w:t>
      </w:r>
      <w:r>
        <w:rPr>
          <w:rFonts w:hint="eastAsia"/>
        </w:rPr>
        <w:t>模型在最初提出的时候所做的工作是将随机噪音输入到</w:t>
      </w:r>
      <w:r>
        <w:rPr>
          <w:rFonts w:hint="eastAsia"/>
        </w:rPr>
        <w:t>G</w:t>
      </w:r>
      <w:r>
        <w:rPr>
          <w:rFonts w:hint="eastAsia"/>
        </w:rPr>
        <w:t>网络中生成与先验数据一样分布的数据。本章提出的网络结构将原模型作为新模型的</w:t>
      </w:r>
      <w:r>
        <w:rPr>
          <w:rFonts w:hint="eastAsia"/>
        </w:rPr>
        <w:t>G</w:t>
      </w:r>
      <w:r>
        <w:rPr>
          <w:rFonts w:hint="eastAsia"/>
        </w:rPr>
        <w:t>网络，利用</w:t>
      </w:r>
      <w:r>
        <w:rPr>
          <w:rFonts w:hint="eastAsia"/>
        </w:rPr>
        <w:t>GAN</w:t>
      </w:r>
      <w:r>
        <w:rPr>
          <w:rFonts w:hint="eastAsia"/>
        </w:rPr>
        <w:t>模型中的对抗思想来使得</w:t>
      </w:r>
      <w:r>
        <w:rPr>
          <w:rFonts w:hint="eastAsia"/>
        </w:rPr>
        <w:t>G</w:t>
      </w:r>
      <w:r>
        <w:rPr>
          <w:rFonts w:hint="eastAsia"/>
        </w:rPr>
        <w:t>网络学习先验知识的分布，也就是高信噪比下的信道状态信息分布，从而减少</w:t>
      </w:r>
      <w:r>
        <w:rPr>
          <w:rFonts w:hint="eastAsia"/>
        </w:rPr>
        <w:t>label</w:t>
      </w:r>
      <w:r>
        <w:rPr>
          <w:rFonts w:hint="eastAsia"/>
        </w:rPr>
        <w:t>中的噪音对最终结果的干扰。</w:t>
      </w:r>
    </w:p>
    <w:p w14:paraId="2530FBDD" w14:textId="77777777" w:rsidR="00493210" w:rsidRDefault="00493210" w:rsidP="00493210">
      <w:pPr>
        <w:spacing w:line="360" w:lineRule="auto"/>
        <w:ind w:firstLineChars="200" w:firstLine="480"/>
        <w:jc w:val="both"/>
      </w:pPr>
      <w:r>
        <w:rPr>
          <w:rFonts w:hint="eastAsia"/>
        </w:rPr>
        <w:t>使用</w:t>
      </w:r>
      <w:r>
        <w:rPr>
          <w:rFonts w:hint="eastAsia"/>
        </w:rPr>
        <w:t>GAN</w:t>
      </w:r>
      <w:r>
        <w:rPr>
          <w:rFonts w:hint="eastAsia"/>
        </w:rPr>
        <w:t>结构来加入新的高信噪比的数据的一个优势在于新的高信噪比数据和原始数据</w:t>
      </w:r>
      <w:r>
        <w:rPr>
          <w:rFonts w:hint="eastAsia"/>
        </w:rPr>
        <w:t>x</w:t>
      </w:r>
      <w:r>
        <w:rPr>
          <w:rFonts w:hint="eastAsia"/>
        </w:rPr>
        <w:t>之间并不需要是对应的。在实际中，信道状态是不断变化的，因此没法得到一组数据，其中包含高信噪比的信道特性和低信道比的信道特性，而不同信道状态下的两组数据是不能直接通过计算两者之间的均方误差的。为了使得模型能够使用新的高质量的数据，我选择使用</w:t>
      </w:r>
      <w:r>
        <w:rPr>
          <w:rFonts w:hint="eastAsia"/>
        </w:rPr>
        <w:t>GAN</w:t>
      </w:r>
      <w:r>
        <w:rPr>
          <w:rFonts w:hint="eastAsia"/>
        </w:rPr>
        <w:t>结构，</w:t>
      </w:r>
      <w:r>
        <w:rPr>
          <w:rFonts w:hint="eastAsia"/>
        </w:rPr>
        <w:t>GAN</w:t>
      </w:r>
      <w:r>
        <w:rPr>
          <w:rFonts w:hint="eastAsia"/>
        </w:rPr>
        <w:t>的好处在于</w:t>
      </w:r>
      <w:r>
        <w:rPr>
          <w:rFonts w:hint="eastAsia"/>
        </w:rPr>
        <w:t>G</w:t>
      </w:r>
      <w:r>
        <w:rPr>
          <w:rFonts w:hint="eastAsia"/>
        </w:rPr>
        <w:t>网络的输入信息和</w:t>
      </w:r>
      <w:r>
        <w:rPr>
          <w:rFonts w:hint="eastAsia"/>
        </w:rPr>
        <w:t>D</w:t>
      </w:r>
      <w:r>
        <w:rPr>
          <w:rFonts w:hint="eastAsia"/>
        </w:rPr>
        <w:t>网络输入的真实数据并不需要是对应的，只要保证真实数据满足我们想要</w:t>
      </w:r>
      <w:r>
        <w:rPr>
          <w:rFonts w:hint="eastAsia"/>
        </w:rPr>
        <w:t>G</w:t>
      </w:r>
      <w:r>
        <w:rPr>
          <w:rFonts w:hint="eastAsia"/>
        </w:rPr>
        <w:t>网络学习的分布即可。通过对</w:t>
      </w:r>
      <w:r>
        <w:rPr>
          <w:rFonts w:hint="eastAsia"/>
        </w:rPr>
        <w:t>GAN</w:t>
      </w:r>
      <w:r>
        <w:rPr>
          <w:rFonts w:hint="eastAsia"/>
        </w:rPr>
        <w:t>的训练，</w:t>
      </w:r>
      <w:r>
        <w:rPr>
          <w:rFonts w:hint="eastAsia"/>
        </w:rPr>
        <w:t>G</w:t>
      </w:r>
      <w:r>
        <w:rPr>
          <w:rFonts w:hint="eastAsia"/>
        </w:rPr>
        <w:t>网络在这种对抗学习中不断逼近高信噪比的信道分布。</w:t>
      </w:r>
    </w:p>
    <w:p w14:paraId="633B2061" w14:textId="77777777" w:rsidR="00493210" w:rsidRDefault="00493210" w:rsidP="00493210">
      <w:pPr>
        <w:spacing w:line="360" w:lineRule="auto"/>
        <w:ind w:firstLineChars="200" w:firstLine="480"/>
        <w:jc w:val="both"/>
        <w:rPr>
          <w:color w:val="000000" w:themeColor="text1"/>
        </w:rPr>
      </w:pPr>
      <w:r>
        <w:rPr>
          <w:rFonts w:hint="eastAsia"/>
        </w:rPr>
        <w:t>同时，该模型也保留了输入信息</w:t>
      </w:r>
      <w:r>
        <w:rPr>
          <w:rFonts w:hint="eastAsia"/>
        </w:rPr>
        <w:t>x</w:t>
      </w:r>
      <w:r>
        <w:rPr>
          <w:rFonts w:hint="eastAsia"/>
        </w:rPr>
        <w:t>和相应的</w:t>
      </w:r>
      <w:r>
        <w:rPr>
          <w:rFonts w:hint="eastAsia"/>
        </w:rPr>
        <w:t>label</w:t>
      </w:r>
      <w:r>
        <w:rPr>
          <w:rFonts w:hint="eastAsia"/>
        </w:rPr>
        <w:t>之间的均方误差，</w:t>
      </w:r>
      <w:r>
        <w:rPr>
          <w:rFonts w:hint="eastAsia"/>
        </w:rPr>
        <w:t>GAN</w:t>
      </w:r>
      <w:r>
        <w:rPr>
          <w:rFonts w:hint="eastAsia"/>
        </w:rPr>
        <w:t>的优化只是保证了</w:t>
      </w:r>
      <w:r>
        <w:rPr>
          <w:rFonts w:hint="eastAsia"/>
        </w:rPr>
        <w:t>G</w:t>
      </w:r>
      <w:r>
        <w:rPr>
          <w:rFonts w:hint="eastAsia"/>
        </w:rPr>
        <w:t>网络的输出满足先验知识的分布，但是并不能很好地找到输入的局部信道信息与全部的信道状态信息之间的关系，通过加入输入信息与相应的</w:t>
      </w:r>
      <w:r>
        <w:rPr>
          <w:rFonts w:hint="eastAsia"/>
        </w:rPr>
        <w:t>label</w:t>
      </w:r>
      <w:r>
        <w:rPr>
          <w:rFonts w:hint="eastAsia"/>
        </w:rPr>
        <w:t>的</w:t>
      </w:r>
      <w:r>
        <w:rPr>
          <w:rFonts w:hint="eastAsia"/>
        </w:rPr>
        <w:t>l2</w:t>
      </w:r>
      <w:r>
        <w:rPr>
          <w:rFonts w:hint="eastAsia"/>
        </w:rPr>
        <w:t>损失，并不断最小</w:t>
      </w:r>
      <w:proofErr w:type="gramStart"/>
      <w:r>
        <w:rPr>
          <w:rFonts w:hint="eastAsia"/>
        </w:rPr>
        <w:t>化这种</w:t>
      </w:r>
      <w:proofErr w:type="gramEnd"/>
      <w:r>
        <w:rPr>
          <w:rFonts w:hint="eastAsia"/>
        </w:rPr>
        <w:t>误差损失，</w:t>
      </w:r>
      <w:r>
        <w:rPr>
          <w:rFonts w:hint="eastAsia"/>
        </w:rPr>
        <w:t>G</w:t>
      </w:r>
      <w:r>
        <w:rPr>
          <w:rFonts w:hint="eastAsia"/>
        </w:rPr>
        <w:t>网络也在逐渐学习输入信息与相应</w:t>
      </w:r>
      <w:r>
        <w:rPr>
          <w:rFonts w:hint="eastAsia"/>
        </w:rPr>
        <w:t>label</w:t>
      </w:r>
      <w:r>
        <w:rPr>
          <w:rFonts w:hint="eastAsia"/>
        </w:rPr>
        <w:t>之间的对应关系。在对</w:t>
      </w:r>
      <w:r>
        <w:rPr>
          <w:rFonts w:hint="eastAsia"/>
        </w:rPr>
        <w:t>l2</w:t>
      </w:r>
      <w:r>
        <w:rPr>
          <w:rFonts w:hint="eastAsia"/>
        </w:rPr>
        <w:t>损失和</w:t>
      </w:r>
      <w:r>
        <w:rPr>
          <w:rFonts w:hint="eastAsia"/>
        </w:rPr>
        <w:t>GAN</w:t>
      </w:r>
      <w:r>
        <w:rPr>
          <w:rFonts w:hint="eastAsia"/>
        </w:rPr>
        <w:t>损失的交替优化下，既保证了</w:t>
      </w:r>
      <w:r>
        <w:rPr>
          <w:rFonts w:hint="eastAsia"/>
        </w:rPr>
        <w:t>G</w:t>
      </w:r>
      <w:r>
        <w:rPr>
          <w:rFonts w:hint="eastAsia"/>
        </w:rPr>
        <w:t>网络的输出数据和相应</w:t>
      </w:r>
      <w:r>
        <w:rPr>
          <w:rFonts w:hint="eastAsia"/>
        </w:rPr>
        <w:t>label</w:t>
      </w:r>
      <w:r>
        <w:rPr>
          <w:rFonts w:hint="eastAsia"/>
        </w:rPr>
        <w:t>之间的差异，同时也保证了输出数据满足高信噪比的信道特性分布，减少了</w:t>
      </w:r>
      <w:r>
        <w:rPr>
          <w:rFonts w:hint="eastAsia"/>
        </w:rPr>
        <w:t>label</w:t>
      </w:r>
      <w:r>
        <w:rPr>
          <w:rFonts w:hint="eastAsia"/>
        </w:rPr>
        <w:t>中噪音信息对模型训练的干扰，提高了最终模型的预测性能。</w:t>
      </w:r>
    </w:p>
    <w:p w14:paraId="399119A9" w14:textId="77777777" w:rsidR="00493210" w:rsidRPr="00493210" w:rsidRDefault="00493210" w:rsidP="001706E9">
      <w:pPr>
        <w:rPr>
          <w:rFonts w:hint="eastAsia"/>
        </w:rPr>
      </w:pPr>
      <w:bookmarkStart w:id="7" w:name="_GoBack"/>
      <w:bookmarkEnd w:id="7"/>
    </w:p>
    <w:sectPr w:rsidR="00493210" w:rsidRPr="00493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F92D7" w14:textId="77777777" w:rsidR="001E0E7E" w:rsidRDefault="001E0E7E" w:rsidP="00AC556D">
      <w:r>
        <w:separator/>
      </w:r>
    </w:p>
  </w:endnote>
  <w:endnote w:type="continuationSeparator" w:id="0">
    <w:p w14:paraId="7A79B4D2" w14:textId="77777777" w:rsidR="001E0E7E" w:rsidRDefault="001E0E7E" w:rsidP="00AC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61632" w14:textId="77777777" w:rsidR="001E0E7E" w:rsidRDefault="001E0E7E" w:rsidP="00AC556D">
      <w:r>
        <w:separator/>
      </w:r>
    </w:p>
  </w:footnote>
  <w:footnote w:type="continuationSeparator" w:id="0">
    <w:p w14:paraId="791B1E1F" w14:textId="77777777" w:rsidR="001E0E7E" w:rsidRDefault="001E0E7E" w:rsidP="00AC55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80"/>
    <w:rsid w:val="001706E9"/>
    <w:rsid w:val="001E0E7E"/>
    <w:rsid w:val="00493210"/>
    <w:rsid w:val="00A8438C"/>
    <w:rsid w:val="00AC556D"/>
    <w:rsid w:val="00C53D80"/>
    <w:rsid w:val="00F76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2E3F4"/>
  <w15:chartTrackingRefBased/>
  <w15:docId w15:val="{224A1798-65FA-40F1-9B06-FE4E4388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56D"/>
    <w:rPr>
      <w:rFonts w:ascii="Times New Roman" w:eastAsia="宋体" w:hAnsi="Times New Roman" w:cs="Times New Roman"/>
      <w:kern w:val="0"/>
      <w:sz w:val="24"/>
      <w:szCs w:val="24"/>
    </w:rPr>
  </w:style>
  <w:style w:type="paragraph" w:styleId="2">
    <w:name w:val="heading 2"/>
    <w:basedOn w:val="a"/>
    <w:next w:val="a"/>
    <w:link w:val="20"/>
    <w:qFormat/>
    <w:rsid w:val="00AC556D"/>
    <w:pPr>
      <w:keepLines/>
      <w:widowControl w:val="0"/>
      <w:spacing w:before="200" w:after="140" w:line="360" w:lineRule="auto"/>
      <w:outlineLvl w:val="1"/>
    </w:pPr>
    <w:rPr>
      <w:rFonts w:eastAsia="黑体"/>
      <w:b/>
      <w:color w:val="000000" w:themeColor="text1"/>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556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AC556D"/>
    <w:rPr>
      <w:sz w:val="18"/>
      <w:szCs w:val="18"/>
    </w:rPr>
  </w:style>
  <w:style w:type="paragraph" w:styleId="a5">
    <w:name w:val="footer"/>
    <w:basedOn w:val="a"/>
    <w:link w:val="a6"/>
    <w:uiPriority w:val="99"/>
    <w:unhideWhenUsed/>
    <w:rsid w:val="00AC556D"/>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AC556D"/>
    <w:rPr>
      <w:sz w:val="18"/>
      <w:szCs w:val="18"/>
    </w:rPr>
  </w:style>
  <w:style w:type="character" w:customStyle="1" w:styleId="20">
    <w:name w:val="标题 2 字符"/>
    <w:basedOn w:val="a0"/>
    <w:link w:val="2"/>
    <w:qFormat/>
    <w:rsid w:val="00AC556D"/>
    <w:rPr>
      <w:rFonts w:ascii="Times New Roman" w:eastAsia="黑体" w:hAnsi="Times New Roman" w:cs="Times New Roman"/>
      <w:b/>
      <w:color w:val="000000" w:themeColor="text1"/>
      <w:sz w:val="28"/>
      <w:szCs w:val="28"/>
    </w:rPr>
  </w:style>
  <w:style w:type="paragraph" w:customStyle="1" w:styleId="a7">
    <w:name w:val="公式"/>
    <w:basedOn w:val="a"/>
    <w:qFormat/>
    <w:rsid w:val="00AC556D"/>
    <w:pPr>
      <w:spacing w:before="100" w:beforeAutospacing="1" w:after="100" w:afterAutospacing="1" w:line="300" w:lineRule="auto"/>
      <w:ind w:rightChars="34" w:right="82"/>
      <w:jc w:val="both"/>
    </w:pPr>
    <w:rPr>
      <w:rFonts w:ascii="等线" w:eastAsia="等线" w:hAnsi="等线"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9.bin"/><Relationship Id="rId3" Type="http://schemas.openxmlformats.org/officeDocument/2006/relationships/webSettings" Target="webSetting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image" Target="media/image15.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yaohuanglt</dc:creator>
  <cp:keywords/>
  <dc:description/>
  <cp:lastModifiedBy>yaohuanglt</cp:lastModifiedBy>
  <cp:revision>4</cp:revision>
  <dcterms:created xsi:type="dcterms:W3CDTF">2019-06-25T03:59:00Z</dcterms:created>
  <dcterms:modified xsi:type="dcterms:W3CDTF">2019-06-25T04:00:00Z</dcterms:modified>
</cp:coreProperties>
</file>