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4474" w14:textId="17A9CCEA" w:rsidR="00555100" w:rsidRPr="00AD4BFF" w:rsidRDefault="00555100" w:rsidP="00555100">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 xml:space="preserve">Physical Set-up </w:t>
      </w:r>
    </w:p>
    <w:p w14:paraId="15FB9D9B" w14:textId="67C67101" w:rsidR="00FC407B" w:rsidRPr="00AD4BFF" w:rsidRDefault="00555100" w:rsidP="00904D70">
      <w:pPr>
        <w:ind w:firstLine="360"/>
        <w:rPr>
          <w:rFonts w:ascii="Times New Roman" w:hAnsi="Times New Roman" w:cs="Times New Roman"/>
          <w:sz w:val="24"/>
          <w:szCs w:val="24"/>
        </w:rPr>
      </w:pPr>
      <w:r w:rsidRPr="00AD4BFF">
        <w:rPr>
          <w:rFonts w:ascii="Times New Roman" w:hAnsi="Times New Roman" w:cs="Times New Roman"/>
          <w:sz w:val="24"/>
          <w:szCs w:val="24"/>
        </w:rPr>
        <w:t>Our hardware components include two personal computers and a SDR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One computer acts as a victim computer (PC1), and the other one acts as the attacker computer (PC2). The victim computer is a Legion Y7000P desktop with 16GB 2666MHz DDR4 SDRAM memory module installed. The receiver has a SDR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plugged in to capture the Electromagnetic signal, it has a range of 1MHz to 6GHz. We used GNU Radio Companion to process the signals. The covert channel was designed in a normal office environment which will have much background noise, for example from other applications running on the victim computer who will be also accessing memories, or the noise can come from other computers’ memory accessing behaviors, or from other wireless communications. We performed the experiments in the ECE laboratory under one to two meters distance between PC1 and PC2.</w:t>
      </w:r>
      <w:r w:rsidRPr="00AD4BFF">
        <w:rPr>
          <w:rFonts w:ascii="Times New Roman" w:hAnsi="Times New Roman" w:cs="Times New Roman"/>
          <w:sz w:val="24"/>
          <w:szCs w:val="24"/>
        </w:rPr>
        <w:br/>
      </w:r>
    </w:p>
    <w:p w14:paraId="2A12C490" w14:textId="2D0B8621" w:rsidR="00904D70" w:rsidRPr="00AD4BFF" w:rsidRDefault="00904D70" w:rsidP="00904D70">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 xml:space="preserve">Victim and Receiver Implementation </w:t>
      </w:r>
    </w:p>
    <w:p w14:paraId="42EA0F60" w14:textId="4FE2959C" w:rsidR="00555100" w:rsidRPr="00AD4BFF" w:rsidRDefault="00904D70" w:rsidP="00904D70">
      <w:pPr>
        <w:ind w:firstLine="360"/>
        <w:rPr>
          <w:rFonts w:ascii="Times New Roman" w:hAnsi="Times New Roman" w:cs="Times New Roman"/>
          <w:sz w:val="24"/>
          <w:szCs w:val="24"/>
        </w:rPr>
      </w:pPr>
      <w:r w:rsidRPr="00AD4BFF">
        <w:rPr>
          <w:rFonts w:ascii="Times New Roman" w:hAnsi="Times New Roman" w:cs="Times New Roman"/>
          <w:sz w:val="24"/>
          <w:szCs w:val="24"/>
        </w:rPr>
        <w:t xml:space="preserve">For the implementation of PC1, we placed our sender application by downloading the desktop application we wrote for repeated performing reading or not reading the main memory with some rate. Then we run the application in order to manipulate memory access and modulate the Electromagnetic signal generated by DRAM. For the implementation of PC2, we are using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which is a SDR to receive the signals. To process the Electromagnetic signals, we need a software which we decided to use GNU Radio Companion since it’s one of the most commonly used applications with a modular view. Because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can’t work on Windows systems, we decided to use a Virtual machine VMware to create a Linux system by Ubuntu. Then we installed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and a lot of related libraries we need for running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and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w:t>
      </w:r>
    </w:p>
    <w:p w14:paraId="64CCA396" w14:textId="19ACA423" w:rsidR="00A902EC" w:rsidRPr="00AD4BFF" w:rsidRDefault="00A902EC" w:rsidP="00A902EC">
      <w:pPr>
        <w:rPr>
          <w:rFonts w:ascii="Times New Roman" w:hAnsi="Times New Roman" w:cs="Times New Roman"/>
          <w:sz w:val="24"/>
          <w:szCs w:val="24"/>
        </w:rPr>
      </w:pPr>
    </w:p>
    <w:p w14:paraId="3D69E0BA" w14:textId="2400245B" w:rsidR="00A902EC" w:rsidRPr="00AD4BFF" w:rsidRDefault="00A902EC" w:rsidP="00A902EC">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Code Running</w:t>
      </w:r>
    </w:p>
    <w:p w14:paraId="4A434072" w14:textId="6F100F79" w:rsidR="00093CEB" w:rsidRPr="00AD4BFF" w:rsidRDefault="00093CEB" w:rsidP="003A2123">
      <w:pPr>
        <w:autoSpaceDE w:val="0"/>
        <w:autoSpaceDN w:val="0"/>
        <w:adjustRightInd w:val="0"/>
        <w:ind w:firstLine="360"/>
        <w:jc w:val="left"/>
        <w:rPr>
          <w:rFonts w:ascii="Times New Roman" w:hAnsi="Times New Roman" w:cs="Times New Roman"/>
          <w:color w:val="000000"/>
          <w:kern w:val="0"/>
          <w:sz w:val="24"/>
          <w:szCs w:val="24"/>
        </w:rPr>
      </w:pPr>
      <w:r w:rsidRPr="00AD4BFF">
        <w:rPr>
          <w:rFonts w:ascii="Times New Roman" w:hAnsi="Times New Roman" w:cs="Times New Roman"/>
          <w:sz w:val="24"/>
          <w:szCs w:val="24"/>
        </w:rPr>
        <w:t>To control the what’s been sent by the sender, we just needed to edit the main function in “</w:t>
      </w:r>
      <w:proofErr w:type="spellStart"/>
      <w:r w:rsidRPr="00AD4BFF">
        <w:rPr>
          <w:rFonts w:ascii="Times New Roman" w:hAnsi="Times New Roman" w:cs="Times New Roman"/>
          <w:sz w:val="24"/>
          <w:szCs w:val="24"/>
        </w:rPr>
        <w:t>sender.c</w:t>
      </w:r>
      <w:proofErr w:type="spellEnd"/>
      <w:r w:rsidRPr="00AD4BFF">
        <w:rPr>
          <w:rFonts w:ascii="Times New Roman" w:hAnsi="Times New Roman" w:cs="Times New Roman"/>
          <w:sz w:val="24"/>
          <w:szCs w:val="24"/>
        </w:rPr>
        <w:t xml:space="preserve">”. Within the parentheses </w:t>
      </w:r>
      <w:proofErr w:type="gramStart"/>
      <w:r w:rsidRPr="00AD4BFF">
        <w:rPr>
          <w:rFonts w:ascii="Times New Roman" w:hAnsi="Times New Roman" w:cs="Times New Roman"/>
          <w:color w:val="0000FF"/>
          <w:kern w:val="0"/>
          <w:sz w:val="24"/>
          <w:szCs w:val="24"/>
          <w:highlight w:val="white"/>
        </w:rPr>
        <w:t>while</w:t>
      </w:r>
      <w:r w:rsidRPr="00AD4BFF">
        <w:rPr>
          <w:rFonts w:ascii="Times New Roman" w:hAnsi="Times New Roman" w:cs="Times New Roman"/>
          <w:color w:val="000000"/>
          <w:kern w:val="0"/>
          <w:sz w:val="24"/>
          <w:szCs w:val="24"/>
          <w:highlight w:val="white"/>
        </w:rPr>
        <w:t>(</w:t>
      </w:r>
      <w:proofErr w:type="gramEnd"/>
      <w:r w:rsidRPr="00AD4BFF">
        <w:rPr>
          <w:rFonts w:ascii="Times New Roman" w:hAnsi="Times New Roman" w:cs="Times New Roman"/>
          <w:color w:val="000000"/>
          <w:kern w:val="0"/>
          <w:sz w:val="24"/>
          <w:szCs w:val="24"/>
          <w:highlight w:val="white"/>
        </w:rPr>
        <w:t>1)</w:t>
      </w:r>
      <w:r w:rsidRPr="00AD4BFF">
        <w:rPr>
          <w:rFonts w:ascii="Times New Roman" w:hAnsi="Times New Roman" w:cs="Times New Roman"/>
          <w:color w:val="A31515"/>
          <w:kern w:val="0"/>
          <w:sz w:val="24"/>
          <w:szCs w:val="24"/>
          <w:highlight w:val="white"/>
        </w:rPr>
        <w:t xml:space="preserve"> </w:t>
      </w:r>
      <w:r w:rsidRPr="00AD4BFF">
        <w:rPr>
          <w:rFonts w:ascii="Times New Roman" w:hAnsi="Times New Roman" w:cs="Times New Roman"/>
          <w:color w:val="000000"/>
          <w:kern w:val="0"/>
          <w:sz w:val="24"/>
          <w:szCs w:val="24"/>
          <w:highlight w:val="white"/>
        </w:rPr>
        <w:t>{</w:t>
      </w:r>
      <w:r w:rsidRPr="00AD4BFF">
        <w:rPr>
          <w:rFonts w:ascii="Times New Roman" w:hAnsi="Times New Roman" w:cs="Times New Roman"/>
          <w:color w:val="000000"/>
          <w:kern w:val="0"/>
          <w:sz w:val="24"/>
          <w:szCs w:val="24"/>
        </w:rPr>
        <w:t xml:space="preserve"> }, simply add </w:t>
      </w:r>
      <w:proofErr w:type="spellStart"/>
      <w:r w:rsidRPr="00AD4BFF">
        <w:rPr>
          <w:rFonts w:ascii="Times New Roman" w:hAnsi="Times New Roman" w:cs="Times New Roman"/>
          <w:color w:val="880000"/>
          <w:kern w:val="0"/>
          <w:sz w:val="24"/>
          <w:szCs w:val="24"/>
          <w:highlight w:val="white"/>
        </w:rPr>
        <w:t>sendMessage</w:t>
      </w:r>
      <w:proofErr w:type="spellEnd"/>
      <w:r w:rsidRPr="00AD4BFF">
        <w:rPr>
          <w:rFonts w:ascii="Times New Roman" w:hAnsi="Times New Roman" w:cs="Times New Roman"/>
          <w:color w:val="000000"/>
          <w:kern w:val="0"/>
          <w:sz w:val="24"/>
          <w:szCs w:val="24"/>
          <w:highlight w:val="white"/>
        </w:rPr>
        <w:t>(1)</w:t>
      </w:r>
      <w:r w:rsidRPr="00AD4BFF">
        <w:rPr>
          <w:rFonts w:ascii="Times New Roman" w:hAnsi="Times New Roman" w:cs="Times New Roman"/>
          <w:color w:val="000000"/>
          <w:kern w:val="0"/>
          <w:sz w:val="24"/>
          <w:szCs w:val="24"/>
          <w:highlight w:val="white"/>
        </w:rPr>
        <w:t xml:space="preserve"> or </w:t>
      </w:r>
      <w:proofErr w:type="spellStart"/>
      <w:r w:rsidRPr="00AD4BFF">
        <w:rPr>
          <w:rFonts w:ascii="Times New Roman" w:hAnsi="Times New Roman" w:cs="Times New Roman"/>
          <w:color w:val="880000"/>
          <w:kern w:val="0"/>
          <w:sz w:val="24"/>
          <w:szCs w:val="24"/>
          <w:highlight w:val="white"/>
        </w:rPr>
        <w:t>sendMessage</w:t>
      </w:r>
      <w:proofErr w:type="spellEnd"/>
      <w:r w:rsidRPr="00AD4BFF">
        <w:rPr>
          <w:rFonts w:ascii="Times New Roman" w:hAnsi="Times New Roman" w:cs="Times New Roman"/>
          <w:color w:val="000000"/>
          <w:kern w:val="0"/>
          <w:sz w:val="24"/>
          <w:szCs w:val="24"/>
          <w:highlight w:val="white"/>
        </w:rPr>
        <w:t>(0)</w:t>
      </w:r>
      <w:r w:rsidRPr="00AD4BFF">
        <w:rPr>
          <w:rFonts w:ascii="Times New Roman" w:hAnsi="Times New Roman" w:cs="Times New Roman"/>
          <w:color w:val="000000"/>
          <w:kern w:val="0"/>
          <w:sz w:val="24"/>
          <w:szCs w:val="24"/>
        </w:rPr>
        <w:t xml:space="preserve"> to send a 1 or a 0. It’s now designed to have a 500ms delay between each bit </w:t>
      </w:r>
      <w:r w:rsidR="003A2123" w:rsidRPr="00AD4BFF">
        <w:rPr>
          <w:rFonts w:ascii="Times New Roman" w:hAnsi="Times New Roman" w:cs="Times New Roman"/>
          <w:color w:val="000000"/>
          <w:kern w:val="0"/>
          <w:sz w:val="24"/>
          <w:szCs w:val="24"/>
        </w:rPr>
        <w:t>and the sender will keep repeating the whole string once it’s been turned on.</w:t>
      </w:r>
    </w:p>
    <w:p w14:paraId="562E8918" w14:textId="59406B0F" w:rsidR="003A2123" w:rsidRPr="00AD4BFF" w:rsidRDefault="003A2123" w:rsidP="00093CEB">
      <w:pPr>
        <w:autoSpaceDE w:val="0"/>
        <w:autoSpaceDN w:val="0"/>
        <w:adjustRightInd w:val="0"/>
        <w:jc w:val="left"/>
        <w:rPr>
          <w:rFonts w:ascii="Times New Roman" w:hAnsi="Times New Roman" w:cs="Times New Roman"/>
          <w:color w:val="000000"/>
          <w:kern w:val="0"/>
          <w:sz w:val="24"/>
          <w:szCs w:val="24"/>
        </w:rPr>
      </w:pPr>
      <w:r w:rsidRPr="00AD4BFF">
        <w:rPr>
          <w:rFonts w:ascii="Times New Roman" w:hAnsi="Times New Roman" w:cs="Times New Roman"/>
          <w:color w:val="000000"/>
          <w:kern w:val="0"/>
          <w:sz w:val="24"/>
          <w:szCs w:val="24"/>
        </w:rPr>
        <w:tab/>
        <w:t xml:space="preserve">In order to directly receive the raw signal without any noise from collecting using the SDR. We can run the </w:t>
      </w:r>
      <w:r w:rsidR="000D685C" w:rsidRPr="00AD4BFF">
        <w:rPr>
          <w:rFonts w:ascii="Times New Roman" w:hAnsi="Times New Roman" w:cs="Times New Roman"/>
          <w:color w:val="000000"/>
          <w:kern w:val="0"/>
          <w:sz w:val="24"/>
          <w:szCs w:val="24"/>
        </w:rPr>
        <w:t xml:space="preserve">“read.py” to create a </w:t>
      </w:r>
      <w:r w:rsidR="006B75D7" w:rsidRPr="00AD4BFF">
        <w:rPr>
          <w:rFonts w:ascii="Times New Roman" w:hAnsi="Times New Roman" w:cs="Times New Roman"/>
          <w:color w:val="000000"/>
          <w:kern w:val="0"/>
          <w:sz w:val="24"/>
          <w:szCs w:val="24"/>
        </w:rPr>
        <w:t xml:space="preserve">package of binary bits to act directly as the input signals. </w:t>
      </w:r>
      <w:r w:rsidR="00137035" w:rsidRPr="00AD4BFF">
        <w:rPr>
          <w:rFonts w:ascii="Times New Roman" w:hAnsi="Times New Roman" w:cs="Times New Roman"/>
          <w:color w:val="000000"/>
          <w:kern w:val="0"/>
          <w:sz w:val="24"/>
          <w:szCs w:val="24"/>
        </w:rPr>
        <w:t xml:space="preserve">The string starts from two series of </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Fonts w:ascii="Times New Roman" w:hAnsi="Times New Roman" w:cs="Times New Roman"/>
          <w:color w:val="24292F"/>
          <w:sz w:val="24"/>
          <w:szCs w:val="24"/>
          <w:shd w:val="clear" w:color="auto" w:fill="FFFFFF"/>
        </w:rPr>
        <w:t>, followed</w:t>
      </w:r>
      <w:r w:rsidR="00AD4BFF" w:rsidRPr="00AD4BFF">
        <w:rPr>
          <w:rFonts w:ascii="Times New Roman" w:hAnsi="Times New Roman" w:cs="Times New Roman"/>
          <w:color w:val="24292F"/>
          <w:sz w:val="24"/>
          <w:szCs w:val="24"/>
          <w:shd w:val="clear" w:color="auto" w:fill="FFFFFF"/>
        </w:rPr>
        <w:t xml:space="preserve"> with the actual bits of the signal and ends with </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Fonts w:ascii="Times New Roman" w:hAnsi="Times New Roman" w:cs="Times New Roman"/>
          <w:color w:val="24292F"/>
          <w:sz w:val="24"/>
          <w:szCs w:val="24"/>
          <w:shd w:val="clear" w:color="auto" w:fill="FFFFFF"/>
        </w:rPr>
        <w:t>. The information combined can be edit in the file “send.txt”.</w:t>
      </w:r>
    </w:p>
    <w:sectPr w:rsidR="003A2123" w:rsidRPr="00AD4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3A15"/>
    <w:multiLevelType w:val="hybridMultilevel"/>
    <w:tmpl w:val="A2F89882"/>
    <w:lvl w:ilvl="0" w:tplc="79D692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F"/>
    <w:rsid w:val="00093CEB"/>
    <w:rsid w:val="000D685C"/>
    <w:rsid w:val="00137035"/>
    <w:rsid w:val="003A2123"/>
    <w:rsid w:val="00555100"/>
    <w:rsid w:val="006710CC"/>
    <w:rsid w:val="006B75D7"/>
    <w:rsid w:val="00904D70"/>
    <w:rsid w:val="00A902EC"/>
    <w:rsid w:val="00AD4BFF"/>
    <w:rsid w:val="00D976BF"/>
    <w:rsid w:val="00DD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8A30"/>
  <w15:chartTrackingRefBased/>
  <w15:docId w15:val="{CE3E531D-6429-42A9-B9B8-7510AFCD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100"/>
    <w:pPr>
      <w:ind w:firstLineChars="200" w:firstLine="420"/>
    </w:pPr>
  </w:style>
  <w:style w:type="character" w:customStyle="1" w:styleId="pl-c1">
    <w:name w:val="pl-c1"/>
    <w:basedOn w:val="a0"/>
    <w:rsid w:val="0013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2021-12-23T02:49:00Z</dcterms:created>
  <dcterms:modified xsi:type="dcterms:W3CDTF">2021-12-23T04:53:00Z</dcterms:modified>
</cp:coreProperties>
</file>