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2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11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旁观离子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Ion that does not participate in a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水溶液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Solution in which water is the solvent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氯化钡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BaCl₂; reagent used to test for sulfate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碳酸盐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Salt of carbonic acid containing CO₃²⁻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氢氧化物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containing OH⁻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碱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Substance that neutralises acids; proton acceptor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两性的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Substance that can act as both acid and base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反应活性趋势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Group 2 metals become more reactive down the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氢氧化钙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Ca(OH)₂; used in agriculture to neutralise acid soils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硫酸钡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BaSO₄; insoluble white precipitate used in barium meals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石灰水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Dilute aqueous calcium hydroxide; turns milky with CO₂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中和反应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between an acid and a base to form salt and water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热分解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Breakdown of a compound by heating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溶解性趋势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Group 2 hydroxide solubility increases; sulfate solubility decreases down the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硫酸盐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Salt of sulfuric acid containing SO₄²⁻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碱土金属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Group 2 element (Be, Mg, Ca, Sr, Ba, Ra)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of an element with oxygen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MgO; used as antacid and refractory material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起泡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/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冒泡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Rapid release of gas bubbles from a liquid during a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离子方程式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Equation showing only the ions that change during a reaction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