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QwenPaw 工具沙箱功能开发总结与方案说明</w:t>
      </w:r>
    </w:p>
    <w:p>
      <w:pPr>
        <w:jc w:val="center"/>
      </w:pPr>
      <w:r>
        <w:rPr>
          <w:color w:val="646464"/>
          <w:sz w:val="20"/>
        </w:rPr>
        <w:t>文档类型：开发总结 / 技术方案  |  版本：v2.0  |  更新日期：2026-05-27</w:t>
      </w:r>
    </w:p>
    <w:p>
      <w:r>
        <w:t>本文档汇总 QwenPaw 工具执行沙箱（Execution Sandbox）的完整开发工作。2026-05-26 完成 Path Jail、Docker Per-Call、聊天页环境切换等 MVP；2026-05-27 完成 Phase 4/5（Skill 沙箱联动、Session 容器复用、MCP Docker、状态 API）以及方案 A（Skill 只读 / 用户目录可写的读写分离 Path Jail）。文档从问题背景、总体架构、模块实现、测试验收到后续规划进行系统说明。</w:t>
      </w:r>
    </w:p>
    <w:p>
      <w:pPr>
        <w:pStyle w:val="Heading1"/>
      </w:pPr>
      <w:r>
        <w:t>一、开发概述</w:t>
      </w:r>
    </w:p>
    <w:p>
      <w:r>
        <w:t>整体目标：在 QwenPaw / AI Work OS 中落地「工具执行沙箱」，使 Agent 在调用 read_file、write_file、execute_shell_command 等工具时，默认受限于可配置的沙箱根目录（Path Jail），并支持 Docker 按次或按 Session 复用隔离。同时在 Console 聊天页提供「沙箱环境 / 本地环境」切换，按消息粒度覆盖全局配置。2026-05-27 进一步解决 Skill 文件读取与用户写入目录分离的问题。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EFDA" w:val="clear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2880"/>
            <w:shd w:fill="E2EFDA" w:val="clear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  <w:shd w:fill="E2EFDA" w:val="clea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Path Jail（本地路径监狱）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  <w:tc>
          <w:tcPr>
            <w:tcW w:type="dxa" w:w="2880"/>
          </w:tcPr>
          <w:p>
            <w:r>
              <w:t>文件工具 + Tool Guard 双重拦截</w:t>
            </w:r>
          </w:p>
        </w:tc>
      </w:tr>
      <w:tr>
        <w:tc>
          <w:tcPr>
            <w:tcW w:type="dxa" w:w="2880"/>
          </w:tcPr>
          <w:p>
            <w:r>
              <w:t>读写分离 Path Jail（方案 A）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  <w:tc>
          <w:tcPr>
            <w:tcW w:type="dxa" w:w="2880"/>
          </w:tcPr>
          <w:p>
            <w:r>
              <w:t>skills/ 只读，users/{id}/ 可写</w:t>
            </w:r>
          </w:p>
        </w:tc>
      </w:tr>
      <w:tr>
        <w:tc>
          <w:tcPr>
            <w:tcW w:type="dxa" w:w="2880"/>
          </w:tcPr>
          <w:p>
            <w:r>
              <w:t>Docker Per-Call Shell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  <w:tc>
          <w:tcPr>
            <w:tcW w:type="dxa" w:w="2880"/>
          </w:tcPr>
          <w:p>
            <w:r>
              <w:t>docker run --rm 单次 shell 执行</w:t>
            </w:r>
          </w:p>
        </w:tc>
      </w:tr>
      <w:tr>
        <w:tc>
          <w:tcPr>
            <w:tcW w:type="dxa" w:w="2880"/>
          </w:tcPr>
          <w:p>
            <w:r>
              <w:t>Session 级容器复用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  <w:tc>
          <w:tcPr>
            <w:tcW w:type="dxa" w:w="2880"/>
          </w:tcPr>
          <w:p>
            <w:r>
              <w:t>docker exec 复用 + idle 销毁</w:t>
            </w:r>
          </w:p>
        </w:tc>
      </w:tr>
      <w:tr>
        <w:tc>
          <w:tcPr>
            <w:tcW w:type="dxa" w:w="2880"/>
          </w:tcPr>
          <w:p>
            <w:r>
              <w:t>用户子目录 sandbox_root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  <w:tc>
          <w:tcPr>
            <w:tcW w:type="dxa" w:w="2880"/>
          </w:tcPr>
          <w:p>
            <w:r>
              <w:t>workspaces/.../users/{user_id}/</w:t>
            </w:r>
          </w:p>
        </w:tc>
      </w:tr>
      <w:tr>
        <w:tc>
          <w:tcPr>
            <w:tcW w:type="dxa" w:w="2880"/>
          </w:tcPr>
          <w:p>
            <w:r>
              <w:t>Skill requires_sandbox 元数据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  <w:tc>
          <w:tcPr>
            <w:tcW w:type="dxa" w:w="2880"/>
          </w:tcPr>
          <w:p>
            <w:r>
              <w:t>Scanner 联动 + runtime 强制</w:t>
            </w:r>
          </w:p>
        </w:tc>
      </w:tr>
      <w:tr>
        <w:tc>
          <w:tcPr>
            <w:tcW w:type="dxa" w:w="2880"/>
          </w:tcPr>
          <w:p>
            <w:r>
              <w:t>MCP Docker stdio（opt-in）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  <w:tc>
          <w:tcPr>
            <w:tcW w:type="dxa" w:w="2880"/>
          </w:tcPr>
          <w:p>
            <w:r>
              <w:t>run_in_sandbox 时在 Session 容器内 spawn</w:t>
            </w:r>
          </w:p>
        </w:tc>
      </w:tr>
      <w:tr>
        <w:tc>
          <w:tcPr>
            <w:tcW w:type="dxa" w:w="2880"/>
          </w:tcPr>
          <w:p>
            <w:r>
              <w:t>沙箱状态 API + Console 展示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  <w:tc>
          <w:tcPr>
            <w:tcW w:type="dxa" w:w="2880"/>
          </w:tcPr>
          <w:p>
            <w:r>
              <w:t>Docker 健康 + Session 容器列表</w:t>
            </w:r>
          </w:p>
        </w:tc>
      </w:tr>
      <w:tr>
        <w:tc>
          <w:tcPr>
            <w:tcW w:type="dxa" w:w="2880"/>
          </w:tcPr>
          <w:p>
            <w:r>
              <w:t>聊天页环境切换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  <w:tc>
          <w:tcPr>
            <w:tcW w:type="dxa" w:w="2880"/>
          </w:tcPr>
          <w:p>
            <w:r>
              <w:t>execution_sandbox_enabled 按消息传递</w:t>
            </w:r>
          </w:p>
        </w:tc>
      </w:tr>
      <w:tr>
        <w:tc>
          <w:tcPr>
            <w:tcW w:type="dxa" w:w="2880"/>
          </w:tcPr>
          <w:p>
            <w:r>
              <w:t>控制台 Security 配置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  <w:tc>
          <w:tcPr>
            <w:tcW w:type="dxa" w:w="2880"/>
          </w:tcPr>
          <w:p>
            <w:r>
              <w:t>enabled / backend / Docker / Session / Skill 策略</w:t>
            </w:r>
          </w:p>
        </w:tc>
      </w:tr>
      <w:tr>
        <w:tc>
          <w:tcPr>
            <w:tcW w:type="dxa" w:w="2880"/>
          </w:tcPr>
          <w:p>
            <w:r>
              <w:t>Skill 独立容器化</w:t>
            </w:r>
          </w:p>
        </w:tc>
        <w:tc>
          <w:tcPr>
            <w:tcW w:type="dxa" w:w="2880"/>
          </w:tcPr>
          <w:p>
            <w:r>
              <w:t>不采用</w:t>
            </w:r>
          </w:p>
        </w:tc>
        <w:tc>
          <w:tcPr>
            <w:tcW w:type="dxa" w:w="2880"/>
          </w:tcPr>
          <w:p>
            <w:r>
              <w:t>安全收益有限，改用只读 Path Jail</w:t>
            </w:r>
          </w:p>
        </w:tc>
      </w:tr>
    </w:tbl>
    <w:p/>
    <w:p>
      <w:pPr>
        <w:pStyle w:val="Heading1"/>
      </w:pPr>
      <w:r>
        <w:t>二、问题背景与设计目标</w:t>
      </w:r>
    </w:p>
    <w:p>
      <w:pPr>
        <w:pStyle w:val="Heading2"/>
      </w:pPr>
      <w:r>
        <w:t>2.1 改造前的问题</w:t>
      </w:r>
    </w:p>
    <w:p>
      <w:pPr>
        <w:pStyle w:val="ListBullet"/>
      </w:pPr>
      <w:r>
        <w:t>Tool Guard、File Guard、Approval 属于「策略层」，工具仍在宿主 OS 用户权限下执行。</w:t>
      </w:r>
    </w:p>
    <w:p>
      <w:pPr>
        <w:pStyle w:val="ListBullet"/>
      </w:pPr>
      <w:r>
        <w:t>read_file 使用绝对路径时可读取 workspace 外系统文件（如 C:\Windows\win.ini）。</w:t>
      </w:r>
    </w:p>
    <w:p>
      <w:pPr>
        <w:pStyle w:val="ListBullet"/>
      </w:pPr>
      <w:r>
        <w:t>Shell 子进程 cwd 虽默认为 workspace，但无 OS 级强制边界。</w:t>
      </w:r>
    </w:p>
    <w:p>
      <w:pPr>
        <w:pStyle w:val="ListBullet"/>
      </w:pPr>
      <w:r>
        <w:t>缺少与产品对标能力：聊天时可选择沙箱环境或本地环境。</w:t>
      </w:r>
    </w:p>
    <w:p>
      <w:pPr>
        <w:pStyle w:val="Heading2"/>
      </w:pPr>
      <w:r>
        <w:t>2.2 设计原则</w:t>
      </w:r>
    </w:p>
    <w:p>
      <w:pPr>
        <w:pStyle w:val="ListBullet"/>
      </w:pPr>
      <w:r>
        <w:t>策略 + 隔离互补：保留 Tool Guard / Approval，沙箱在其之后强制执行路径边界。</w:t>
      </w:r>
    </w:p>
    <w:p>
      <w:pPr>
        <w:pStyle w:val="ListBullet"/>
      </w:pPr>
      <w:r>
        <w:t>失败安全：Docker 不可用且 fail_closed=true 时拒绝 shell 执行。</w:t>
      </w:r>
    </w:p>
    <w:p>
      <w:pPr>
        <w:pStyle w:val="ListBullet"/>
      </w:pPr>
      <w:r>
        <w:t>按消息可切换：聊天页切换仅影响下一条及后续消息，无需重启会话。</w:t>
      </w:r>
    </w:p>
    <w:p>
      <w:pPr>
        <w:pStyle w:val="ListBullet"/>
      </w:pPr>
      <w:r>
        <w:t>多租户就绪：sandbox_root 支持 users/{user_id}/ 子目录。</w:t>
      </w:r>
    </w:p>
    <w:p>
      <w:pPr>
        <w:pStyle w:val="ListBullet"/>
      </w:pPr>
      <w:r>
        <w:t>可观测：Runner 日志、Agent 环境上下文、Security 状态 API。</w:t>
      </w:r>
    </w:p>
    <w:p>
      <w:pPr>
        <w:pStyle w:val="Heading2"/>
      </w:pPr>
      <w:r>
        <w:t>2.3 非目标（首版不做）</w:t>
      </w:r>
    </w:p>
    <w:p>
      <w:pPr>
        <w:pStyle w:val="ListBullet"/>
      </w:pPr>
      <w:r>
        <w:t>VM 级隔离、完整网络 egress 代理。</w:t>
      </w:r>
    </w:p>
    <w:p>
      <w:pPr>
        <w:pStyle w:val="ListBullet"/>
      </w:pPr>
      <w:r>
        <w:t>Skill 脚本进程内执行改为全面容器化。</w:t>
      </w:r>
    </w:p>
    <w:p>
      <w:pPr>
        <w:pStyle w:val="ListBullet"/>
      </w:pPr>
      <w:r>
        <w:t>Browser / Playwright 与工具沙箱合并为同一容器。</w:t>
      </w:r>
    </w:p>
    <w:p>
      <w:pPr>
        <w:pStyle w:val="Heading1"/>
      </w:pPr>
      <w:r>
        <w:t>三、总体架构</w:t>
      </w:r>
    </w:p>
    <w:p>
      <w:pPr>
        <w:pStyle w:val="Heading2"/>
      </w:pPr>
      <w:r>
        <w:t>3.1 三层隔离模型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机制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实现模块</w:t>
            </w:r>
          </w:p>
        </w:tc>
      </w:tr>
      <w:tr>
        <w:tc>
          <w:tcPr>
            <w:tcW w:type="dxa" w:w="2880"/>
          </w:tcPr>
          <w:p>
            <w:r>
              <w:t>L1 策略层</w:t>
            </w:r>
          </w:p>
        </w:tc>
        <w:tc>
          <w:tcPr>
            <w:tcW w:type="dxa" w:w="2880"/>
          </w:tcPr>
          <w:p>
            <w:r>
              <w:t>Tool Guard 规则、Approval 审批</w:t>
            </w:r>
          </w:p>
        </w:tc>
        <w:tc>
          <w:tcPr>
            <w:tcW w:type="dxa" w:w="2880"/>
          </w:tcPr>
          <w:p>
            <w:r>
              <w:t>已有 tool_guard / approval</w:t>
            </w:r>
          </w:p>
        </w:tc>
      </w:tr>
      <w:tr>
        <w:tc>
          <w:tcPr>
            <w:tcW w:type="dxa" w:w="2880"/>
          </w:tcPr>
          <w:p>
            <w:r>
              <w:t>L2 路径层</w:t>
            </w:r>
          </w:p>
        </w:tc>
        <w:tc>
          <w:tcPr>
            <w:tcW w:type="dxa" w:w="2880"/>
          </w:tcPr>
          <w:p>
            <w:r>
              <w:t>强制 sandbox_root，拒绝越界路径</w:t>
            </w:r>
          </w:p>
        </w:tc>
        <w:tc>
          <w:tcPr>
            <w:tcW w:type="dxa" w:w="2880"/>
          </w:tcPr>
          <w:p>
            <w:r>
              <w:t>path_jail.py + PathJailGuardian + file_io</w:t>
            </w:r>
          </w:p>
        </w:tc>
      </w:tr>
      <w:tr>
        <w:tc>
          <w:tcPr>
            <w:tcW w:type="dxa" w:w="2880"/>
          </w:tcPr>
          <w:p>
            <w:r>
              <w:t>L3 执行层</w:t>
            </w:r>
          </w:p>
        </w:tc>
        <w:tc>
          <w:tcPr>
            <w:tcW w:type="dxa" w:w="2880"/>
          </w:tcPr>
          <w:p>
            <w:r>
              <w:t>Shell 在 sandbox_root 或 Docker 容器内执行</w:t>
            </w:r>
          </w:p>
        </w:tc>
        <w:tc>
          <w:tcPr>
            <w:tcW w:type="dxa" w:w="2880"/>
          </w:tcPr>
          <w:p>
            <w:r>
              <w:t>shell.py + docker_runner.py</w:t>
            </w:r>
          </w:p>
        </w:tc>
      </w:tr>
    </w:tbl>
    <w:p/>
    <w:p>
      <w:pPr>
        <w:pStyle w:val="Heading2"/>
      </w:pPr>
      <w:r>
        <w:t>3.2 执行流水线</w:t>
      </w:r>
    </w:p>
    <w:p>
      <w:r>
        <w:t>用户消息（Console Chat） → POST /console/chat（含 execution_sandbox_enabled） → console router 写入 native_payload.meta → Runner 解析 channel_meta 并 set_sandbox_enabled_override() → load_sandbox_settings() 合并 config / env / override → resolve_sandbox_root() 计算沙箱根目录 → ReactAgent 工具调用前 set_current_sandbox_root() → file_io / shell / PathJailGuardian 执行边界校验 → 结果回传 Agent。</w:t>
      </w:r>
    </w:p>
    <w:p>
      <w:pPr>
        <w:pStyle w:val="Heading2"/>
      </w:pPr>
      <w:r>
        <w:t>3.3 沙箱根目录策略</w:t>
      </w:r>
    </w:p>
    <w:p>
      <w:r>
        <w:rPr>
          <w:rFonts w:ascii="Consolas" w:hAnsi="Consolas"/>
          <w:sz w:val="18"/>
        </w:rPr>
        <w:t>workspaces/{agent_id}/                    → Agent workspace（逻辑工作区）</w:t>
        <w:br/>
        <w:t>workspaces/{agent_id}/skills/             → 只读根（sandbox_readonly_roots）</w:t>
        <w:br/>
        <w:t>workspaces/{agent_id}/users/{user_id}/    → sandbox_root（RW，工具写入边界）</w:t>
        <w:br/>
        <w:br/>
        <w:t>当 use_user_subdir=true 且 user_id 非 default 时，writable sandbox_root = workspace/users/{sanitized_user_id}/</w:t>
        <w:br/>
        <w:t>skills/ 及已启用 Skill 目录可通过 readonly roots 读取，但不可写入。</w:t>
      </w:r>
    </w:p>
    <w:p>
      <w:pPr>
        <w:pStyle w:val="Heading2"/>
      </w:pPr>
      <w:r>
        <w:t>3.4 Backend 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</w:rPr>
              <w:t>Shell 行为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</w:rPr>
              <w:t>文件工具</w:t>
            </w:r>
          </w:p>
        </w:tc>
      </w:tr>
      <w:tr>
        <w:tc>
          <w:tcPr>
            <w:tcW w:type="dxa" w:w="2160"/>
          </w:tcPr>
          <w:p>
            <w:r>
              <w:t>off</w:t>
            </w:r>
          </w:p>
        </w:tc>
        <w:tc>
          <w:tcPr>
            <w:tcW w:type="dxa" w:w="2160"/>
          </w:tcPr>
          <w:p>
            <w:r>
              <w:t>沙箱关闭</w:t>
            </w:r>
          </w:p>
        </w:tc>
        <w:tc>
          <w:tcPr>
            <w:tcW w:type="dxa" w:w="2160"/>
          </w:tcPr>
          <w:p>
            <w:r>
              <w:t>宿主 subprocess，cwd=workspace</w:t>
            </w:r>
          </w:p>
        </w:tc>
        <w:tc>
          <w:tcPr>
            <w:tcW w:type="dxa" w:w="2160"/>
          </w:tcPr>
          <w:p>
            <w:r>
              <w:t>无 Path Jail</w:t>
            </w:r>
          </w:p>
        </w:tc>
      </w:tr>
      <w:tr>
        <w:tc>
          <w:tcPr>
            <w:tcW w:type="dxa" w:w="2160"/>
          </w:tcPr>
          <w:p>
            <w:r>
              <w:t>local</w:t>
            </w:r>
          </w:p>
        </w:tc>
        <w:tc>
          <w:tcPr>
            <w:tcW w:type="dxa" w:w="2160"/>
          </w:tcPr>
          <w:p>
            <w:r>
              <w:t>开发 / 无 Docker</w:t>
            </w:r>
          </w:p>
        </w:tc>
        <w:tc>
          <w:tcPr>
            <w:tcW w:type="dxa" w:w="2160"/>
          </w:tcPr>
          <w:p>
            <w:r>
              <w:t>宿主 subprocess，cwd=sandbox_root</w:t>
            </w:r>
          </w:p>
        </w:tc>
        <w:tc>
          <w:tcPr>
            <w:tcW w:type="dxa" w:w="2160"/>
          </w:tcPr>
          <w:p>
            <w:r>
              <w:t>Path Jail 读写分离</w:t>
            </w:r>
          </w:p>
        </w:tc>
      </w:tr>
      <w:tr>
        <w:tc>
          <w:tcPr>
            <w:tcW w:type="dxa" w:w="2160"/>
          </w:tcPr>
          <w:p>
            <w:r>
              <w:t>docker</w:t>
            </w:r>
          </w:p>
        </w:tc>
        <w:tc>
          <w:tcPr>
            <w:tcW w:type="dxa" w:w="2160"/>
          </w:tcPr>
          <w:p>
            <w:r>
              <w:t>生产 / 有 Docker</w:t>
            </w:r>
          </w:p>
        </w:tc>
        <w:tc>
          <w:tcPr>
            <w:tcW w:type="dxa" w:w="2160"/>
          </w:tcPr>
          <w:p>
            <w:r>
              <w:t>Session 容器 docker exec 或 per-call</w:t>
            </w:r>
          </w:p>
        </w:tc>
        <w:tc>
          <w:tcPr>
            <w:tcW w:type="dxa" w:w="2160"/>
          </w:tcPr>
          <w:p>
            <w:r>
              <w:t>Path Jail + 容器内 shell</w:t>
            </w:r>
          </w:p>
        </w:tc>
      </w:tr>
    </w:tbl>
    <w:p/>
    <w:p>
      <w:pPr>
        <w:pStyle w:val="Heading1"/>
      </w:pPr>
      <w:r>
        <w:t>四、后端核心实现</w:t>
      </w:r>
    </w:p>
    <w:p>
      <w:pPr>
        <w:pStyle w:val="Heading2"/>
      </w:pPr>
      <w:r>
        <w:t>4.1 模块结构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t>src/qwenpaw/security/sandbox/context.py</w:t>
            </w:r>
          </w:p>
        </w:tc>
        <w:tc>
          <w:tcPr>
            <w:tcW w:type="dxa" w:w="4320"/>
          </w:tcPr>
          <w:p>
            <w:r>
              <w:t>ContextVar：sandbox_root、enabled override、readonly roots、skill requires_sandbox、session key</w:t>
            </w:r>
          </w:p>
        </w:tc>
      </w:tr>
      <w:tr>
        <w:tc>
          <w:tcPr>
            <w:tcW w:type="dxa" w:w="4320"/>
          </w:tcPr>
          <w:p>
            <w:r>
              <w:t>src/qwenpaw/security/sandbox/path_jail.py</w:t>
            </w:r>
          </w:p>
        </w:tc>
        <w:tc>
          <w:tcPr>
            <w:tcW w:type="dxa" w:w="4320"/>
          </w:tcPr>
          <w:p>
            <w:r>
              <w:t>读写分离：is_path_readable/writable、resolve_tool_path_string</w:t>
            </w:r>
          </w:p>
        </w:tc>
      </w:tr>
      <w:tr>
        <w:tc>
          <w:tcPr>
            <w:tcW w:type="dxa" w:w="4320"/>
          </w:tcPr>
          <w:p>
            <w:r>
              <w:t>src/qwenpaw/security/sandbox/resolver.py</w:t>
            </w:r>
          </w:p>
        </w:tc>
        <w:tc>
          <w:tcPr>
            <w:tcW w:type="dxa" w:w="4320"/>
          </w:tcPr>
          <w:p>
            <w:r>
              <w:t>resolve_sandbox_root、sanitize_user_id</w:t>
            </w:r>
          </w:p>
        </w:tc>
      </w:tr>
      <w:tr>
        <w:tc>
          <w:tcPr>
            <w:tcW w:type="dxa" w:w="4320"/>
          </w:tcPr>
          <w:p>
            <w:r>
              <w:t>src/qwenpaw/security/sandbox/settings.py</w:t>
            </w:r>
          </w:p>
        </w:tc>
        <w:tc>
          <w:tcPr>
            <w:tcW w:type="dxa" w:w="4320"/>
          </w:tcPr>
          <w:p>
            <w:r>
              <w:t>load_sandbox_settings（config+env+override）</w:t>
            </w:r>
          </w:p>
        </w:tc>
      </w:tr>
      <w:tr>
        <w:tc>
          <w:tcPr>
            <w:tcW w:type="dxa" w:w="4320"/>
          </w:tcPr>
          <w:p>
            <w:r>
              <w:t>src/qwenpaw/security/sandbox/docker_runner.py</w:t>
            </w:r>
          </w:p>
        </w:tc>
        <w:tc>
          <w:tcPr>
            <w:tcW w:type="dxa" w:w="4320"/>
          </w:tcPr>
          <w:p>
            <w:r>
              <w:t>DockerSandboxRunner 按次 shell</w:t>
            </w:r>
          </w:p>
        </w:tc>
      </w:tr>
      <w:tr>
        <w:tc>
          <w:tcPr>
            <w:tcW w:type="dxa" w:w="4320"/>
          </w:tcPr>
          <w:p>
            <w:r>
              <w:t>src/qwenpaw/security/sandbox/session_container_manager.py</w:t>
            </w:r>
          </w:p>
        </w:tc>
        <w:tc>
          <w:tcPr>
            <w:tcW w:type="dxa" w:w="4320"/>
          </w:tcPr>
          <w:p>
            <w:r>
              <w:t>Session 容器 acquire/exec/release/idle reap</w:t>
            </w:r>
          </w:p>
        </w:tc>
      </w:tr>
      <w:tr>
        <w:tc>
          <w:tcPr>
            <w:tcW w:type="dxa" w:w="4320"/>
          </w:tcPr>
          <w:p>
            <w:r>
              <w:t>src/qwenpaw/security/sandbox/session_container.py</w:t>
            </w:r>
          </w:p>
        </w:tc>
        <w:tc>
          <w:tcPr>
            <w:tcW w:type="dxa" w:w="4320"/>
          </w:tcPr>
          <w:p>
            <w:r>
              <w:t>Session 容器模型与 session key 构建</w:t>
            </w:r>
          </w:p>
        </w:tc>
      </w:tr>
      <w:tr>
        <w:tc>
          <w:tcPr>
            <w:tcW w:type="dxa" w:w="4320"/>
          </w:tcPr>
          <w:p>
            <w:r>
              <w:t>src/qwenpaw/security/sandbox/status.py</w:t>
            </w:r>
          </w:p>
        </w:tc>
        <w:tc>
          <w:tcPr>
            <w:tcW w:type="dxa" w:w="4320"/>
          </w:tcPr>
          <w:p>
            <w:r>
              <w:t>Docker 健康 + Session 容器运行时快照</w:t>
            </w:r>
          </w:p>
        </w:tc>
      </w:tr>
      <w:tr>
        <w:tc>
          <w:tcPr>
            <w:tcW w:type="dxa" w:w="4320"/>
          </w:tcPr>
          <w:p>
            <w:r>
              <w:t>src/qwenpaw/security/tool_guard/guardians/path_jail_guardian.py</w:t>
            </w:r>
          </w:p>
        </w:tc>
        <w:tc>
          <w:tcPr>
            <w:tcW w:type="dxa" w:w="4320"/>
          </w:tcPr>
          <w:p>
            <w:r>
              <w:t>Tool Guard 读写模式路径拦截</w:t>
            </w:r>
          </w:p>
        </w:tc>
      </w:tr>
      <w:tr>
        <w:tc>
          <w:tcPr>
            <w:tcW w:type="dxa" w:w="4320"/>
          </w:tcPr>
          <w:p>
            <w:r>
              <w:t>src/qwenpaw/agents/tools/file_io.py</w:t>
            </w:r>
          </w:p>
        </w:tc>
        <w:tc>
          <w:tcPr>
            <w:tcW w:type="dxa" w:w="4320"/>
          </w:tcPr>
          <w:p>
            <w:r>
              <w:t>读写前 resolve_tool_path_string(mode=read|write)</w:t>
            </w:r>
          </w:p>
        </w:tc>
      </w:tr>
      <w:tr>
        <w:tc>
          <w:tcPr>
            <w:tcW w:type="dxa" w:w="4320"/>
          </w:tcPr>
          <w:p>
            <w:r>
              <w:t>src/qwenpaw/agents/tools/shell.py</w:t>
            </w:r>
          </w:p>
        </w:tc>
        <w:tc>
          <w:tcPr>
            <w:tcW w:type="dxa" w:w="4320"/>
          </w:tcPr>
          <w:p>
            <w:r>
              <w:t>local cwd / docker per-call / session docker exec</w:t>
            </w:r>
          </w:p>
        </w:tc>
      </w:tr>
      <w:tr>
        <w:tc>
          <w:tcPr>
            <w:tcW w:type="dxa" w:w="4320"/>
          </w:tcPr>
          <w:p>
            <w:r>
              <w:t>src/qwenpaw/app/mcp/docker_stdio_client.py</w:t>
            </w:r>
          </w:p>
        </w:tc>
        <w:tc>
          <w:tcPr>
            <w:tcW w:type="dxa" w:w="4320"/>
          </w:tcPr>
          <w:p>
            <w:r>
              <w:t>MCP stdio 在 Session 容器内 docker exec -i</w:t>
            </w:r>
          </w:p>
        </w:tc>
      </w:tr>
      <w:tr>
        <w:tc>
          <w:tcPr>
            <w:tcW w:type="dxa" w:w="4320"/>
          </w:tcPr>
          <w:p>
            <w:r>
              <w:t>src/qwenpaw/agents/skills_manager.py</w:t>
            </w:r>
          </w:p>
        </w:tc>
        <w:tc>
          <w:tcPr>
            <w:tcW w:type="dxa" w:w="4320"/>
          </w:tcPr>
          <w:p>
            <w:r>
              <w:t>SkillRequirements.requires_sandbox 元数据</w:t>
            </w:r>
          </w:p>
        </w:tc>
      </w:tr>
      <w:tr>
        <w:tc>
          <w:tcPr>
            <w:tcW w:type="dxa" w:w="4320"/>
          </w:tcPr>
          <w:p>
            <w:r>
              <w:t>src/qwenpaw/security/skill_scanner/</w:t>
            </w:r>
          </w:p>
        </w:tc>
        <w:tc>
          <w:tcPr>
            <w:tcW w:type="dxa" w:w="4320"/>
          </w:tcPr>
          <w:p>
            <w:r>
              <w:t>recommend_sandbox、auto_tag_risky_skills</w:t>
            </w:r>
          </w:p>
        </w:tc>
      </w:tr>
      <w:tr>
        <w:tc>
          <w:tcPr>
            <w:tcW w:type="dxa" w:w="4320"/>
          </w:tcPr>
          <w:p>
            <w:r>
              <w:t>src/qwenpaw/agents/react_agent.py</w:t>
            </w:r>
          </w:p>
        </w:tc>
        <w:tc>
          <w:tcPr>
            <w:tcW w:type="dxa" w:w="4320"/>
          </w:tcPr>
          <w:p>
            <w:r>
              <w:t>每次工具轮次设置 sandbox_root</w:t>
            </w:r>
          </w:p>
        </w:tc>
      </w:tr>
      <w:tr>
        <w:tc>
          <w:tcPr>
            <w:tcW w:type="dxa" w:w="4320"/>
          </w:tcPr>
          <w:p>
            <w:r>
              <w:t>src/qwenpaw/app/runner/runner.py</w:t>
            </w:r>
          </w:p>
        </w:tc>
        <w:tc>
          <w:tcPr>
            <w:tcW w:type="dxa" w:w="4320"/>
          </w:tcPr>
          <w:p>
            <w:r>
              <w:t>override、Skill 强制、Session 容器、readonly roots 生命周期</w:t>
            </w:r>
          </w:p>
        </w:tc>
      </w:tr>
      <w:tr>
        <w:tc>
          <w:tcPr>
            <w:tcW w:type="dxa" w:w="4320"/>
          </w:tcPr>
          <w:p>
            <w:r>
              <w:t>src/qwenpaw/app/_app.py</w:t>
            </w:r>
          </w:p>
        </w:tc>
        <w:tc>
          <w:tcPr>
            <w:tcW w:type="dxa" w:w="4320"/>
          </w:tcPr>
          <w:p>
            <w:r>
              <w:t>Session 容器 idle reaper 后台任务</w:t>
            </w:r>
          </w:p>
        </w:tc>
      </w:tr>
      <w:tr>
        <w:tc>
          <w:tcPr>
            <w:tcW w:type="dxa" w:w="4320"/>
          </w:tcPr>
          <w:p>
            <w:r>
              <w:t>src/qwenpaw/app/routers/console.py</w:t>
            </w:r>
          </w:p>
        </w:tc>
        <w:tc>
          <w:tcPr>
            <w:tcW w:type="dxa" w:w="4320"/>
          </w:tcPr>
          <w:p>
            <w:r>
              <w:t>AgentRequest 读取 execution_sandbox_enabled</w:t>
            </w:r>
          </w:p>
        </w:tc>
      </w:tr>
    </w:tbl>
    <w:p/>
    <w:p>
      <w:pPr>
        <w:pStyle w:val="Heading2"/>
      </w:pPr>
      <w:r>
        <w:t>4.2 启用判定优先级</w:t>
      </w:r>
    </w:p>
    <w:p>
      <w:r>
        <w:t>is_sandbox_enabled() 与 load_sandbox_settings() 按以下顺序决定当前请求是否启用沙箱：</w:t>
      </w:r>
    </w:p>
    <w:p>
      <w:pPr>
        <w:pStyle w:val="ListBullet"/>
      </w:pPr>
      <w:r>
        <w:t>最高：ContextVar current_sandbox_enabled_override（来自聊天请求 execution_sandbox_enabled）。</w:t>
      </w:r>
    </w:p>
    <w:p>
      <w:pPr>
        <w:pStyle w:val="ListBullet"/>
      </w:pPr>
      <w:r>
        <w:t>override=False 时直接关闭沙箱；override=True 时强制开启（backend 仍读 config/env）。</w:t>
      </w:r>
    </w:p>
    <w:p>
      <w:pPr>
        <w:pStyle w:val="ListBullet"/>
      </w:pPr>
      <w:r>
        <w:t>其次：环境变量 QWENPAW_EXECUTION_SANDBOX_ENABLED。</w:t>
      </w:r>
    </w:p>
    <w:p>
      <w:pPr>
        <w:pStyle w:val="ListBullet"/>
      </w:pPr>
      <w:r>
        <w:t>最后：config.json → security.execution_sandbox.enabled 且 backend != off。</w:t>
      </w:r>
    </w:p>
    <w:p>
      <w:pPr>
        <w:pStyle w:val="Heading2"/>
      </w:pPr>
      <w:r>
        <w:t>4.3 Path Jail 关键逻辑</w:t>
      </w:r>
    </w:p>
    <w:p>
      <w:pPr>
        <w:pStyle w:val="ListBullet"/>
      </w:pPr>
      <w:r>
        <w:t>读写分离（方案 A）：writable root = users/{user_id}/；readonly roots = skills/ + 已启用 Skill 目录。</w:t>
      </w:r>
    </w:p>
    <w:p>
      <w:pPr>
        <w:pStyle w:val="ListBullet"/>
      </w:pPr>
      <w:r>
        <w:t>is_path_readable：writable root 或任一 readonly root 内路径允许读取。</w:t>
      </w:r>
    </w:p>
    <w:p>
      <w:pPr>
        <w:pStyle w:val="ListBullet"/>
      </w:pPr>
      <w:r>
        <w:t>is_path_writable：仅 writable root 内路径允许写入。</w:t>
      </w:r>
    </w:p>
    <w:p>
      <w:pPr>
        <w:pStyle w:val="ListBullet"/>
      </w:pPr>
      <w:r>
        <w:t>resolve_tool_path_string(mode=read|write)：相对路径 skills/... 基于 workspace 解析。</w:t>
      </w:r>
    </w:p>
    <w:p>
      <w:pPr>
        <w:pStyle w:val="ListBullet"/>
      </w:pPr>
      <w:r>
        <w:t>Windows 使用大小写不敏感前缀比较，避免 C:\ 与 c:\ 绕过。</w:t>
      </w:r>
    </w:p>
    <w:p>
      <w:pPr>
        <w:pStyle w:val="ListBullet"/>
      </w:pPr>
      <w:r>
        <w:t>越界抛出 SandboxBoundaryError，file_io 转为 ToolResponse 错误文本。</w:t>
      </w:r>
    </w:p>
    <w:p>
      <w:pPr>
        <w:pStyle w:val="ListBullet"/>
      </w:pPr>
      <w:r>
        <w:t>PathJailGuardian：write 工具用写策略，read/shell 用读策略。</w:t>
      </w:r>
    </w:p>
    <w:p>
      <w:pPr>
        <w:pStyle w:val="Heading2"/>
      </w:pPr>
      <w:r>
        <w:t>4.4 Skill 沙箱联动（Phase 4）</w:t>
      </w:r>
    </w:p>
    <w:p>
      <w:pPr>
        <w:pStyle w:val="ListBullet"/>
      </w:pPr>
      <w:r>
        <w:t>Skill 元数据新增 requires_sandbox（SkillRequirements + manifest requires.sandbox）。</w:t>
      </w:r>
    </w:p>
    <w:p>
      <w:pPr>
        <w:pStyle w:val="ListBullet"/>
      </w:pPr>
      <w:r>
        <w:t>Skill Scanner 扫描结果 recommend_sandbox，auto_tag_risky_skills 可自动写入 manifest。</w:t>
      </w:r>
    </w:p>
    <w:p>
      <w:pPr>
        <w:pStyle w:val="ListBullet"/>
      </w:pPr>
      <w:r>
        <w:t>skill_sandbox_enforcement：off / warn / strict；strict 模式下未开沙箱时阻止启用高风险 Skill。</w:t>
      </w:r>
    </w:p>
    <w:p>
      <w:pPr>
        <w:pStyle w:val="ListBullet"/>
      </w:pPr>
      <w:r>
        <w:t>Runner 检测 /skill 指令或 Skill 调用，set_current_skill_requires_sandbox(True) 强制沙箱。</w:t>
      </w:r>
    </w:p>
    <w:p>
      <w:pPr>
        <w:pStyle w:val="ListBullet"/>
      </w:pPr>
      <w:r>
        <w:t>is_sandbox_enabled() 最高优先级之一：current_skill_requires_sandbox=True 时强制开启。</w:t>
      </w:r>
    </w:p>
    <w:p>
      <w:pPr>
        <w:pStyle w:val="ListBullet"/>
      </w:pPr>
      <w:r>
        <w:t>结论：requires_sandbox 强制进程内 Agent 的工具沙箱，而非 Skill 独立容器化。</w:t>
      </w:r>
    </w:p>
    <w:p>
      <w:pPr>
        <w:pStyle w:val="Heading2"/>
      </w:pPr>
      <w:r>
        <w:t>4.5 Session 容器复用（Phase 5）</w:t>
      </w:r>
    </w:p>
    <w:p>
      <w:pPr>
        <w:pStyle w:val="ListBullet"/>
      </w:pPr>
      <w:r>
        <w:t>SessionContainerManager：按 agent_id:user_id:session_id 键复用 Docker 容器。</w:t>
      </w:r>
    </w:p>
    <w:p>
      <w:pPr>
        <w:pStyle w:val="ListBullet"/>
      </w:pPr>
      <w:r>
        <w:t>Runner 请求开始时 acquire，结束时 release；shell 走 docker exec 而非每次 run --rm。</w:t>
      </w:r>
    </w:p>
    <w:p>
      <w:pPr>
        <w:pStyle w:val="ListBullet"/>
      </w:pPr>
      <w:r>
        <w:t>配置：session_container_enabled、session_idle_seconds（默认 900s）、session_max_containers（默认 32）。</w:t>
      </w:r>
    </w:p>
    <w:p>
      <w:pPr>
        <w:pStyle w:val="ListBullet"/>
      </w:pPr>
      <w:r>
        <w:t>_app.py 后台 idle reaper 定期销毁超时容器。</w:t>
      </w:r>
    </w:p>
    <w:p>
      <w:pPr>
        <w:pStyle w:val="ListBullet"/>
      </w:pPr>
      <w:r>
        <w:t>Status API 返回 active_count、containers 列表、idle_seconds。</w:t>
      </w:r>
    </w:p>
    <w:p>
      <w:pPr>
        <w:pStyle w:val="Heading2"/>
      </w:pPr>
      <w:r>
        <w:t>4.6 MCP Docker stdio（Phase 4）</w:t>
      </w:r>
    </w:p>
    <w:p>
      <w:pPr>
        <w:pStyle w:val="ListBullet"/>
      </w:pPr>
      <w:r>
        <w:t>DockerStdIOStatefulClient：MCP Server 在 Session 容器内通过 docker exec -i 启动。</w:t>
      </w:r>
    </w:p>
    <w:p>
      <w:pPr>
        <w:pStyle w:val="ListBullet"/>
      </w:pPr>
      <w:r>
        <w:t>MCP 配置 run_in_sandbox=true 时 opt-in 启用（非默认）。</w:t>
      </w:r>
    </w:p>
    <w:p>
      <w:pPr>
        <w:pStyle w:val="ListBullet"/>
      </w:pPr>
      <w:r>
        <w:t>依赖 Session 容器已 acquire，与 shell 共用同一 sandbox_root 挂载。</w:t>
      </w:r>
    </w:p>
    <w:p>
      <w:pPr>
        <w:pStyle w:val="Heading2"/>
      </w:pPr>
      <w:r>
        <w:t>4.7 Docker Per-Call（Plan B）</w:t>
      </w:r>
    </w:p>
    <w:p>
      <w:pPr>
        <w:pStyle w:val="ListBullet"/>
      </w:pPr>
      <w:r>
        <w:t>镜像：qwenpaw-sandbox:latest（deploy/Dockerfile.sandbox，基于 debian:bookworm-slim）。</w:t>
      </w:r>
    </w:p>
    <w:p>
      <w:pPr>
        <w:pStyle w:val="ListBullet"/>
      </w:pPr>
      <w:r>
        <w:t>命令：docker run --rm --network none --memory 512m --cpus 1 --pids-limit 64。</w:t>
      </w:r>
    </w:p>
    <w:p>
      <w:pPr>
        <w:pStyle w:val="ListBullet"/>
      </w:pPr>
      <w:r>
        <w:t>挂载：sandbox_root → /work:rw；若 workspace ≠ sandbox_root 则 workspace → /ro:ro。</w:t>
      </w:r>
    </w:p>
    <w:p>
      <w:pPr>
        <w:pStyle w:val="ListBullet"/>
      </w:pPr>
      <w:r>
        <w:t>输出前缀：[sandbox:docker X.XXs] 便于日志与测试识别。</w:t>
      </w:r>
    </w:p>
    <w:p>
      <w:pPr>
        <w:pStyle w:val="ListBullet"/>
      </w:pPr>
      <w:r>
        <w:t>fail_closed=true 且 Docker 不可用时返回错误，不静默降级到宿主 shell。</w:t>
      </w:r>
    </w:p>
    <w:p>
      <w:r>
        <w:t>构建镜像：</w:t>
      </w:r>
    </w:p>
    <w:p>
      <w:r>
        <w:rPr>
          <w:rFonts w:ascii="Consolas" w:hAnsi="Consolas"/>
          <w:sz w:val="18"/>
        </w:rPr>
        <w:t>.\scripts\build_sandbox_image.ps1</w:t>
      </w:r>
    </w:p>
    <w:p>
      <w:pPr>
        <w:pStyle w:val="Heading2"/>
      </w:pPr>
      <w:r>
        <w:t>4.8 Agent 环境上下文</w:t>
      </w:r>
    </w:p>
    <w:p>
      <w:r>
        <w:t>build_env_context()（runner/utils.py）向 Agent 注入当前执行环境说明，避免模型误判：</w:t>
      </w:r>
    </w:p>
    <w:p>
      <w:pPr>
        <w:pStyle w:val="ListBullet"/>
      </w:pPr>
      <w:r>
        <w:t>沙箱模式：Execution environment: Sandbox (backend=local|docker)、Sandbox root 路径。</w:t>
      </w:r>
    </w:p>
    <w:p>
      <w:pPr>
        <w:pStyle w:val="ListBullet"/>
      </w:pPr>
      <w:r>
        <w:t>本地模式：Execution environment: Local (sandbox disabled)。</w:t>
      </w:r>
    </w:p>
    <w:p>
      <w:pPr>
        <w:pStyle w:val="ListBullet"/>
      </w:pPr>
      <w:r>
        <w:t>明确说明：Host OS 信息是后端宿主机，非独立远程 VM。</w:t>
      </w:r>
    </w:p>
    <w:p>
      <w:pPr>
        <w:pStyle w:val="Heading2"/>
      </w:pPr>
      <w:r>
        <w:t>4.9 关键 Bug 修复</w:t>
      </w:r>
    </w:p>
    <w:p>
      <w:r>
        <w:t>问题：聊天页显示沙箱模式，但 Agent 仍可读取 C:\Windows\win.ini。</w:t>
      </w:r>
    </w:p>
    <w:p>
      <w:r>
        <w:t>根因：FastAPI 将 POST body 解析为 AgentRequest（Pydantic），_extract_session_and_payload() 原先仅从 dict 读取 execution_sandbox_enabled，导致 override 未进入 channel_meta，Path Jail 未生效。</w:t>
      </w:r>
    </w:p>
    <w:p>
      <w:r>
        <w:t>修复：新增 _read_execution_sandbox_enabled()，同时支持 AgentRequest 与 dict；Runner 从 channel_meta 读取并 set_sandbox_enabled_override()。单元测试：tests/unit/routers/test_console_placeholder.py。</w:t>
      </w:r>
    </w:p>
    <w:p>
      <w:pPr>
        <w:pStyle w:val="Heading1"/>
      </w:pPr>
      <w:r>
        <w:t>五、配置与 API</w:t>
      </w:r>
    </w:p>
    <w:p>
      <w:pPr>
        <w:pStyle w:val="Heading2"/>
      </w:pPr>
      <w:r>
        <w:t>5.1 config.json 配置项</w:t>
      </w:r>
    </w:p>
    <w:p>
      <w:r>
        <w:rPr>
          <w:rFonts w:ascii="Consolas" w:hAnsi="Consolas"/>
          <w:sz w:val="18"/>
        </w:rPr>
        <w:t>{</w:t>
        <w:br/>
        <w:t xml:space="preserve">  "security": {</w:t>
        <w:br/>
        <w:t xml:space="preserve">    "execution_sandbox": {</w:t>
        <w:br/>
        <w:t xml:space="preserve">      "enabled": true,</w:t>
        <w:br/>
        <w:t xml:space="preserve">      "backend": "local",</w:t>
        <w:br/>
        <w:t xml:space="preserve">      "use_user_subdir": true,</w:t>
        <w:br/>
        <w:t xml:space="preserve">      "fail_closed": true,</w:t>
        <w:br/>
        <w:t xml:space="preserve">      "fallback_backend": "local",</w:t>
        <w:br/>
        <w:t xml:space="preserve">      "docker_image": "qwenpaw-sandbox:latest",</w:t>
        <w:br/>
        <w:t xml:space="preserve">      "docker_network": "none",</w:t>
        <w:br/>
        <w:t xml:space="preserve">      "docker_memory": "512m",</w:t>
        <w:br/>
        <w:t xml:space="preserve">      "docker_cpus": "1",</w:t>
        <w:br/>
        <w:t xml:space="preserve">      "docker_pids_limit": 64,</w:t>
        <w:br/>
        <w:t xml:space="preserve">      "docker_timeout_seconds": 120,</w:t>
        <w:br/>
        <w:t xml:space="preserve">      "skill_sandbox_enforcement": "warn",</w:t>
        <w:br/>
        <w:t xml:space="preserve">      "auto_tag_risky_skills": true,</w:t>
        <w:br/>
        <w:t xml:space="preserve">      "session_container_enabled": false,</w:t>
        <w:br/>
        <w:t xml:space="preserve">      "session_idle_seconds": 900,</w:t>
        <w:br/>
        <w:t xml:space="preserve">      "session_max_containers": 32,</w:t>
        <w:br/>
        <w:t xml:space="preserve">      "sandbox_readonly_roots": ["skills"],</w:t>
        <w:br/>
        <w:t xml:space="preserve">      "allow_enabled_skill_dirs": true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5.2 环境变量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t>QWENPAW_EXECUTION_SANDBOX_ENABLED</w:t>
            </w:r>
          </w:p>
        </w:tc>
        <w:tc>
          <w:tcPr>
            <w:tcW w:type="dxa" w:w="4320"/>
          </w:tcPr>
          <w:p>
            <w:r>
              <w:t>true/false，覆盖 config.enabled</w:t>
            </w:r>
          </w:p>
        </w:tc>
      </w:tr>
      <w:tr>
        <w:tc>
          <w:tcPr>
            <w:tcW w:type="dxa" w:w="4320"/>
          </w:tcPr>
          <w:p>
            <w:r>
              <w:t>QWENPAW_EXECUTION_SANDBOX_BACKEND</w:t>
            </w:r>
          </w:p>
        </w:tc>
        <w:tc>
          <w:tcPr>
            <w:tcW w:type="dxa" w:w="4320"/>
          </w:tcPr>
          <w:p>
            <w:r>
              <w:t>local / docker / off</w:t>
            </w:r>
          </w:p>
        </w:tc>
      </w:tr>
    </w:tbl>
    <w:p/>
    <w:p>
      <w:pPr>
        <w:pStyle w:val="Heading2"/>
      </w:pPr>
      <w:r>
        <w:t>5.3 HTTP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GET /api/config/security/execution-sandbox</w:t>
            </w:r>
          </w:p>
        </w:tc>
        <w:tc>
          <w:tcPr>
            <w:tcW w:type="dxa" w:w="4320"/>
          </w:tcPr>
          <w:p>
            <w:r>
              <w:t>读取沙箱配置</w:t>
            </w:r>
          </w:p>
        </w:tc>
      </w:tr>
      <w:tr>
        <w:tc>
          <w:tcPr>
            <w:tcW w:type="dxa" w:w="4320"/>
          </w:tcPr>
          <w:p>
            <w:r>
              <w:t>PUT /api/config/security/execution-sandbox</w:t>
            </w:r>
          </w:p>
        </w:tc>
        <w:tc>
          <w:tcPr>
            <w:tcW w:type="dxa" w:w="4320"/>
          </w:tcPr>
          <w:p>
            <w:r>
              <w:t>更新沙箱配置</w:t>
            </w:r>
          </w:p>
        </w:tc>
      </w:tr>
      <w:tr>
        <w:tc>
          <w:tcPr>
            <w:tcW w:type="dxa" w:w="4320"/>
          </w:tcPr>
          <w:p>
            <w:r>
              <w:t>GET /api/config/security/execution-sandbox/status</w:t>
            </w:r>
          </w:p>
        </w:tc>
        <w:tc>
          <w:tcPr>
            <w:tcW w:type="dxa" w:w="4320"/>
          </w:tcPr>
          <w:p>
            <w:r>
              <w:t>Docker 可用性、镜像、Session 容器运行时状态</w:t>
            </w:r>
          </w:p>
        </w:tc>
      </w:tr>
      <w:tr>
        <w:tc>
          <w:tcPr>
            <w:tcW w:type="dxa" w:w="4320"/>
          </w:tcPr>
          <w:p>
            <w:r>
              <w:t>POST /console/chat</w:t>
            </w:r>
          </w:p>
        </w:tc>
        <w:tc>
          <w:tcPr>
            <w:tcW w:type="dxa" w:w="4320"/>
          </w:tcPr>
          <w:p>
            <w:r>
              <w:t>请求体字段 execution_sandbox_enabled: boolean，按消息覆盖</w:t>
            </w:r>
          </w:p>
        </w:tc>
      </w:tr>
    </w:tbl>
    <w:p/>
    <w:p>
      <w:pPr>
        <w:pStyle w:val="Heading1"/>
      </w:pPr>
      <w:r>
        <w:t>六、前端实现（Console 聊天页）</w:t>
      </w:r>
    </w:p>
    <w:p>
      <w:pPr>
        <w:pStyle w:val="Heading2"/>
      </w:pPr>
      <w:r>
        <w:t>6.1 交互设计</w:t>
      </w:r>
    </w:p>
    <w:p>
      <w:pPr>
        <w:pStyle w:val="ListBullet"/>
      </w:pPr>
      <w:r>
        <w:t>输入栏左侧 prefix 区域放置环境选择器，与附件、麦克风图标风格一致（Spark 图标）。</w:t>
      </w:r>
    </w:p>
    <w:p>
      <w:pPr>
        <w:pStyle w:val="ListBullet"/>
      </w:pPr>
      <w:r>
        <w:t>沙箱环境：SparkComputerLine；本地环境：SparkLocalFileLine。</w:t>
      </w:r>
    </w:p>
    <w:p>
      <w:pPr>
        <w:pStyle w:val="ListBullet"/>
      </w:pPr>
      <w:r>
        <w:t>点击下拉选择「沙箱环境」或「本地环境」，选择持久化到 localStorage。</w:t>
      </w:r>
    </w:p>
    <w:p>
      <w:pPr>
        <w:pStyle w:val="ListBullet"/>
      </w:pPr>
      <w:r>
        <w:t>默认：沙箱环境（qwenpaw.chat.execution_sandbox_enabled = true）。</w:t>
      </w:r>
    </w:p>
    <w:p>
      <w:pPr>
        <w:pStyle w:val="ListBullet"/>
      </w:pPr>
      <w:r>
        <w:t>会话中可随时切换，下一条消息起生效（按消息粒度，无需灰显或锁定）。</w:t>
      </w:r>
    </w:p>
    <w:p>
      <w:pPr>
        <w:pStyle w:val="Heading2"/>
      </w:pPr>
      <w:r>
        <w:t>6.2 关键文件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console/src/hooks/useExecutionEnvironment.ts</w:t>
            </w:r>
          </w:p>
        </w:tc>
        <w:tc>
          <w:tcPr>
            <w:tcW w:type="dxa" w:w="4320"/>
          </w:tcPr>
          <w:p>
            <w:r>
              <w:t>mode 状态 + localStorage</w:t>
            </w:r>
          </w:p>
        </w:tc>
      </w:tr>
      <w:tr>
        <w:tc>
          <w:tcPr>
            <w:tcW w:type="dxa" w:w="4320"/>
          </w:tcPr>
          <w:p>
            <w:r>
              <w:t>console/src/pages/Chat/components/ExecutionEnvironmentSelector/</w:t>
            </w:r>
          </w:p>
        </w:tc>
        <w:tc>
          <w:tcPr>
            <w:tcW w:type="dxa" w:w="4320"/>
          </w:tcPr>
          <w:p>
            <w:r>
              <w:t>Dropdown + IconButton 组件</w:t>
            </w:r>
          </w:p>
        </w:tc>
      </w:tr>
      <w:tr>
        <w:tc>
          <w:tcPr>
            <w:tcW w:type="dxa" w:w="4320"/>
          </w:tcPr>
          <w:p>
            <w:r>
              <w:t>console/src/pages/Chat/components/ChatSenderPrefixActions/</w:t>
            </w:r>
          </w:p>
        </w:tc>
        <w:tc>
          <w:tcPr>
            <w:tcW w:type="dxa" w:w="4320"/>
          </w:tcPr>
          <w:p>
            <w:r>
              <w:t>输入栏 prefix 动作区</w:t>
            </w:r>
          </w:p>
        </w:tc>
      </w:tr>
      <w:tr>
        <w:tc>
          <w:tcPr>
            <w:tcW w:type="dxa" w:w="4320"/>
          </w:tcPr>
          <w:p>
            <w:r>
              <w:t>console/src/pages/Chat/index.tsx</w:t>
            </w:r>
          </w:p>
        </w:tc>
        <w:tc>
          <w:tcPr>
            <w:tcW w:type="dxa" w:w="4320"/>
          </w:tcPr>
          <w:p>
            <w:r>
              <w:t>customFetch 传递 execution_sandbox_enabled</w:t>
            </w:r>
          </w:p>
        </w:tc>
      </w:tr>
      <w:tr>
        <w:tc>
          <w:tcPr>
            <w:tcW w:type="dxa" w:w="4320"/>
          </w:tcPr>
          <w:p>
            <w:r>
              <w:t>console/src/pages/Settings/Security/components/ExecutionSandboxSection.tsx</w:t>
            </w:r>
          </w:p>
        </w:tc>
        <w:tc>
          <w:tcPr>
            <w:tcW w:type="dxa" w:w="4320"/>
          </w:tcPr>
          <w:p>
            <w:r>
              <w:t>沙箱配置 + Session 容器 + Skill 策略 + 状态展示</w:t>
            </w:r>
          </w:p>
        </w:tc>
      </w:tr>
      <w:tr>
        <w:tc>
          <w:tcPr>
            <w:tcW w:type="dxa" w:w="4320"/>
          </w:tcPr>
          <w:p>
            <w:r>
              <w:t>console/src/locales/zh.json / en.json</w:t>
            </w:r>
          </w:p>
        </w:tc>
        <w:tc>
          <w:tcPr>
            <w:tcW w:type="dxa" w:w="4320"/>
          </w:tcPr>
          <w:p>
            <w:r>
              <w:t>chat.executionEnvironment.* 文案</w:t>
            </w:r>
          </w:p>
        </w:tc>
      </w:tr>
    </w:tbl>
    <w:p/>
    <w:p>
      <w:pPr>
        <w:pStyle w:val="Heading2"/>
      </w:pPr>
      <w:r>
        <w:t>6.3 请求传参</w:t>
      </w:r>
    </w:p>
    <w:p>
      <w:r>
        <w:rPr>
          <w:rFonts w:ascii="Consolas" w:hAnsi="Consolas"/>
          <w:sz w:val="18"/>
        </w:rPr>
        <w:t>// 每条聊天消息 POST body 附带</w:t>
        <w:br/>
        <w:t>{</w:t>
        <w:br/>
        <w:t xml:space="preserve">  "session_id": "...",</w:t>
        <w:br/>
        <w:t xml:space="preserve">  "user_id": "...",</w:t>
        <w:br/>
        <w:t xml:space="preserve">  "execution_sandbox_enabled": true,  // 或 false</w:t>
        <w:br/>
        <w:t xml:space="preserve">  "input": [...]</w:t>
        <w:br/>
        <w:t>}</w:t>
      </w:r>
    </w:p>
    <w:p>
      <w:pPr>
        <w:pStyle w:val="Heading1"/>
      </w:pPr>
      <w:r>
        <w:t>七、测试与验收</w:t>
      </w:r>
    </w:p>
    <w:p>
      <w:pPr>
        <w:pStyle w:val="Heading2"/>
      </w:pPr>
      <w:r>
        <w:t>7.1 自动化脚本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</w:rPr>
              <w:t>脚本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</w:rPr>
              <w:t>验证内容</w:t>
            </w:r>
          </w:p>
        </w:tc>
      </w:tr>
      <w:tr>
        <w:tc>
          <w:tcPr>
            <w:tcW w:type="dxa" w:w="4320"/>
          </w:tcPr>
          <w:p>
            <w:r>
              <w:t>scripts/sandbox_smoke_test.py</w:t>
            </w:r>
          </w:p>
        </w:tc>
        <w:tc>
          <w:tcPr>
            <w:tcW w:type="dxa" w:w="4320"/>
          </w:tcPr>
          <w:p>
            <w:r>
              <w:t>PathJailGuardian 冒烟</w:t>
            </w:r>
          </w:p>
        </w:tc>
      </w:tr>
      <w:tr>
        <w:tc>
          <w:tcPr>
            <w:tcW w:type="dxa" w:w="4320"/>
          </w:tcPr>
          <w:p>
            <w:r>
              <w:t>scripts/sandbox_integration_check.py</w:t>
            </w:r>
          </w:p>
        </w:tc>
        <w:tc>
          <w:tcPr>
            <w:tcW w:type="dxa" w:w="4320"/>
          </w:tcPr>
          <w:p>
            <w:r>
              <w:t>ToolGuardEngine 集成</w:t>
            </w:r>
          </w:p>
        </w:tc>
      </w:tr>
      <w:tr>
        <w:tc>
          <w:tcPr>
            <w:tcW w:type="dxa" w:w="4320"/>
          </w:tcPr>
          <w:p>
            <w:r>
              <w:t>scripts/sandbox_e2e_agent_test.py</w:t>
            </w:r>
          </w:p>
        </w:tc>
        <w:tc>
          <w:tcPr>
            <w:tcW w:type="dxa" w:w="4320"/>
          </w:tcPr>
          <w:p>
            <w:r>
              <w:t>read/write 工具 E2E</w:t>
            </w:r>
          </w:p>
        </w:tc>
      </w:tr>
      <w:tr>
        <w:tc>
          <w:tcPr>
            <w:tcW w:type="dxa" w:w="4320"/>
          </w:tcPr>
          <w:p>
            <w:r>
              <w:t>scripts/verify_execution_environment_toggle.py</w:t>
            </w:r>
          </w:p>
        </w:tc>
        <w:tc>
          <w:tcPr>
            <w:tcW w:type="dxa" w:w="4320"/>
          </w:tcPr>
          <w:p>
            <w:r>
              <w:t>聊天切换 + AgentRequest + health</w:t>
            </w:r>
          </w:p>
        </w:tc>
      </w:tr>
      <w:tr>
        <w:tc>
          <w:tcPr>
            <w:tcW w:type="dxa" w:w="4320"/>
          </w:tcPr>
          <w:p>
            <w:r>
              <w:t>scripts/sandbox_console_test.py</w:t>
            </w:r>
          </w:p>
        </w:tc>
        <w:tc>
          <w:tcPr>
            <w:tcW w:type="dxa" w:w="4320"/>
          </w:tcPr>
          <w:p>
            <w:r>
              <w:t>config 持久化 + local/docker 场景</w:t>
            </w:r>
          </w:p>
        </w:tc>
      </w:tr>
      <w:tr>
        <w:tc>
          <w:tcPr>
            <w:tcW w:type="dxa" w:w="4320"/>
          </w:tcPr>
          <w:p>
            <w:r>
              <w:t>scripts/sandbox_docker_check.py</w:t>
            </w:r>
          </w:p>
        </w:tc>
        <w:tc>
          <w:tcPr>
            <w:tcW w:type="dxa" w:w="4320"/>
          </w:tcPr>
          <w:p>
            <w:r>
              <w:t>Docker shell 集成</w:t>
            </w:r>
          </w:p>
        </w:tc>
      </w:tr>
    </w:tbl>
    <w:p/>
    <w:p>
      <w:r>
        <w:t>详细说明见同目录文档：沙箱测试脚本.docx</w:t>
      </w:r>
    </w:p>
    <w:p>
      <w:pPr>
        <w:pStyle w:val="Heading2"/>
      </w:pPr>
      <w:r>
        <w:t>7.2 单元测试</w:t>
      </w:r>
    </w:p>
    <w:p>
      <w:r>
        <w:rPr>
          <w:rFonts w:ascii="Consolas" w:hAnsi="Consolas"/>
          <w:sz w:val="18"/>
        </w:rPr>
        <w:t>pytest tests/unit/security/test_path_jail.py tests/unit/security/test_docker_runner.py tests/unit/security/test_sandbox_status.py tests/unit/security/test_skill_sandbox.py tests/unit/security/test_session_container_manager.py tests/unit/routers/test_console_placeholder.py -q</w:t>
      </w:r>
    </w:p>
    <w:p>
      <w:pPr>
        <w:pStyle w:val="ListBullet"/>
      </w:pPr>
      <w:r>
        <w:t>test_path_jail.py（19 项）：sandbox_root 解析、穿越拦截、用户隔离、Skill 只读/不可写、file_io、Guardian</w:t>
      </w:r>
    </w:p>
    <w:p>
      <w:pPr>
        <w:pStyle w:val="ListBullet"/>
      </w:pPr>
      <w:r>
        <w:t>test_skill_sandbox.py（5 项）：requires_sandbox 元数据、Scanner recommend_sandbox</w:t>
      </w:r>
    </w:p>
    <w:p>
      <w:pPr>
        <w:pStyle w:val="ListBullet"/>
      </w:pPr>
      <w:r>
        <w:t>test_docker_runner.py：run 命令组装、挂载、超时</w:t>
      </w:r>
    </w:p>
    <w:p>
      <w:pPr>
        <w:pStyle w:val="ListBullet"/>
      </w:pPr>
      <w:r>
        <w:t>test_sandbox_status.py：Docker 健康 + Session 容器状态</w:t>
      </w:r>
    </w:p>
    <w:p>
      <w:pPr>
        <w:pStyle w:val="ListBullet"/>
      </w:pPr>
      <w:r>
        <w:t>test_session_container_manager.py：acquire 复用、idle reap</w:t>
      </w:r>
    </w:p>
    <w:p>
      <w:pPr>
        <w:pStyle w:val="ListBullet"/>
      </w:pPr>
      <w:r>
        <w:t>console：AgentRequest / dict 的 execution_sandbox_enabled 提取</w:t>
      </w:r>
    </w:p>
    <w:p>
      <w:pPr>
        <w:pStyle w:val="Heading2"/>
      </w:pPr>
      <w:r>
        <w:t>7.3 验收标准（已通过）</w:t>
      </w:r>
    </w:p>
    <w:p>
      <w:pPr>
        <w:pStyle w:val="ListBullet"/>
      </w:pPr>
      <w:r>
        <w:t>沙箱模式：read_file("C:/Windows/win.ini") 返回 outside sandbox 错误。</w:t>
      </w:r>
    </w:p>
    <w:p>
      <w:pPr>
        <w:pStyle w:val="ListBullet"/>
      </w:pPr>
      <w:r>
        <w:t>本地模式：同上路径可正常读取（override=false）。</w:t>
      </w:r>
    </w:p>
    <w:p>
      <w:pPr>
        <w:pStyle w:val="ListBullet"/>
      </w:pPr>
      <w:r>
        <w:t>沙箱内 write_file + read_file 正常；../ 路径穿越写被拦截。</w:t>
      </w:r>
    </w:p>
    <w:p>
      <w:pPr>
        <w:pStyle w:val="ListBullet"/>
      </w:pPr>
      <w:r>
        <w:t>用户 A 无法读取用户 B 的 users/{id}/ 私有文件。</w:t>
      </w:r>
    </w:p>
    <w:p>
      <w:pPr>
        <w:pStyle w:val="ListBullet"/>
      </w:pPr>
      <w:r>
        <w:t>Skill 文件 skills/.../SKILL.md 可从 users/{id}/ 沙箱上下文直接 read_file。</w:t>
      </w:r>
    </w:p>
    <w:p>
      <w:pPr>
        <w:pStyle w:val="ListBullet"/>
      </w:pPr>
      <w:r>
        <w:t>write_file 到 skills/ 目录被拦截。</w:t>
      </w:r>
    </w:p>
    <w:p>
      <w:pPr>
        <w:pStyle w:val="ListBullet"/>
      </w:pPr>
      <w:r>
        <w:t>Docker 模式：shell 输出含 [sandbox:docker 与 /work 工作目录。</w:t>
      </w:r>
    </w:p>
    <w:p>
      <w:pPr>
        <w:pStyle w:val="ListBullet"/>
      </w:pPr>
      <w:r>
        <w:t>聊天页切换后下一条消息行为与选择一致。</w:t>
      </w:r>
    </w:p>
    <w:p>
      <w:pPr>
        <w:pStyle w:val="ListBullet"/>
      </w:pPr>
      <w:r>
        <w:t>方案 A 无需 Docker，Local backend 即可验证 Skill 只读访问。</w:t>
      </w:r>
    </w:p>
    <w:p>
      <w:pPr>
        <w:pStyle w:val="Heading1"/>
      </w:pPr>
      <w:r>
        <w:t>八、交付清单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FF2CC" w:val="clear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320"/>
            <w:shd w:fill="FFF2CC" w:val="clear"/>
          </w:tcPr>
          <w:p>
            <w:r>
              <w:rPr>
                <w:b/>
              </w:rPr>
              <w:t>交付物</w:t>
            </w:r>
          </w:p>
        </w:tc>
      </w:tr>
      <w:tr>
        <w:tc>
          <w:tcPr>
            <w:tcW w:type="dxa" w:w="4320"/>
          </w:tcPr>
          <w:p>
            <w:r>
              <w:t>后端 MVP（05-26）</w:t>
            </w:r>
          </w:p>
        </w:tc>
        <w:tc>
          <w:tcPr>
            <w:tcW w:type="dxa" w:w="4320"/>
          </w:tcPr>
          <w:p>
            <w:r>
              <w:t>sandbox 模块、Path Jail、Docker Runner、Runner/Console 传参、env_context</w:t>
            </w:r>
          </w:p>
        </w:tc>
      </w:tr>
      <w:tr>
        <w:tc>
          <w:tcPr>
            <w:tcW w:type="dxa" w:w="4320"/>
          </w:tcPr>
          <w:p>
            <w:r>
              <w:t>后端 Phase 4/5（05-27）</w:t>
            </w:r>
          </w:p>
        </w:tc>
        <w:tc>
          <w:tcPr>
            <w:tcW w:type="dxa" w:w="4320"/>
          </w:tcPr>
          <w:p>
            <w:r>
              <w:t>Skill requires_sandbox、SessionContainerManager、MCP Docker、Status API、idle reaper</w:t>
            </w:r>
          </w:p>
        </w:tc>
      </w:tr>
      <w:tr>
        <w:tc>
          <w:tcPr>
            <w:tcW w:type="dxa" w:w="4320"/>
          </w:tcPr>
          <w:p>
            <w:r>
              <w:t>后端方案 A（05-27）</w:t>
            </w:r>
          </w:p>
        </w:tc>
        <w:tc>
          <w:tcPr>
            <w:tcW w:type="dxa" w:w="4320"/>
          </w:tcPr>
          <w:p>
            <w:r>
              <w:t>读写分离 Path Jail、readonly roots、runner 生命周期注入 Skill 目录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ExecutionEnvironmentSelector、ExecutionSandboxSection 扩展、Session 状态展示</w:t>
            </w:r>
          </w:p>
        </w:tc>
      </w:tr>
      <w:tr>
        <w:tc>
          <w:tcPr>
            <w:tcW w:type="dxa" w:w="4320"/>
          </w:tcPr>
          <w:p>
            <w:r>
              <w:t>配置</w:t>
            </w:r>
          </w:p>
        </w:tc>
        <w:tc>
          <w:tcPr>
            <w:tcW w:type="dxa" w:w="4320"/>
          </w:tcPr>
          <w:p>
            <w:r>
              <w:t>ExecutionSandboxConfig 全字段、Security API、控制台 Security 页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6+ 脚本 + 26+ 单元测试（path_jail/skill/session/status）</w:t>
            </w:r>
          </w:p>
        </w:tc>
      </w:tr>
      <w:tr>
        <w:tc>
          <w:tcPr>
            <w:tcW w:type="dxa" w:w="4320"/>
          </w:tcPr>
          <w:p>
            <w:r>
              <w:t>文档</w:t>
            </w:r>
          </w:p>
        </w:tc>
        <w:tc>
          <w:tcPr>
            <w:tcW w:type="dxa" w:w="4320"/>
          </w:tcPr>
          <w:p>
            <w:r>
              <w:t>工具沙箱开发方案.docx、沙箱测试脚本.docx、本文档</w:t>
            </w:r>
          </w:p>
        </w:tc>
      </w:tr>
      <w:tr>
        <w:tc>
          <w:tcPr>
            <w:tcW w:type="dxa" w:w="4320"/>
          </w:tcPr>
          <w:p>
            <w:r>
              <w:t>镜像</w:t>
            </w:r>
          </w:p>
        </w:tc>
        <w:tc>
          <w:tcPr>
            <w:tcW w:type="dxa" w:w="4320"/>
          </w:tcPr>
          <w:p>
            <w:r>
              <w:t>deploy/Dockerfile.sandbox、build_sandbox_image.ps1</w:t>
            </w:r>
          </w:p>
        </w:tc>
      </w:tr>
    </w:tbl>
    <w:p/>
    <w:p>
      <w:pPr>
        <w:pStyle w:val="Heading1"/>
      </w:pPr>
      <w:r>
        <w:t>九、与 Tool Guard 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Tool Guard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沙箱 Path Jail</w:t>
            </w:r>
          </w:p>
        </w:tc>
      </w:tr>
      <w:tr>
        <w:tc>
          <w:tcPr>
            <w:tcW w:type="dxa" w:w="2880"/>
          </w:tcPr>
          <w:p>
            <w:r>
              <w:t>读 /etc/passwd 或 win.ini</w:t>
            </w:r>
          </w:p>
        </w:tc>
        <w:tc>
          <w:tcPr>
            <w:tcW w:type="dxa" w:w="2880"/>
          </w:tcPr>
          <w:p>
            <w:r>
              <w:t>可能未命中规则</w:t>
            </w:r>
          </w:p>
        </w:tc>
        <w:tc>
          <w:tcPr>
            <w:tcW w:type="dxa" w:w="2880"/>
          </w:tcPr>
          <w:p>
            <w:r>
              <w:t>硬拒绝（沙箱开启时）</w:t>
            </w:r>
          </w:p>
        </w:tc>
      </w:tr>
      <w:tr>
        <w:tc>
          <w:tcPr>
            <w:tcW w:type="dxa" w:w="2880"/>
          </w:tcPr>
          <w:p>
            <w:r>
              <w:t>rm -rf 危险命令</w:t>
            </w:r>
          </w:p>
        </w:tc>
        <w:tc>
          <w:tcPr>
            <w:tcW w:type="dxa" w:w="2880"/>
          </w:tcPr>
          <w:p>
            <w:r>
              <w:t>规则命中 → 审批</w:t>
            </w:r>
          </w:p>
        </w:tc>
        <w:tc>
          <w:tcPr>
            <w:tcW w:type="dxa" w:w="2880"/>
          </w:tcPr>
          <w:p>
            <w:r>
              <w:t>即使批准也只能操作 sandbox_root 内</w:t>
            </w:r>
          </w:p>
        </w:tc>
      </w:tr>
      <w:tr>
        <w:tc>
          <w:tcPr>
            <w:tcW w:type="dxa" w:w="2880"/>
          </w:tcPr>
          <w:p>
            <w:r>
              <w:t>../ 路径穿越</w:t>
            </w:r>
          </w:p>
        </w:tc>
        <w:tc>
          <w:tcPr>
            <w:tcW w:type="dxa" w:w="2880"/>
          </w:tcPr>
          <w:p>
            <w:r>
              <w:t>部分规则 WARN</w:t>
            </w:r>
          </w:p>
        </w:tc>
        <w:tc>
          <w:tcPr>
            <w:tcW w:type="dxa" w:w="2880"/>
          </w:tcPr>
          <w:p>
            <w:r>
              <w:t>resolve_path_in_jail 硬拒绝</w:t>
            </w:r>
          </w:p>
        </w:tc>
      </w:tr>
      <w:tr>
        <w:tc>
          <w:tcPr>
            <w:tcW w:type="dxa" w:w="2880"/>
          </w:tcPr>
          <w:p>
            <w:r>
              <w:t>本地模式（override=false）</w:t>
            </w:r>
          </w:p>
        </w:tc>
        <w:tc>
          <w:tcPr>
            <w:tcW w:type="dxa" w:w="2880"/>
          </w:tcPr>
          <w:p>
            <w:r>
              <w:t>仍生效</w:t>
            </w:r>
          </w:p>
        </w:tc>
        <w:tc>
          <w:tcPr>
            <w:tcW w:type="dxa" w:w="2880"/>
          </w:tcPr>
          <w:p>
            <w:r>
              <w:t>Path Jail 关闭，恢复宿主权限</w:t>
            </w:r>
          </w:p>
        </w:tc>
      </w:tr>
    </w:tbl>
    <w:p/>
    <w:p>
      <w:r>
        <w:t>结论：Tool Guard 是「门卫」，沙箱是「牢房」。两者叠加，不可互相替代。</w:t>
      </w:r>
    </w:p>
    <w:p>
      <w:pPr>
        <w:pStyle w:val="Heading1"/>
      </w:pPr>
      <w:r>
        <w:t>十、已知限制</w:t>
      </w:r>
    </w:p>
    <w:p>
      <w:pPr>
        <w:pStyle w:val="ListBullet"/>
      </w:pPr>
      <w:r>
        <w:t>local backend 仍共享 QwenPaw 进程 OS 用户，防误操作不防内核级攻击。</w:t>
      </w:r>
    </w:p>
    <w:p>
      <w:pPr>
        <w:pStyle w:val="ListBullet"/>
      </w:pPr>
      <w:r>
        <w:t>Agent / ReAct 推理仍在宿主进程内，requires_sandbox 仅强制工具层沙箱。</w:t>
      </w:r>
    </w:p>
    <w:p>
      <w:pPr>
        <w:pStyle w:val="ListBullet"/>
      </w:pPr>
      <w:r>
        <w:t>Skill 脚本未独立容器化（经评估安全收益有限，采用只读 Path Jail 替代）。</w:t>
      </w:r>
    </w:p>
    <w:p>
      <w:pPr>
        <w:pStyle w:val="ListBullet"/>
      </w:pPr>
      <w:r>
        <w:t>MCP run_in_sandbox 为 opt-in，默认仍在宿主 spawn。</w:t>
      </w:r>
    </w:p>
    <w:p>
      <w:pPr>
        <w:pStyle w:val="ListBullet"/>
      </w:pPr>
      <w:r>
        <w:t>Session 容器与 Docker Per-Call 需 Docker Desktop / WSL2（Windows 开发环境）。</w:t>
      </w:r>
    </w:p>
    <w:p>
      <w:pPr>
        <w:pStyle w:val="ListBullet"/>
      </w:pPr>
      <w:r>
        <w:t>Browser / Playwright 与工具沙箱未合并为同一容器。</w:t>
      </w:r>
    </w:p>
    <w:p>
      <w:pPr>
        <w:pStyle w:val="ListBullet"/>
      </w:pPr>
      <w:r>
        <w:t>用户隔离 Phase 0 路径策略与沙箱共用 resolver，多租户完整验收待用户目录全面落地。</w:t>
      </w:r>
    </w:p>
    <w:p>
      <w:pPr>
        <w:pStyle w:val="Heading1"/>
      </w:pPr>
      <w:r>
        <w:t>十一、后续规划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Phase 6</w:t>
            </w:r>
          </w:p>
        </w:tc>
        <w:tc>
          <w:tcPr>
            <w:tcW w:type="dxa" w:w="2880"/>
          </w:tcPr>
          <w:p>
            <w:r>
              <w:t>结构化沙箱审计日志、检索 API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Phase 6</w:t>
            </w:r>
          </w:p>
        </w:tc>
        <w:tc>
          <w:tcPr>
            <w:tcW w:type="dxa" w:w="2880"/>
          </w:tcPr>
          <w:p>
            <w:r>
              <w:t>OpenShell / 更强网络 egress 策略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产品</w:t>
            </w:r>
          </w:p>
        </w:tc>
        <w:tc>
          <w:tcPr>
            <w:tcW w:type="dxa" w:w="2880"/>
          </w:tcPr>
          <w:p>
            <w:r>
              <w:t>切换环境时 Toast「下一条消息起生效」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产品</w:t>
            </w:r>
          </w:p>
        </w:tc>
        <w:tc>
          <w:tcPr>
            <w:tcW w:type="dxa" w:w="2880"/>
          </w:tcPr>
          <w:p>
            <w:r>
              <w:t>/environment 命令查询当前模式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产品</w:t>
            </w:r>
          </w:p>
        </w:tc>
        <w:tc>
          <w:tcPr>
            <w:tcW w:type="dxa" w:w="2880"/>
          </w:tcPr>
          <w:p>
            <w:r>
              <w:t>Console 配置 sandbox_readonly_roots 可视化编辑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运维</w:t>
            </w:r>
          </w:p>
        </w:tc>
        <w:tc>
          <w:tcPr>
            <w:tcW w:type="dxa" w:w="2880"/>
          </w:tcPr>
          <w:p>
            <w:r>
              <w:t>Session 容器监控告警、镜像版本管理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/>
    <w:p>
      <w:pPr>
        <w:pStyle w:val="Heading1"/>
      </w:pPr>
      <w:r>
        <w:t>十二、2026-05-27 增量开发详述</w:t>
      </w:r>
    </w:p>
    <w:p>
      <w:pPr>
        <w:pStyle w:val="Heading2"/>
      </w:pPr>
      <w:r>
        <w:t>12.1 问题与决策</w:t>
      </w:r>
    </w:p>
    <w:p>
      <w:r>
        <w:t>启用 per-user 沙箱（users/81/）后，Skill 文件位于 workspace/skills/，与 sandbox_root 为兄弟目录，导致 read_file 读取 Skill 脚本/references 被 Path Jail 拦截，Agent 被迫用 shell cp 绕行。</w:t>
      </w:r>
    </w:p>
    <w:p>
      <w:r>
        <w:t>曾评估 Skill 独立容器化方案，结论为：Agent 仍在宿主 ReAct 循环内，单独容器化 Skill 无法隔离 LLM 推理与工具调用链，安全收益有限、复杂度高。最终采用方案 A：读写分离 Path Jail。</w:t>
      </w:r>
    </w:p>
    <w:p>
      <w:pPr>
        <w:pStyle w:val="Heading2"/>
      </w:pPr>
      <w:r>
        <w:t>12.2 方案 A 实现要点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 w:val="clear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4320"/>
            <w:shd w:fill="E2EFDA" w:val="clear"/>
          </w:tcPr>
          <w:p>
            <w:r>
              <w:rPr>
                <w:b/>
              </w:rPr>
              <w:t>改动</w:t>
            </w:r>
          </w:p>
        </w:tc>
      </w:tr>
      <w:tr>
        <w:tc>
          <w:tcPr>
            <w:tcW w:type="dxa" w:w="4320"/>
          </w:tcPr>
          <w:p>
            <w:r>
              <w:t>config.py</w:t>
            </w:r>
          </w:p>
        </w:tc>
        <w:tc>
          <w:tcPr>
            <w:tcW w:type="dxa" w:w="4320"/>
          </w:tcPr>
          <w:p>
            <w:r>
              <w:t>sandbox_readonly_roots、allow_enabled_skill_dirs</w:t>
            </w:r>
          </w:p>
        </w:tc>
      </w:tr>
      <w:tr>
        <w:tc>
          <w:tcPr>
            <w:tcW w:type="dxa" w:w="4320"/>
          </w:tcPr>
          <w:p>
            <w:r>
              <w:t>path_jail.py</w:t>
            </w:r>
          </w:p>
        </w:tc>
        <w:tc>
          <w:tcPr>
            <w:tcW w:type="dxa" w:w="4320"/>
          </w:tcPr>
          <w:p>
            <w:r>
              <w:t>is_path_readable/writable、resolve_tool_path_string(mode)</w:t>
            </w:r>
          </w:p>
        </w:tc>
      </w:tr>
      <w:tr>
        <w:tc>
          <w:tcPr>
            <w:tcW w:type="dxa" w:w="4320"/>
          </w:tcPr>
          <w:p>
            <w:r>
              <w:t>context.py</w:t>
            </w:r>
          </w:p>
        </w:tc>
        <w:tc>
          <w:tcPr>
            <w:tcW w:type="dxa" w:w="4320"/>
          </w:tcPr>
          <w:p>
            <w:r>
              <w:t>current_readonly_roots ContextVar</w:t>
            </w:r>
          </w:p>
        </w:tc>
      </w:tr>
      <w:tr>
        <w:tc>
          <w:tcPr>
            <w:tcW w:type="dxa" w:w="4320"/>
          </w:tcPr>
          <w:p>
            <w:r>
              <w:t>file_io.py</w:t>
            </w:r>
          </w:p>
        </w:tc>
        <w:tc>
          <w:tcPr>
            <w:tcW w:type="dxa" w:w="4320"/>
          </w:tcPr>
          <w:p>
            <w:r>
              <w:t>_resolve_read_path / _resolve_write_path 分离</w:t>
            </w:r>
          </w:p>
        </w:tc>
      </w:tr>
      <w:tr>
        <w:tc>
          <w:tcPr>
            <w:tcW w:type="dxa" w:w="4320"/>
          </w:tcPr>
          <w:p>
            <w:r>
              <w:t>path_jail_guardian.py</w:t>
            </w:r>
          </w:p>
        </w:tc>
        <w:tc>
          <w:tcPr>
            <w:tcW w:type="dxa" w:w="4320"/>
          </w:tcPr>
          <w:p>
            <w:r>
              <w:t>read/write 模式分别校验</w:t>
            </w:r>
          </w:p>
        </w:tc>
      </w:tr>
      <w:tr>
        <w:tc>
          <w:tcPr>
            <w:tcW w:type="dxa" w:w="4320"/>
          </w:tcPr>
          <w:p>
            <w:r>
              <w:t>runner.py</w:t>
            </w:r>
          </w:p>
        </w:tc>
        <w:tc>
          <w:tcPr>
            <w:tcW w:type="dxa" w:w="4320"/>
          </w:tcPr>
          <w:p>
            <w:r>
              <w:t>Agent 初始化后注入 enabled skill dirs，finally 清理</w:t>
            </w:r>
          </w:p>
        </w:tc>
      </w:tr>
    </w:tbl>
    <w:p/>
    <w:p>
      <w:pPr>
        <w:pStyle w:val="Heading2"/>
      </w:pPr>
      <w:r>
        <w:t>12.3 Phase 4/5 PR 拆分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PR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关键文件</w:t>
            </w:r>
          </w:p>
        </w:tc>
      </w:tr>
      <w:tr>
        <w:tc>
          <w:tcPr>
            <w:tcW w:type="dxa" w:w="2880"/>
          </w:tcPr>
          <w:p>
            <w:r>
              <w:t>PR-1</w:t>
            </w:r>
          </w:p>
        </w:tc>
        <w:tc>
          <w:tcPr>
            <w:tcW w:type="dxa" w:w="2880"/>
          </w:tcPr>
          <w:p>
            <w:r>
              <w:t>Skill requires_sandbox + Scanner 联动 + runtime 强制</w:t>
            </w:r>
          </w:p>
        </w:tc>
        <w:tc>
          <w:tcPr>
            <w:tcW w:type="dxa" w:w="2880"/>
          </w:tcPr>
          <w:p>
            <w:r>
              <w:t>skills_manager.py、skill_scanner、runner.py</w:t>
            </w:r>
          </w:p>
        </w:tc>
      </w:tr>
      <w:tr>
        <w:tc>
          <w:tcPr>
            <w:tcW w:type="dxa" w:w="2880"/>
          </w:tcPr>
          <w:p>
            <w:r>
              <w:t>PR-2</w:t>
            </w:r>
          </w:p>
        </w:tc>
        <w:tc>
          <w:tcPr>
            <w:tcW w:type="dxa" w:w="2880"/>
          </w:tcPr>
          <w:p>
            <w:r>
              <w:t>SessionContainerManager + MCP docker stdio</w:t>
            </w:r>
          </w:p>
        </w:tc>
        <w:tc>
          <w:tcPr>
            <w:tcW w:type="dxa" w:w="2880"/>
          </w:tcPr>
          <w:p>
            <w:r>
              <w:t>session_container_manager.py、docker_stdio_client.py</w:t>
            </w:r>
          </w:p>
        </w:tc>
      </w:tr>
      <w:tr>
        <w:tc>
          <w:tcPr>
            <w:tcW w:type="dxa" w:w="2880"/>
          </w:tcPr>
          <w:p>
            <w:r>
              <w:t>PR-3</w:t>
            </w:r>
          </w:p>
        </w:tc>
        <w:tc>
          <w:tcPr>
            <w:tcW w:type="dxa" w:w="2880"/>
          </w:tcPr>
          <w:p>
            <w:r>
              <w:t>Shell session docker exec 复用 + idle reaper</w:t>
            </w:r>
          </w:p>
        </w:tc>
        <w:tc>
          <w:tcPr>
            <w:tcW w:type="dxa" w:w="2880"/>
          </w:tcPr>
          <w:p>
            <w:r>
              <w:t>shell.py、_app.py、runner.py</w:t>
            </w:r>
          </w:p>
        </w:tc>
      </w:tr>
      <w:tr>
        <w:tc>
          <w:tcPr>
            <w:tcW w:type="dxa" w:w="2880"/>
          </w:tcPr>
          <w:p>
            <w:r>
              <w:t>PR-4</w:t>
            </w:r>
          </w:p>
        </w:tc>
        <w:tc>
          <w:tcPr>
            <w:tcW w:type="dxa" w:w="2880"/>
          </w:tcPr>
          <w:p>
            <w:r>
              <w:t>Status API + Console 展示</w:t>
            </w:r>
          </w:p>
        </w:tc>
        <w:tc>
          <w:tcPr>
            <w:tcW w:type="dxa" w:w="2880"/>
          </w:tcPr>
          <w:p>
            <w:r>
              <w:t>status.py、ExecutionSandboxSection.tsx</w:t>
            </w:r>
          </w:p>
        </w:tc>
      </w:tr>
    </w:tbl>
    <w:p/>
    <w:p>
      <w:pPr>
        <w:pStyle w:val="Heading2"/>
      </w:pPr>
      <w:r>
        <w:t>12.4 目录布局（方案 A 生效后）</w:t>
      </w:r>
    </w:p>
    <w:p>
      <w:r>
        <w:rPr>
          <w:rFonts w:ascii="Consolas" w:hAnsi="Consolas"/>
          <w:sz w:val="18"/>
        </w:rPr>
        <w:t>workspaces/default/</w:t>
        <w:br/>
        <w:t xml:space="preserve">  skills/              ← 只读（sandbox_readonly_roots）</w:t>
        <w:br/>
        <w:t xml:space="preserve">    demo-skill/</w:t>
        <w:br/>
        <w:t xml:space="preserve">      SKILL.md         ← read_file 允许</w:t>
        <w:br/>
        <w:t xml:space="preserve">      scripts/         ← read_file 允许</w:t>
        <w:br/>
        <w:t xml:space="preserve">  users/</w:t>
        <w:br/>
        <w:t xml:space="preserve">    81/                ← 可写 sandbox_root</w:t>
        <w:br/>
        <w:t xml:space="preserve">      output.txt       ← write_file 允许</w:t>
        <w:br/>
        <w:br/>
        <w:t>Agent 在 users/81/ 沙箱内运行，可直接读取 skills/ 下 Skill 资源，但不能修改 skills/ 或访问其他用户目录。</w:t>
      </w:r>
    </w:p>
    <w:p>
      <w:pPr>
        <w:pStyle w:val="Heading2"/>
      </w:pPr>
      <w:r>
        <w:t>12.5 手动验证建议</w:t>
      </w:r>
    </w:p>
    <w:p>
      <w:pPr>
        <w:pStyle w:val="ListBullet"/>
      </w:pPr>
      <w:r>
        <w:t>开启 Local 沙箱（无需 Docker）：设置 → 安全 → 执行沙箱 → enabled + backend=local。</w:t>
      </w:r>
    </w:p>
    <w:p>
      <w:pPr>
        <w:pStyle w:val="ListBullet"/>
      </w:pPr>
      <w:r>
        <w:t>调用读取 skills/ 下 scripts 或 references 的 Skill，确认 read_file 直接成功。</w:t>
      </w:r>
    </w:p>
    <w:p>
      <w:pPr>
        <w:pStyle w:val="ListBullet"/>
      </w:pPr>
      <w:r>
        <w:t>尝试 write_file 到 skills/，应返回 outside writable sandbox 错误。</w:t>
      </w:r>
    </w:p>
    <w:p>
      <w:pPr>
        <w:pStyle w:val="ListBullet"/>
      </w:pPr>
      <w:r>
        <w:t>Docker 相关（Session 容器、MCP Docker）需 Docker Desktop 运行。</w:t>
      </w:r>
    </w:p>
    <w:p>
      <w:pPr>
        <w:pStyle w:val="Heading1"/>
      </w:pPr>
      <w:r>
        <w:t>十三、附录：数据流时序</w:t>
      </w:r>
    </w:p>
    <w:p>
      <w:r>
        <w:t>Console 用户选择「沙箱环境」并发送消息 → Chat index.tsx customFetch 设置 execution_sandbox_enabled=true → console.py _extract_session_and_payload 写入 meta → Runner handle_agent_query 调用 set_sandbox_enabled_override(True) → load_sandbox_settings() 返回 enabled=true → resolve_sandbox_root(workspace, user_id) → Runner 注入 readonly roots（skills/ + enabled skill dirs）→ ReactAgent 工具调用 set_current_sandbox_root → read_file 调用 resolve_tool_path_string(mode=read) → skills/ 路径可读、users/{id}/ 外路径拒绝 → write_file 调用 mode=write，skills/ 写入拒绝。</w:t>
      </w:r>
    </w:p>
    <w:p>
      <w:pPr>
        <w:pStyle w:val="Heading1"/>
      </w:pPr>
      <w:r>
        <w:t>附录：相关文档</w:t>
      </w:r>
    </w:p>
    <w:p>
      <w:pPr>
        <w:pStyle w:val="ListBullet"/>
      </w:pPr>
      <w:r>
        <w:t>工具沙箱开发方案.docx — 分阶段规划与 Backend 对比（规划文档）</w:t>
      </w:r>
    </w:p>
    <w:p>
      <w:pPr>
        <w:pStyle w:val="ListBullet"/>
      </w:pPr>
      <w:r>
        <w:t>沙箱测试脚本.docx — 测试脚本使用手册</w:t>
      </w:r>
    </w:p>
    <w:p>
      <w:pPr>
        <w:pStyle w:val="ListBullet"/>
      </w:pPr>
      <w:r>
        <w:t>scripts/export_sandbox_plan_docx.py — 规划文档导出脚本</w:t>
      </w:r>
    </w:p>
    <w:p>
      <w:pPr>
        <w:pStyle w:val="ListBullet"/>
      </w:pPr>
      <w:r>
        <w:t>scripts/export_sandbox_test_scripts_docx.py — 测试手册导出脚本</w:t>
      </w:r>
    </w:p>
    <w:p>
      <w:pPr>
        <w:pStyle w:val="ListBullet"/>
      </w:pPr>
      <w:r>
        <w:t>scripts/export_sandbox_dev_summary_docx.py — 本文档导出脚本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