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tbl>
      <w:tblPr>
        <w:tblStyle w:val="af3"/>
        <w:tblW w:w="8363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3"/>
      </w:tblGrid>
      <w:tr w:rsidR="00B00891" w14:paraId="22034C74" w14:textId="77777777" w:rsidTr="00666BA3">
        <w:trPr>
          <w:trHeight w:val="3818"/>
        </w:trPr>
        <w:tc>
          <w:tcPr>
            <w:tcW w:w="8363" w:type="dxa"/>
          </w:tcPr>
          <w:p w14:paraId="2A448732" w14:textId="77777777" w:rsidR="00B00891" w:rsidRDefault="0080045E" w:rsidP="00AB1F96">
            <w:pPr>
              <w:spacing w:line="0" w:lineRule="atLeast"/>
              <w:jc w:val="center"/>
              <w:rPr>
                <w:b/>
                <w:bCs/>
                <w:color w:val="1A5276"/>
                <w:sz w:val="56"/>
                <w:szCs w:val="56"/>
              </w:rPr>
            </w:pPr>
            <w:r>
              <w:rPr>
                <w:b/>
                <w:bCs/>
                <w:noProof/>
                <w:color w:val="1A5276"/>
                <w:sz w:val="56"/>
                <w:szCs w:val="56"/>
              </w:rPr>
              <w:drawing>
                <wp:inline distT="0" distB="0" distL="0" distR="0" wp14:anchorId="16DC2CEA" wp14:editId="17B3DD1C">
                  <wp:extent cx="2886891" cy="2886891"/>
                  <wp:effectExtent l="0" t="0" r="0" b="0"/>
                  <wp:docPr id="10" name="圖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Gemini_Generated_Image_arh1tjarh1tjarh1-removebg-preview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258" cy="2899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0891" w14:paraId="44898492" w14:textId="77777777" w:rsidTr="00666BA3">
        <w:trPr>
          <w:trHeight w:val="1104"/>
        </w:trPr>
        <w:tc>
          <w:tcPr>
            <w:tcW w:w="8363" w:type="dxa"/>
          </w:tcPr>
          <w:p w14:paraId="7398B5F6" w14:textId="77777777" w:rsidR="00B00891" w:rsidRPr="0080045E" w:rsidRDefault="00FC7BD7" w:rsidP="00AB2D48">
            <w:pPr>
              <w:spacing w:before="720" w:after="480"/>
              <w:jc w:val="right"/>
              <w:rPr>
                <w:b/>
                <w:bCs/>
                <w:color w:val="1A5276"/>
                <w:sz w:val="96"/>
                <w:szCs w:val="96"/>
              </w:rPr>
            </w:pPr>
            <w:r>
              <w:rPr>
                <w:rFonts w:hint="eastAsia"/>
                <w:color w:val="7F8C8D"/>
                <w:spacing w:val="200"/>
                <w:sz w:val="22"/>
              </w:rPr>
              <w:t>「創業綻放」創業大聯盟競賽</w:t>
            </w:r>
            <w:r>
              <w:rPr>
                <w:b/>
                <w:color w:val="1F3864" w:themeColor="accent1" w:themeShade="80"/>
                <w:szCs w:val="24"/>
              </w:rPr>
              <w:br/>
            </w:r>
            <w:r>
              <w:rPr>
                <w:b/>
                <w:bCs/>
                <w:color w:val="2F5496" w:themeColor="accent1" w:themeShade="BF"/>
                <w:sz w:val="72"/>
                <w:szCs w:val="72"/>
              </w:rPr>
              <w:t>商</w:t>
            </w:r>
            <w:r>
              <w:rPr>
                <w:rFonts w:hint="eastAsia"/>
                <w:b/>
                <w:bCs/>
                <w:color w:val="2F5496" w:themeColor="accent1" w:themeShade="BF"/>
                <w:sz w:val="72"/>
                <w:szCs w:val="72"/>
              </w:rPr>
              <w:t xml:space="preserve"> </w:t>
            </w:r>
            <w:r>
              <w:rPr>
                <w:b/>
                <w:bCs/>
                <w:color w:val="2F5496" w:themeColor="accent1" w:themeShade="BF"/>
                <w:sz w:val="72"/>
                <w:szCs w:val="72"/>
              </w:rPr>
              <w:t>業</w:t>
            </w:r>
            <w:r>
              <w:rPr>
                <w:rFonts w:hint="eastAsia"/>
                <w:b/>
                <w:bCs/>
                <w:color w:val="2F5496" w:themeColor="accent1" w:themeShade="BF"/>
                <w:sz w:val="72"/>
                <w:szCs w:val="72"/>
              </w:rPr>
              <w:t xml:space="preserve"> </w:t>
            </w:r>
            <w:r>
              <w:rPr>
                <w:b/>
                <w:bCs/>
                <w:color w:val="2F5496" w:themeColor="accent1" w:themeShade="BF"/>
                <w:sz w:val="72"/>
                <w:szCs w:val="72"/>
              </w:rPr>
              <w:t>計</w:t>
            </w:r>
            <w:r>
              <w:rPr>
                <w:rFonts w:hint="eastAsia"/>
                <w:b/>
                <w:bCs/>
                <w:color w:val="2F5496" w:themeColor="accent1" w:themeShade="BF"/>
                <w:sz w:val="72"/>
                <w:szCs w:val="72"/>
              </w:rPr>
              <w:t xml:space="preserve"> </w:t>
            </w:r>
            <w:r>
              <w:rPr>
                <w:b/>
                <w:bCs/>
                <w:color w:val="2F5496" w:themeColor="accent1" w:themeShade="BF"/>
                <w:sz w:val="72"/>
                <w:szCs w:val="72"/>
              </w:rPr>
              <w:t>劃</w:t>
            </w:r>
            <w:r>
              <w:rPr>
                <w:rFonts w:hint="eastAsia"/>
                <w:b/>
                <w:bCs/>
                <w:color w:val="2F5496" w:themeColor="accent1" w:themeShade="BF"/>
                <w:sz w:val="72"/>
                <w:szCs w:val="72"/>
              </w:rPr>
              <w:t xml:space="preserve"> </w:t>
            </w:r>
            <w:r>
              <w:rPr>
                <w:b/>
                <w:bCs/>
                <w:color w:val="2F5496" w:themeColor="accent1" w:themeShade="BF"/>
                <w:sz w:val="72"/>
                <w:szCs w:val="72"/>
              </w:rPr>
              <w:t>書</w:t>
            </w:r>
            <w:r>
              <w:rPr>
                <w:b/>
                <w:bCs/>
                <w:color w:val="1A5276"/>
                <w:sz w:val="96"/>
                <w:szCs w:val="96"/>
              </w:rPr>
              <w:br/>
            </w:r>
            <w:r>
              <w:rPr>
                <w:rFonts w:cs="Arial"/>
                <w:color w:val="7F8C8D"/>
                <w:spacing w:val="200"/>
                <w:sz w:val="22"/>
              </w:rPr>
              <w:t>BUSINESS PLAN</w:t>
            </w:r>
          </w:p>
        </w:tc>
      </w:tr>
      <w:tr w:rsidR="00AB1F96" w14:paraId="6F704F72" w14:textId="77777777" w:rsidTr="00666BA3">
        <w:trPr>
          <w:trHeight w:val="509"/>
        </w:trPr>
        <w:tc>
          <w:tcPr>
            <w:tcW w:w="8363" w:type="dxa"/>
            <w:vAlign w:val="bottom"/>
          </w:tcPr>
          <w:p w14:paraId="6AAFA596" w14:textId="77777777" w:rsidR="00AB1F96" w:rsidRDefault="00AB1F96" w:rsidP="002406A3">
            <w:pPr>
              <w:spacing w:after="360" w:line="0" w:lineRule="atLeast"/>
              <w:jc w:val="right"/>
              <w:rPr>
                <w:color w:val="7F8C8D"/>
                <w:spacing w:val="200"/>
                <w:sz w:val="22"/>
              </w:rPr>
            </w:pPr>
            <w:r>
              <w:rPr>
                <w:b/>
                <w:bCs/>
                <w:noProof/>
                <w:color w:val="1A5276"/>
                <w:sz w:val="56"/>
                <w:szCs w:val="56"/>
                <w:lang w:val="zh-TW"/>
              </w:rPr>
              <w:drawing>
                <wp:inline distT="0" distB="0" distL="0" distR="0" wp14:anchorId="6A363550" wp14:editId="3CA83C78">
                  <wp:extent cx="3844632" cy="939800"/>
                  <wp:effectExtent l="0" t="0" r="3810" b="0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thifyLabs Logo.png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205" t="36970" r="7478" b="36962"/>
                          <a:stretch/>
                        </pic:blipFill>
                        <pic:spPr bwMode="auto">
                          <a:xfrm>
                            <a:off x="0" y="0"/>
                            <a:ext cx="4009477" cy="9800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45E" w14:paraId="0EE7BEE7" w14:textId="77777777" w:rsidTr="00666BA3">
        <w:trPr>
          <w:trHeight w:val="2516"/>
        </w:trPr>
        <w:tc>
          <w:tcPr>
            <w:tcW w:w="8363" w:type="dxa"/>
          </w:tcPr>
          <w:tbl>
            <w:tblPr>
              <w:tblpPr w:leftFromText="180" w:rightFromText="180" w:vertAnchor="page" w:horzAnchor="margin" w:tblpXSpec="right" w:tblpY="1"/>
              <w:tblOverlap w:val="never"/>
              <w:tblW w:w="62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435"/>
              <w:gridCol w:w="4768"/>
            </w:tblGrid>
            <w:tr w:rsidR="005C54C7" w:rsidRPr="00451F1D" w14:paraId="17D92982" w14:textId="77777777" w:rsidTr="005C54C7">
              <w:trPr>
                <w:trHeight w:val="443"/>
              </w:trPr>
              <w:tc>
                <w:tcPr>
                  <w:tcW w:w="1435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42A4AE18" w14:textId="77777777" w:rsidR="005C54C7" w:rsidRPr="007B10CF" w:rsidRDefault="005C54C7" w:rsidP="005C54C7">
                  <w:pPr>
                    <w:jc w:val="distribute"/>
                    <w:rPr>
                      <w:color w:val="2F5496" w:themeColor="accent1" w:themeShade="BF"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報名</w:t>
                  </w:r>
                  <w:r>
                    <w:rPr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類別</w:t>
                  </w:r>
                </w:p>
              </w:tc>
              <w:tc>
                <w:tcPr>
                  <w:tcW w:w="4768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42B794ED" w14:textId="77777777" w:rsidR="005C54C7" w:rsidRPr="007B10CF" w:rsidRDefault="005C54C7" w:rsidP="005C54C7">
                  <w:pPr>
                    <w:rPr>
                      <w:sz w:val="24"/>
                      <w:szCs w:val="24"/>
                    </w:rPr>
                  </w:pPr>
                  <w:r>
                    <w:rPr>
                      <w:color w:val="1B2631"/>
                      <w:sz w:val="24"/>
                      <w:szCs w:val="24"/>
                    </w:rPr>
                    <w:t>生活驅動 — 消費生活組｜非六都｜</w:t>
                  </w:r>
                  <w:r>
                    <w:rPr>
                      <w:rFonts w:hint="eastAsia"/>
                      <w:color w:val="1B2631"/>
                      <w:sz w:val="24"/>
                      <w:szCs w:val="24"/>
                    </w:rPr>
                    <w:t>團隊</w:t>
                  </w:r>
                </w:p>
              </w:tc>
            </w:tr>
            <w:tr w:rsidR="005C54C7" w:rsidRPr="00451F1D" w14:paraId="75DA09C4" w14:textId="77777777" w:rsidTr="005C54C7">
              <w:trPr>
                <w:trHeight w:val="443"/>
              </w:trPr>
              <w:tc>
                <w:tcPr>
                  <w:tcW w:w="1435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011A18CD" w14:textId="77777777" w:rsidR="005C54C7" w:rsidRPr="007B10CF" w:rsidRDefault="005C54C7" w:rsidP="005C54C7">
                  <w:pPr>
                    <w:jc w:val="distribute"/>
                    <w:rPr>
                      <w:color w:val="2F5496" w:themeColor="accent1" w:themeShade="BF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團隊名稱</w:t>
                  </w:r>
                </w:p>
              </w:tc>
              <w:tc>
                <w:tcPr>
                  <w:tcW w:w="4768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61362944" w14:textId="77777777" w:rsidR="005C54C7" w:rsidRPr="007B10CF" w:rsidRDefault="005C54C7" w:rsidP="005C54C7">
                  <w:pPr>
                    <w:rPr>
                      <w:sz w:val="24"/>
                      <w:szCs w:val="24"/>
                    </w:rPr>
                  </w:pPr>
                  <w:r>
                    <w:rPr>
                      <w:color w:val="1B2631"/>
                      <w:sz w:val="24"/>
                      <w:szCs w:val="24"/>
                    </w:rPr>
                    <w:t>Mathify Labs</w:t>
                  </w:r>
                </w:p>
              </w:tc>
            </w:tr>
            <w:tr w:rsidR="005C54C7" w:rsidRPr="00451F1D" w14:paraId="4492516D" w14:textId="77777777" w:rsidTr="005C54C7">
              <w:trPr>
                <w:trHeight w:val="443"/>
              </w:trPr>
              <w:tc>
                <w:tcPr>
                  <w:tcW w:w="1435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48B5975E" w14:textId="77777777" w:rsidR="005C54C7" w:rsidRPr="007B10CF" w:rsidRDefault="005C54C7" w:rsidP="005C54C7">
                  <w:pPr>
                    <w:jc w:val="distribute"/>
                    <w:rPr>
                      <w:color w:val="2F5496" w:themeColor="accent1" w:themeShade="BF"/>
                      <w:sz w:val="24"/>
                      <w:szCs w:val="24"/>
                    </w:rPr>
                  </w:pPr>
                  <w:r>
                    <w:rPr>
                      <w:rFonts w:hint="eastAsia"/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團隊代表</w:t>
                  </w:r>
                  <w:r>
                    <w:rPr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人</w:t>
                  </w:r>
                </w:p>
              </w:tc>
              <w:tc>
                <w:tcPr>
                  <w:tcW w:w="4768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797CD207" w14:textId="77777777" w:rsidR="005C54C7" w:rsidRPr="007B10CF" w:rsidRDefault="005C54C7" w:rsidP="005C54C7">
                  <w:pPr>
                    <w:rPr>
                      <w:sz w:val="24"/>
                      <w:szCs w:val="24"/>
                    </w:rPr>
                  </w:pPr>
                  <w:r>
                    <w:rPr>
                      <w:color w:val="1B2631"/>
                      <w:sz w:val="24"/>
                      <w:szCs w:val="24"/>
                    </w:rPr>
                    <w:t>劉明燁（Bennie Liu）</w:t>
                  </w:r>
                </w:p>
              </w:tc>
            </w:tr>
            <w:tr w:rsidR="005C54C7" w:rsidRPr="00451F1D" w14:paraId="0A10E6F0" w14:textId="77777777" w:rsidTr="005C54C7">
              <w:trPr>
                <w:trHeight w:val="443"/>
              </w:trPr>
              <w:tc>
                <w:tcPr>
                  <w:tcW w:w="1435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3C4A983E" w14:textId="77777777" w:rsidR="005C54C7" w:rsidRPr="007B10CF" w:rsidRDefault="005C54C7" w:rsidP="005C54C7">
                  <w:pPr>
                    <w:jc w:val="distribute"/>
                    <w:rPr>
                      <w:color w:val="2F5496" w:themeColor="accent1" w:themeShade="BF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團隊編號</w:t>
                  </w:r>
                </w:p>
              </w:tc>
              <w:tc>
                <w:tcPr>
                  <w:tcW w:w="4768" w:type="dxa"/>
                  <w:tcBorders>
                    <w:top w:val="single" w:sz="1" w:space="0" w:color="DAE0E5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14BF4D9B" w14:textId="77777777" w:rsidR="005C54C7" w:rsidRPr="007B10CF" w:rsidRDefault="005C54C7" w:rsidP="005C54C7">
                  <w:pPr>
                    <w:rPr>
                      <w:sz w:val="24"/>
                      <w:szCs w:val="24"/>
                    </w:rPr>
                  </w:pPr>
                  <w:r>
                    <w:rPr>
                      <w:color w:val="1B2631"/>
                      <w:sz w:val="24"/>
                      <w:szCs w:val="24"/>
                    </w:rPr>
                    <w:t>B0274</w:t>
                  </w:r>
                </w:p>
              </w:tc>
            </w:tr>
            <w:tr w:rsidR="005C54C7" w:rsidRPr="00451F1D" w14:paraId="671265EE" w14:textId="77777777" w:rsidTr="005C54C7">
              <w:trPr>
                <w:trHeight w:val="41"/>
              </w:trPr>
              <w:tc>
                <w:tcPr>
                  <w:tcW w:w="1435" w:type="dxa"/>
                  <w:tcBorders>
                    <w:top w:val="single" w:sz="1" w:space="0" w:color="DAE0E5"/>
                    <w:left w:val="none" w:sz="0" w:space="0" w:color="FFFFFF"/>
                    <w:bottom w:val="single" w:sz="1" w:space="0" w:color="DAE0E5"/>
                    <w:right w:val="none" w:sz="0" w:space="0" w:color="FFFFFF"/>
                  </w:tcBorders>
                  <w:shd w:val="clear" w:color="auto" w:fill="EBF5FB"/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45783E6F" w14:textId="77777777" w:rsidR="005C54C7" w:rsidRPr="007B10CF" w:rsidRDefault="005C54C7" w:rsidP="005C54C7">
                  <w:pPr>
                    <w:jc w:val="distribute"/>
                    <w:rPr>
                      <w:color w:val="2F5496" w:themeColor="accent1" w:themeShade="BF"/>
                      <w:sz w:val="24"/>
                      <w:szCs w:val="24"/>
                    </w:rPr>
                  </w:pPr>
                  <w:r>
                    <w:rPr>
                      <w:b/>
                      <w:bCs/>
                      <w:color w:val="2F5496" w:themeColor="accent1" w:themeShade="BF"/>
                      <w:sz w:val="24"/>
                      <w:szCs w:val="24"/>
                    </w:rPr>
                    <w:t>提交日期</w:t>
                  </w:r>
                </w:p>
              </w:tc>
              <w:tc>
                <w:tcPr>
                  <w:tcW w:w="4768" w:type="dxa"/>
                  <w:tcBorders>
                    <w:top w:val="single" w:sz="1" w:space="0" w:color="DAE0E5"/>
                    <w:left w:val="none" w:sz="0" w:space="0" w:color="FFFFFF"/>
                    <w:bottom w:val="single" w:sz="1" w:space="0" w:color="DAE0E5"/>
                    <w:right w:val="none" w:sz="0" w:space="0" w:color="FFFFFF"/>
                  </w:tcBorders>
                  <w:tcMar>
                    <w:top w:w="60" w:type="dxa"/>
                    <w:left w:w="120" w:type="dxa"/>
                    <w:bottom w:w="60" w:type="dxa"/>
                    <w:right w:w="80" w:type="dxa"/>
                  </w:tcMar>
                  <w:vAlign w:val="center"/>
                </w:tcPr>
                <w:p w14:paraId="30FFF979" w14:textId="77777777" w:rsidR="005C54C7" w:rsidRPr="007B10CF" w:rsidRDefault="005C54C7" w:rsidP="005C54C7">
                  <w:pPr>
                    <w:rPr>
                      <w:color w:val="1B2631"/>
                      <w:sz w:val="24"/>
                      <w:szCs w:val="24"/>
                    </w:rPr>
                  </w:pPr>
                  <w:r>
                    <w:rPr>
                      <w:color w:val="1B2631"/>
                      <w:sz w:val="24"/>
                      <w:szCs w:val="24"/>
                    </w:rPr>
                    <w:t>2026 年 3 月</w:t>
                  </w:r>
                  <w:r>
                    <w:rPr>
                      <w:rFonts w:hint="eastAsia"/>
                      <w:color w:val="1B2631"/>
                      <w:sz w:val="24"/>
                      <w:szCs w:val="24"/>
                    </w:rPr>
                    <w:t xml:space="preserve"> </w:t>
                  </w:r>
                  <w:r>
                    <w:rPr>
                      <w:color w:val="1B2631"/>
                      <w:sz w:val="24"/>
                      <w:szCs w:val="24"/>
                    </w:rPr>
                    <w:t>31</w:t>
                  </w:r>
                  <w:r>
                    <w:rPr>
                      <w:rFonts w:hint="eastAsia"/>
                      <w:color w:val="1B2631"/>
                      <w:sz w:val="24"/>
                      <w:szCs w:val="24"/>
                    </w:rPr>
                    <w:t xml:space="preserve"> 日</w:t>
                  </w:r>
                </w:p>
              </w:tc>
            </w:tr>
          </w:tbl>
          <w:p w14:paraId="47DD4689" w14:textId="77777777" w:rsidR="0080045E" w:rsidRPr="0080045E" w:rsidRDefault="0080045E" w:rsidP="005C54C7">
            <w:pPr>
              <w:rPr>
                <w:b/>
                <w:bCs/>
                <w:color w:val="2F5496" w:themeColor="accent1" w:themeShade="BF"/>
                <w:szCs w:val="24"/>
              </w:rPr>
            </w:pPr>
          </w:p>
        </w:tc>
      </w:tr>
    </w:tbl>
    <w:p w14:paraId="6B93622E" w14:textId="77777777" w:rsidR="005C54C7" w:rsidRDefault="005C54C7">
      <w:pPr>
        <w:widowControl/>
        <w:rPr>
          <w:b/>
          <w:bCs/>
          <w:color w:val="1F4E79" w:themeColor="accent5" w:themeShade="80"/>
          <w:sz w:val="36"/>
          <w:szCs w:val="32"/>
        </w:rPr>
      </w:pPr>
      <w:bookmarkStart w:id="0" w:name="_Toc224898856"/>
      <w:r>
        <w:br w:type="page"/>
      </w:r>
    </w:p>
    <w:p w14:paraId="102A7CBE" w14:textId="77777777" w:rsidR="00146B1B" w:rsidRDefault="0053435E" w:rsidP="00922661">
      <w:pPr>
        <w:pStyle w:val="1"/>
        <w:tabs>
          <w:tab w:val="left" w:pos="4361"/>
        </w:tabs>
      </w:pPr>
      <w:r>
        <w:lastRenderedPageBreak/>
        <w:t>目錄</w:t>
      </w:r>
      <w:bookmarkEnd w:id="0"/>
    </w:p>
    <w:sdt>
      <w:sdtPr>
        <w:alias w:val="Table of Contents"/>
        <w:id w:val="1847898714"/>
      </w:sdtPr>
      <w:sdtEndPr/>
      <w:sdtContent>
        <w:p w14:paraId="49004C94" w14:textId="726735D8" w:rsidR="00811349" w:rsidRDefault="0053435E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4898856" w:history="1">
            <w:r>
              <w:rPr>
                <w:rStyle w:val="a5"/>
                <w:rFonts w:hint="eastAsia"/>
                <w:noProof/>
              </w:rPr>
              <w:t>目錄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_Toc224898856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2F5164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B86B584" w14:textId="01F55F41" w:rsidR="00811349" w:rsidRDefault="00680465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57" w:history="1">
            <w:r w:rsidR="003835A4">
              <w:rPr>
                <w:rStyle w:val="a5"/>
                <w:rFonts w:hint="eastAsia"/>
                <w:noProof/>
              </w:rPr>
              <w:t>一、</w:t>
            </w:r>
            <w:r w:rsidR="003835A4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3835A4">
              <w:rPr>
                <w:rStyle w:val="a5"/>
                <w:rFonts w:hint="eastAsia"/>
                <w:noProof/>
              </w:rPr>
              <w:t>解決方案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_Toc224898857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</w:t>
            </w:r>
            <w:r w:rsidR="003835A4">
              <w:rPr>
                <w:noProof/>
              </w:rPr>
              <w:fldChar w:fldCharType="end"/>
            </w:r>
          </w:hyperlink>
        </w:p>
        <w:p w14:paraId="69EE4412" w14:textId="5729FAA7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58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一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執行摘要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_Toc224898858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</w:t>
            </w:r>
            <w:r w:rsidR="003835A4">
              <w:rPr>
                <w:noProof/>
              </w:rPr>
              <w:fldChar w:fldCharType="end"/>
            </w:r>
          </w:hyperlink>
        </w:p>
        <w:p w14:paraId="74B64C70" w14:textId="0AFD5327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59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解決的消費痛點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_Toc224898859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</w:t>
            </w:r>
            <w:r w:rsidR="003835A4">
              <w:rPr>
                <w:noProof/>
              </w:rPr>
              <w:fldChar w:fldCharType="end"/>
            </w:r>
          </w:hyperlink>
        </w:p>
        <w:p w14:paraId="109F6618" w14:textId="44F66985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0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產品特色與市場定位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_Toc224898860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</w:t>
            </w:r>
            <w:r w:rsidR="003835A4">
              <w:rPr>
                <w:noProof/>
              </w:rPr>
              <w:fldChar w:fldCharType="end"/>
            </w:r>
          </w:hyperlink>
        </w:p>
        <w:p w14:paraId="4E1C4E81" w14:textId="3DAFC1D3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1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目標客群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_Toc224898861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3</w:t>
            </w:r>
            <w:r w:rsidR="003835A4">
              <w:rPr>
                <w:noProof/>
              </w:rPr>
              <w:fldChar w:fldCharType="end"/>
            </w:r>
          </w:hyperlink>
        </w:p>
        <w:p w14:paraId="2EFC9603" w14:textId="40BE7509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2" w:history="1">
            <w:r w:rsidR="003835A4">
              <w:rPr>
                <w:rStyle w:val="a5"/>
                <w:noProof/>
              </w:rPr>
              <w:t xml:space="preserve">4. </w:t>
            </w:r>
            <w:r w:rsidR="003835A4">
              <w:rPr>
                <w:rStyle w:val="a5"/>
                <w:rFonts w:hint="eastAsia"/>
                <w:noProof/>
              </w:rPr>
              <w:t>初步市場驗證成果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_Toc224898862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3</w:t>
            </w:r>
            <w:r w:rsidR="003835A4">
              <w:rPr>
                <w:noProof/>
              </w:rPr>
              <w:fldChar w:fldCharType="end"/>
            </w:r>
          </w:hyperlink>
        </w:p>
        <w:p w14:paraId="2B13C131" w14:textId="480CA3F7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3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二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問題與產品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_Toc224898863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4</w:t>
            </w:r>
            <w:r w:rsidR="003835A4">
              <w:rPr>
                <w:noProof/>
              </w:rPr>
              <w:fldChar w:fldCharType="end"/>
            </w:r>
          </w:hyperlink>
        </w:p>
        <w:p w14:paraId="2FE72EF2" w14:textId="64F8063A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4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消費者使用情境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_Toc224898864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4</w:t>
            </w:r>
            <w:r w:rsidR="003835A4">
              <w:rPr>
                <w:noProof/>
              </w:rPr>
              <w:fldChar w:fldCharType="end"/>
            </w:r>
          </w:hyperlink>
        </w:p>
        <w:p w14:paraId="5300D1F4" w14:textId="06B71A20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5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客戶痛點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_Toc224898865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5</w:t>
            </w:r>
            <w:r w:rsidR="003835A4">
              <w:rPr>
                <w:noProof/>
              </w:rPr>
              <w:fldChar w:fldCharType="end"/>
            </w:r>
          </w:hyperlink>
        </w:p>
        <w:p w14:paraId="618367E3" w14:textId="6135DB65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6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產品體驗與差異化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_Toc224898866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5</w:t>
            </w:r>
            <w:r w:rsidR="003835A4">
              <w:rPr>
                <w:noProof/>
              </w:rPr>
              <w:fldChar w:fldCharType="end"/>
            </w:r>
          </w:hyperlink>
        </w:p>
        <w:p w14:paraId="09355F09" w14:textId="1888DC9D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7" w:history="1">
            <w:r w:rsidR="003835A4">
              <w:rPr>
                <w:rStyle w:val="a5"/>
                <w:noProof/>
              </w:rPr>
              <w:t xml:space="preserve">4. </w:t>
            </w:r>
            <w:r w:rsidR="003835A4">
              <w:rPr>
                <w:rStyle w:val="a5"/>
                <w:rFonts w:hint="eastAsia"/>
                <w:noProof/>
              </w:rPr>
              <w:t>試賣或市場回饋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_Toc224898867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8</w:t>
            </w:r>
            <w:r w:rsidR="003835A4">
              <w:rPr>
                <w:noProof/>
              </w:rPr>
              <w:fldChar w:fldCharType="end"/>
            </w:r>
          </w:hyperlink>
        </w:p>
        <w:p w14:paraId="5F8BA180" w14:textId="4AAC36EA" w:rsidR="00811349" w:rsidRDefault="00680465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8" w:history="1">
            <w:r w:rsidR="003835A4">
              <w:rPr>
                <w:rStyle w:val="a5"/>
                <w:rFonts w:hint="eastAsia"/>
                <w:noProof/>
              </w:rPr>
              <w:t>二、</w:t>
            </w:r>
            <w:r w:rsidR="003835A4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3835A4">
              <w:rPr>
                <w:rStyle w:val="a5"/>
                <w:rFonts w:hint="eastAsia"/>
                <w:noProof/>
              </w:rPr>
              <w:t>市場分析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_Toc224898868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9</w:t>
            </w:r>
            <w:r w:rsidR="003835A4">
              <w:rPr>
                <w:noProof/>
              </w:rPr>
              <w:fldChar w:fldCharType="end"/>
            </w:r>
          </w:hyperlink>
        </w:p>
        <w:p w14:paraId="0ABFA569" w14:textId="29AA6462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69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一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市場與成長潛力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_Toc224898869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9</w:t>
            </w:r>
            <w:r w:rsidR="003835A4">
              <w:rPr>
                <w:noProof/>
              </w:rPr>
              <w:fldChar w:fldCharType="end"/>
            </w:r>
          </w:hyperlink>
        </w:p>
        <w:p w14:paraId="753974EC" w14:textId="24FAB8CD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0" w:history="1">
            <w:r w:rsidR="003835A4">
              <w:rPr>
                <w:rStyle w:val="a5"/>
                <w:noProof/>
              </w:rPr>
              <w:t>1. TAM / SAM / SOM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_Toc224898870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9</w:t>
            </w:r>
            <w:r w:rsidR="003835A4">
              <w:rPr>
                <w:noProof/>
              </w:rPr>
              <w:fldChar w:fldCharType="end"/>
            </w:r>
          </w:hyperlink>
        </w:p>
        <w:p w14:paraId="38478263" w14:textId="570FCD00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1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目標客群規模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_Toc224898871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10</w:t>
            </w:r>
            <w:r w:rsidR="003835A4">
              <w:rPr>
                <w:noProof/>
              </w:rPr>
              <w:fldChar w:fldCharType="end"/>
            </w:r>
          </w:hyperlink>
        </w:p>
        <w:p w14:paraId="2A61E529" w14:textId="5013D0AC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2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市場滲透策略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_Toc224898872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12</w:t>
            </w:r>
            <w:r w:rsidR="003835A4">
              <w:rPr>
                <w:noProof/>
              </w:rPr>
              <w:fldChar w:fldCharType="end"/>
            </w:r>
          </w:hyperlink>
        </w:p>
        <w:p w14:paraId="08A11D88" w14:textId="665B56AA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3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二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競爭分析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_Toc224898873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13</w:t>
            </w:r>
            <w:r w:rsidR="003835A4">
              <w:rPr>
                <w:noProof/>
              </w:rPr>
              <w:fldChar w:fldCharType="end"/>
            </w:r>
          </w:hyperlink>
        </w:p>
        <w:p w14:paraId="27F69066" w14:textId="210ECFCE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4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商業門檻／市場定位比較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_Toc224898874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13</w:t>
            </w:r>
            <w:r w:rsidR="003835A4">
              <w:rPr>
                <w:noProof/>
              </w:rPr>
              <w:fldChar w:fldCharType="end"/>
            </w:r>
          </w:hyperlink>
        </w:p>
        <w:p w14:paraId="390E500E" w14:textId="48178832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5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價格與品牌差異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_Toc224898875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13</w:t>
            </w:r>
            <w:r w:rsidR="003835A4">
              <w:rPr>
                <w:noProof/>
              </w:rPr>
              <w:fldChar w:fldCharType="end"/>
            </w:r>
          </w:hyperlink>
        </w:p>
        <w:p w14:paraId="7521E8FF" w14:textId="6AE69B10" w:rsidR="00811349" w:rsidRDefault="00680465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6" w:history="1">
            <w:r w:rsidR="003835A4">
              <w:rPr>
                <w:rStyle w:val="a5"/>
                <w:rFonts w:hint="eastAsia"/>
                <w:noProof/>
              </w:rPr>
              <w:t>三、</w:t>
            </w:r>
            <w:r w:rsidR="003835A4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3835A4">
              <w:rPr>
                <w:rStyle w:val="a5"/>
                <w:rFonts w:hint="eastAsia"/>
                <w:noProof/>
              </w:rPr>
              <w:t>商業模式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_Toc224898876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15</w:t>
            </w:r>
            <w:r w:rsidR="003835A4">
              <w:rPr>
                <w:noProof/>
              </w:rPr>
              <w:fldChar w:fldCharType="end"/>
            </w:r>
          </w:hyperlink>
        </w:p>
        <w:p w14:paraId="30F47C84" w14:textId="0CDAF11E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7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一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商業模式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_Toc224898877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15</w:t>
            </w:r>
            <w:r w:rsidR="003835A4">
              <w:rPr>
                <w:noProof/>
              </w:rPr>
              <w:fldChar w:fldCharType="end"/>
            </w:r>
          </w:hyperlink>
        </w:p>
        <w:p w14:paraId="2E59B3CA" w14:textId="0A0D66DE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8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單位經濟模型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_Toc224898878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15</w:t>
            </w:r>
            <w:r w:rsidR="003835A4">
              <w:rPr>
                <w:noProof/>
              </w:rPr>
              <w:fldChar w:fldCharType="end"/>
            </w:r>
          </w:hyperlink>
        </w:p>
        <w:p w14:paraId="42530C12" w14:textId="312862A2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79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毛利率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_Toc224898879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17</w:t>
            </w:r>
            <w:r w:rsidR="003835A4">
              <w:rPr>
                <w:noProof/>
              </w:rPr>
              <w:fldChar w:fldCharType="end"/>
            </w:r>
          </w:hyperlink>
        </w:p>
        <w:p w14:paraId="0702F784" w14:textId="003F57D1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0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通路與品牌策略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_Toc224898880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18</w:t>
            </w:r>
            <w:r w:rsidR="003835A4">
              <w:rPr>
                <w:noProof/>
              </w:rPr>
              <w:fldChar w:fldCharType="end"/>
            </w:r>
          </w:hyperlink>
        </w:p>
        <w:p w14:paraId="17DE48CA" w14:textId="5DD7833B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1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二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市場拓展策略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_Toc224898881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19</w:t>
            </w:r>
            <w:r w:rsidR="003835A4">
              <w:rPr>
                <w:noProof/>
              </w:rPr>
              <w:fldChar w:fldCharType="end"/>
            </w:r>
          </w:hyperlink>
        </w:p>
        <w:p w14:paraId="459B2BF3" w14:textId="35524F4E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2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通路拓展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_Toc224898882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19</w:t>
            </w:r>
            <w:r w:rsidR="003835A4">
              <w:rPr>
                <w:noProof/>
              </w:rPr>
              <w:fldChar w:fldCharType="end"/>
            </w:r>
          </w:hyperlink>
        </w:p>
        <w:p w14:paraId="6CF1D673" w14:textId="267BC66A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3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展店或跨境電商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_Toc224898883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19</w:t>
            </w:r>
            <w:r w:rsidR="003835A4">
              <w:rPr>
                <w:noProof/>
              </w:rPr>
              <w:fldChar w:fldCharType="end"/>
            </w:r>
          </w:hyperlink>
        </w:p>
        <w:p w14:paraId="14BCFD6E" w14:textId="090B9E50" w:rsidR="00811349" w:rsidRDefault="00680465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4" w:history="1">
            <w:r w:rsidR="003835A4">
              <w:rPr>
                <w:rStyle w:val="a5"/>
                <w:rFonts w:hint="eastAsia"/>
                <w:noProof/>
              </w:rPr>
              <w:t>四、</w:t>
            </w:r>
            <w:r w:rsidR="003835A4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3835A4">
              <w:rPr>
                <w:rStyle w:val="a5"/>
                <w:rFonts w:hint="eastAsia"/>
                <w:noProof/>
              </w:rPr>
              <w:t>團隊潛力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_Toc224898884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20</w:t>
            </w:r>
            <w:r w:rsidR="003835A4">
              <w:rPr>
                <w:noProof/>
              </w:rPr>
              <w:fldChar w:fldCharType="end"/>
            </w:r>
          </w:hyperlink>
        </w:p>
        <w:p w14:paraId="31531DFC" w14:textId="2C29C760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5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一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團隊介紹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_Toc224898885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20</w:t>
            </w:r>
            <w:r w:rsidR="003835A4">
              <w:rPr>
                <w:noProof/>
              </w:rPr>
              <w:fldChar w:fldCharType="end"/>
            </w:r>
          </w:hyperlink>
        </w:p>
        <w:p w14:paraId="5CB208CA" w14:textId="7C514D4A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6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核心成員經歷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_Toc224898886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20</w:t>
            </w:r>
            <w:r w:rsidR="003835A4">
              <w:rPr>
                <w:noProof/>
              </w:rPr>
              <w:fldChar w:fldCharType="end"/>
            </w:r>
          </w:hyperlink>
        </w:p>
        <w:p w14:paraId="350808B9" w14:textId="179BD3C3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7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核心能力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_Toc224898887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21</w:t>
            </w:r>
            <w:r w:rsidR="003835A4">
              <w:rPr>
                <w:noProof/>
              </w:rPr>
              <w:fldChar w:fldCharType="end"/>
            </w:r>
          </w:hyperlink>
        </w:p>
        <w:p w14:paraId="104364CC" w14:textId="37CE0A4F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8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團隊分工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_Toc224898888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22</w:t>
            </w:r>
            <w:r w:rsidR="003835A4">
              <w:rPr>
                <w:noProof/>
              </w:rPr>
              <w:fldChar w:fldCharType="end"/>
            </w:r>
          </w:hyperlink>
        </w:p>
        <w:p w14:paraId="047E9372" w14:textId="7F42023E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89" w:history="1">
            <w:r w:rsidR="003835A4">
              <w:rPr>
                <w:rStyle w:val="a5"/>
                <w:noProof/>
              </w:rPr>
              <w:t xml:space="preserve">4. </w:t>
            </w:r>
            <w:r w:rsidR="003835A4">
              <w:rPr>
                <w:rStyle w:val="a5"/>
                <w:rFonts w:hint="eastAsia"/>
                <w:noProof/>
              </w:rPr>
              <w:t>過去實績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_Toc224898889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22</w:t>
            </w:r>
            <w:r w:rsidR="003835A4">
              <w:rPr>
                <w:noProof/>
              </w:rPr>
              <w:fldChar w:fldCharType="end"/>
            </w:r>
          </w:hyperlink>
        </w:p>
        <w:p w14:paraId="06EB2BC6" w14:textId="673A51EB" w:rsidR="00811349" w:rsidRDefault="00680465">
          <w:pPr>
            <w:pStyle w:val="11"/>
            <w:tabs>
              <w:tab w:val="left" w:pos="96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0" w:history="1">
            <w:r w:rsidR="003835A4">
              <w:rPr>
                <w:rStyle w:val="a5"/>
                <w:rFonts w:hint="eastAsia"/>
                <w:noProof/>
              </w:rPr>
              <w:t>五、</w:t>
            </w:r>
            <w:r w:rsidR="003835A4">
              <w:rPr>
                <w:rFonts w:asciiTheme="minorHAnsi" w:eastAsiaTheme="minorEastAsia" w:hAnsiTheme="minorHAnsi" w:cstheme="minorBidi"/>
                <w:noProof/>
                <w:kern w:val="2"/>
                <w:sz w:val="24"/>
              </w:rPr>
              <w:tab/>
            </w:r>
            <w:r w:rsidR="003835A4">
              <w:rPr>
                <w:rStyle w:val="a5"/>
                <w:rFonts w:hint="eastAsia"/>
                <w:noProof/>
              </w:rPr>
              <w:t>財務規劃與管理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_Toc224898890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23</w:t>
            </w:r>
            <w:r w:rsidR="003835A4">
              <w:rPr>
                <w:noProof/>
              </w:rPr>
              <w:fldChar w:fldCharType="end"/>
            </w:r>
          </w:hyperlink>
        </w:p>
        <w:p w14:paraId="06FAF69E" w14:textId="27FB0B8A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1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一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財務規劃與資金用途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_Toc224898891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23</w:t>
            </w:r>
            <w:r w:rsidR="003835A4">
              <w:rPr>
                <w:noProof/>
              </w:rPr>
              <w:fldChar w:fldCharType="end"/>
            </w:r>
          </w:hyperlink>
        </w:p>
        <w:p w14:paraId="64D3BAE7" w14:textId="5FE9F889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2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行銷成本比例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_Toc224898892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23</w:t>
            </w:r>
            <w:r w:rsidR="003835A4">
              <w:rPr>
                <w:noProof/>
              </w:rPr>
              <w:fldChar w:fldCharType="end"/>
            </w:r>
          </w:hyperlink>
        </w:p>
        <w:p w14:paraId="29B60FE7" w14:textId="7D4B0948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3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現金流管理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_Toc224898893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24</w:t>
            </w:r>
            <w:r w:rsidR="003835A4">
              <w:rPr>
                <w:noProof/>
              </w:rPr>
              <w:fldChar w:fldCharType="end"/>
            </w:r>
          </w:hyperlink>
        </w:p>
        <w:p w14:paraId="488CDE8B" w14:textId="74FCC8C1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4" w:history="1">
            <w:r w:rsidR="003835A4">
              <w:rPr>
                <w:rStyle w:val="a5"/>
                <w:noProof/>
              </w:rPr>
              <w:t xml:space="preserve">3. </w:t>
            </w:r>
            <w:r w:rsidR="003835A4">
              <w:rPr>
                <w:rStyle w:val="a5"/>
                <w:rFonts w:hint="eastAsia"/>
                <w:noProof/>
              </w:rPr>
              <w:t>資金用途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_Toc224898894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25</w:t>
            </w:r>
            <w:r w:rsidR="003835A4">
              <w:rPr>
                <w:noProof/>
              </w:rPr>
              <w:fldChar w:fldCharType="end"/>
            </w:r>
          </w:hyperlink>
        </w:p>
        <w:p w14:paraId="5F425B3A" w14:textId="60E202C2" w:rsidR="00811349" w:rsidRDefault="00680465">
          <w:pPr>
            <w:pStyle w:val="20"/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5" w:history="1">
            <w:r w:rsidR="003835A4">
              <w:rPr>
                <w:rStyle w:val="a5"/>
                <w:noProof/>
              </w:rPr>
              <w:t>(</w:t>
            </w:r>
            <w:r w:rsidR="003835A4">
              <w:rPr>
                <w:rStyle w:val="a5"/>
                <w:rFonts w:hint="eastAsia"/>
                <w:noProof/>
              </w:rPr>
              <w:t>二</w:t>
            </w:r>
            <w:r w:rsidR="003835A4">
              <w:rPr>
                <w:rStyle w:val="a5"/>
                <w:noProof/>
              </w:rPr>
              <w:t xml:space="preserve">) </w:t>
            </w:r>
            <w:r w:rsidR="003835A4">
              <w:rPr>
                <w:rStyle w:val="a5"/>
                <w:rFonts w:hint="eastAsia"/>
                <w:noProof/>
              </w:rPr>
              <w:t>風險評估與因應措施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_Toc224898895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26</w:t>
            </w:r>
            <w:r w:rsidR="003835A4">
              <w:rPr>
                <w:noProof/>
              </w:rPr>
              <w:fldChar w:fldCharType="end"/>
            </w:r>
          </w:hyperlink>
        </w:p>
        <w:p w14:paraId="0FB2AD05" w14:textId="2214ABE1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6" w:history="1">
            <w:r w:rsidR="003835A4">
              <w:rPr>
                <w:rStyle w:val="a5"/>
                <w:noProof/>
              </w:rPr>
              <w:t xml:space="preserve">1. </w:t>
            </w:r>
            <w:r w:rsidR="003835A4">
              <w:rPr>
                <w:rStyle w:val="a5"/>
                <w:rFonts w:hint="eastAsia"/>
                <w:noProof/>
              </w:rPr>
              <w:t>市場競爭風險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_Toc224898896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26</w:t>
            </w:r>
            <w:r w:rsidR="003835A4">
              <w:rPr>
                <w:noProof/>
              </w:rPr>
              <w:fldChar w:fldCharType="end"/>
            </w:r>
          </w:hyperlink>
        </w:p>
        <w:p w14:paraId="54A45056" w14:textId="78FC89C3" w:rsidR="00811349" w:rsidRDefault="00680465">
          <w:pPr>
            <w:pStyle w:val="30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7" w:history="1">
            <w:r w:rsidR="003835A4">
              <w:rPr>
                <w:rStyle w:val="a5"/>
                <w:noProof/>
              </w:rPr>
              <w:t xml:space="preserve">2. </w:t>
            </w:r>
            <w:r w:rsidR="003835A4">
              <w:rPr>
                <w:rStyle w:val="a5"/>
                <w:rFonts w:hint="eastAsia"/>
                <w:noProof/>
              </w:rPr>
              <w:t>成本上升風險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_Toc224898897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26</w:t>
            </w:r>
            <w:r w:rsidR="003835A4">
              <w:rPr>
                <w:noProof/>
              </w:rPr>
              <w:fldChar w:fldCharType="end"/>
            </w:r>
          </w:hyperlink>
        </w:p>
        <w:p w14:paraId="3EAAE3EF" w14:textId="61090331" w:rsidR="00811349" w:rsidRDefault="00680465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8" w:history="1">
            <w:r w:rsidR="003835A4">
              <w:rPr>
                <w:rStyle w:val="a5"/>
                <w:rFonts w:hint="eastAsia"/>
                <w:noProof/>
              </w:rPr>
              <w:t>參考資料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_Toc224898898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1</w:t>
            </w:r>
            <w:r w:rsidR="003835A4">
              <w:rPr>
                <w:noProof/>
              </w:rPr>
              <w:fldChar w:fldCharType="end"/>
            </w:r>
          </w:hyperlink>
        </w:p>
        <w:p w14:paraId="3CF728DB" w14:textId="07531300" w:rsidR="00811349" w:rsidRDefault="00680465">
          <w:pPr>
            <w:pStyle w:val="11"/>
            <w:tabs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</w:rPr>
          </w:pPr>
          <w:hyperlink w:anchor="_Toc224898899" w:history="1">
            <w:r w:rsidR="003835A4">
              <w:rPr>
                <w:rStyle w:val="a5"/>
                <w:rFonts w:hint="eastAsia"/>
                <w:noProof/>
              </w:rPr>
              <w:t>附件</w:t>
            </w:r>
            <w:r w:rsidR="003835A4">
              <w:rPr>
                <w:noProof/>
              </w:rPr>
              <w:tab/>
            </w:r>
            <w:r w:rsidR="003835A4">
              <w:rPr>
                <w:noProof/>
              </w:rPr>
              <w:fldChar w:fldCharType="begin"/>
            </w:r>
            <w:r w:rsidR="003835A4">
              <w:rPr>
                <w:noProof/>
              </w:rPr>
              <w:instrText xml:space="preserve"> PAGEREF _Toc224898899 \h </w:instrText>
            </w:r>
            <w:r w:rsidR="003835A4">
              <w:rPr>
                <w:noProof/>
              </w:rPr>
            </w:r>
            <w:r w:rsidR="003835A4">
              <w:rPr>
                <w:noProof/>
              </w:rPr>
              <w:fldChar w:fldCharType="separate"/>
            </w:r>
            <w:r w:rsidR="002F5164">
              <w:rPr>
                <w:noProof/>
              </w:rPr>
              <w:t>3</w:t>
            </w:r>
            <w:r w:rsidR="003835A4">
              <w:rPr>
                <w:noProof/>
              </w:rPr>
              <w:fldChar w:fldCharType="end"/>
            </w:r>
          </w:hyperlink>
        </w:p>
        <w:p w14:paraId="70E73C03" w14:textId="77777777" w:rsidR="00146B1B" w:rsidRDefault="0053435E" w:rsidP="00054254">
          <w:pPr>
            <w:jc w:val="center"/>
          </w:pPr>
          <w:r>
            <w:fldChar w:fldCharType="end"/>
          </w:r>
        </w:p>
      </w:sdtContent>
    </w:sdt>
    <w:p w14:paraId="71F632DA" w14:textId="77777777" w:rsidR="004D14ED" w:rsidRDefault="00486426">
      <w:pPr>
        <w:widowControl/>
        <w:sectPr w:rsidR="004D14ED" w:rsidSect="00922661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pgSz w:w="11906" w:h="16838"/>
          <w:pgMar w:top="1440" w:right="1080" w:bottom="1440" w:left="1080" w:header="709" w:footer="708" w:gutter="0"/>
          <w:cols w:space="720"/>
          <w:titlePg/>
          <w:docGrid w:linePitch="360"/>
        </w:sectPr>
      </w:pPr>
      <w:r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CCE0AE" wp14:editId="7AD429FB">
                <wp:simplePos x="0" y="0"/>
                <wp:positionH relativeFrom="page">
                  <wp:align>right</wp:align>
                </wp:positionH>
                <wp:positionV relativeFrom="paragraph">
                  <wp:posOffset>-905996</wp:posOffset>
                </wp:positionV>
                <wp:extent cx="7552535" cy="10662249"/>
                <wp:effectExtent l="0" t="0" r="0" b="635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535" cy="1066224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B2D4F7" id="矩形 12" o:spid="_x0000_s1026" style="position:absolute;margin-left:543.5pt;margin-top:-71.35pt;width:594.7pt;height:839.5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" fillcolor="white [3212]" stroked="f" strokeweight="1pt">
                <w10:wrap anchorx="page"/>
              </v:rect>
            </w:pict>
          </mc:Fallback>
        </mc:AlternateContent>
      </w:r>
      <w:r>
        <w:br w:type="page"/>
      </w:r>
    </w:p>
    <w:p w14:paraId="0D09C777" w14:textId="77777777" w:rsidR="00AB1D94" w:rsidRDefault="00AB1D94" w:rsidP="00AB1D94">
      <w:pPr>
        <w:pStyle w:val="1"/>
        <w:numPr>
          <w:ilvl w:val="0"/>
          <w:numId w:val="4"/>
        </w:numPr>
      </w:pPr>
      <w:bookmarkStart w:id="1" w:name="_Toc224898857"/>
      <w:r>
        <w:lastRenderedPageBreak/>
        <w:t>解決方案</w:t>
      </w:r>
      <w:bookmarkEnd w:id="1"/>
    </w:p>
    <w:p w14:paraId="4B35D3DB" w14:textId="77777777" w:rsidR="00F45F0A" w:rsidRPr="004C7413" w:rsidRDefault="00A030AC" w:rsidP="004A44A6">
      <w:pPr>
        <w:pStyle w:val="af0"/>
        <w:rPr>
          <w:rStyle w:val="aff2"/>
        </w:rPr>
      </w:pPr>
      <w:r>
        <w:rPr>
          <w:rStyle w:val="aff2"/>
          <w:noProof/>
        </w:rPr>
        <w:drawing>
          <wp:anchor distT="0" distB="0" distL="114300" distR="114300" simplePos="0" relativeHeight="251660288" behindDoc="1" locked="0" layoutInCell="1" allowOverlap="1" wp14:anchorId="385B79EB" wp14:editId="28611067">
            <wp:simplePos x="0" y="0"/>
            <wp:positionH relativeFrom="margin">
              <wp:posOffset>4670425</wp:posOffset>
            </wp:positionH>
            <wp:positionV relativeFrom="paragraph">
              <wp:posOffset>935355</wp:posOffset>
            </wp:positionV>
            <wp:extent cx="1509395" cy="1509395"/>
            <wp:effectExtent l="0" t="0" r="0" b="0"/>
            <wp:wrapTight wrapText="bothSides">
              <wp:wrapPolygon edited="0">
                <wp:start x="0" y="0"/>
                <wp:lineTo x="0" y="21264"/>
                <wp:lineTo x="21264" y="21264"/>
                <wp:lineTo x="21264" y="0"/>
                <wp:lineTo x="0" y="0"/>
              </wp:wrapPolygon>
            </wp:wrapTight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螢幕擷取畫面 2026-03-18 10240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Style w:val="aff2"/>
        </w:rPr>
        <w:t>「在台灣受教育長大的我們，都記得那個安靜的畫面 — 下課鐘即將響起，老師</w:t>
      </w:r>
      <w:r>
        <w:rPr>
          <w:rStyle w:val="aff2"/>
          <w:rFonts w:hint="eastAsia"/>
        </w:rPr>
        <w:t>熱心</w:t>
      </w:r>
      <w:r>
        <w:rPr>
          <w:rStyle w:val="aff2"/>
        </w:rPr>
        <w:t>問：『有沒有人有問題？』即使心中存疑，孩子們因為怕耽誤同學、或羞於開口，選擇低下頭。那隻想舉起的小手，始終沒有舉起來。這些在沉默中被帶走的微小疑問，日積月累成無法跨越的認知斷層。無數</w:t>
      </w:r>
      <w:r>
        <w:rPr>
          <w:rStyle w:val="aff2"/>
          <w:rFonts w:hint="eastAsia"/>
        </w:rPr>
        <w:t>聰</w:t>
      </w:r>
      <w:r>
        <w:rPr>
          <w:rStyle w:val="aff2"/>
        </w:rPr>
        <w:t>明的孩子並非不努力，而是被困在『標準化進度』與『社交壓力』的夾縫中，最終選擇放棄數學。我們相信，每個孩子都值得擁有一個能聽懂他、讓他敢發問、且完全屬於他的學習環境。」</w:t>
      </w:r>
    </w:p>
    <w:p w14:paraId="6B0D582A" w14:textId="77777777" w:rsidR="00CB2F0D" w:rsidRDefault="00AB1D94" w:rsidP="00CB2F0D">
      <w:pPr>
        <w:pStyle w:val="2"/>
      </w:pPr>
      <w:r>
        <w:rPr>
          <w:rFonts w:hint="eastAsia"/>
        </w:rPr>
        <w:t xml:space="preserve"> </w:t>
      </w:r>
      <w:bookmarkStart w:id="2" w:name="_Toc224898858"/>
      <w:r>
        <w:rPr>
          <w:rFonts w:hint="eastAsia"/>
        </w:rPr>
        <w:t>(</w:t>
      </w:r>
      <w:r>
        <w:t>一</w:t>
      </w:r>
      <w:r>
        <w:rPr>
          <w:rFonts w:hint="eastAsia"/>
        </w:rPr>
        <w:t xml:space="preserve">) </w:t>
      </w:r>
      <w:r>
        <w:t>執行摘要</w:t>
      </w:r>
      <w:bookmarkEnd w:id="2"/>
    </w:p>
    <w:p w14:paraId="79FC3AC4" w14:textId="77777777" w:rsidR="00CB2F0D" w:rsidRDefault="00CB2F0D" w:rsidP="00CB2F0D">
      <w:pPr>
        <w:pStyle w:val="3"/>
      </w:pPr>
      <w:bookmarkStart w:id="3" w:name="_Toc224898859"/>
      <w:r>
        <w:t>1. 解決的消費痛點</w:t>
      </w:r>
      <w:bookmarkEnd w:id="3"/>
    </w:p>
    <w:p w14:paraId="5C67669D" w14:textId="77777777" w:rsidR="00CB2F0D" w:rsidRPr="00C916B7" w:rsidRDefault="00CB2F0D" w:rsidP="00DD6B2F">
      <w:r>
        <w:t xml:space="preserve">台灣每年平均有 </w:t>
      </w:r>
      <w:r>
        <w:rPr>
          <w:bCs/>
        </w:rPr>
        <w:t>117 萬名</w:t>
      </w:r>
      <w:r>
        <w:t xml:space="preserve">國高中生在學習數學，超過 </w:t>
      </w:r>
      <w:r>
        <w:rPr>
          <w:bCs/>
        </w:rPr>
        <w:t>60%</w:t>
      </w:r>
      <w:r>
        <w:t xml:space="preserve"> 家庭選擇額外的校外學習。但無論校內教室或校外補習班，都面臨同一個根本問題 </w:t>
      </w:r>
      <w:r>
        <w:rPr>
          <w:rStyle w:val="aff2"/>
          <w:color w:val="000000" w:themeColor="text1"/>
        </w:rPr>
        <w:t>—</w:t>
      </w:r>
      <w:r>
        <w:t xml:space="preserve"> </w:t>
      </w:r>
      <w:r>
        <w:rPr>
          <w:rFonts w:hint="eastAsia"/>
        </w:rPr>
        <w:t>現行</w:t>
      </w:r>
      <w:r>
        <w:rPr>
          <w:bCs/>
        </w:rPr>
        <w:t>教育系統專注於「內容傳遞」，</w:t>
      </w:r>
      <w:r>
        <w:rPr>
          <w:rFonts w:hint="eastAsia"/>
          <w:bCs/>
        </w:rPr>
        <w:t>沒有</w:t>
      </w:r>
      <w:r>
        <w:rPr>
          <w:bCs/>
        </w:rPr>
        <w:t>以「學生體驗」為</w:t>
      </w:r>
      <w:r>
        <w:rPr>
          <w:rFonts w:hint="eastAsia"/>
          <w:bCs/>
        </w:rPr>
        <w:t>優先來</w:t>
      </w:r>
      <w:r>
        <w:rPr>
          <w:bCs/>
        </w:rPr>
        <w:t>設計</w:t>
      </w:r>
      <w:r>
        <w:t>：</w:t>
      </w:r>
    </w:p>
    <w:p w14:paraId="05D88728" w14:textId="77777777" w:rsidR="00CB2F0D" w:rsidRPr="00362307" w:rsidRDefault="00CB2F0D" w:rsidP="00362307">
      <w:pPr>
        <w:pStyle w:val="a"/>
        <w:numPr>
          <w:ilvl w:val="0"/>
          <w:numId w:val="2"/>
        </w:numPr>
      </w:pPr>
      <w:r>
        <w:t xml:space="preserve">步調斷層：大班教學無法符合每位學生的學習步調 </w:t>
      </w:r>
      <w:r>
        <w:rPr>
          <w:rStyle w:val="aff2"/>
          <w:color w:val="auto"/>
        </w:rPr>
        <w:t>—</w:t>
      </w:r>
      <w:r>
        <w:t xml:space="preserve"> 強者覺得太慢，弱者跟不上。</w:t>
      </w:r>
    </w:p>
    <w:p w14:paraId="5EC5AF25" w14:textId="77777777" w:rsidR="00CB2F0D" w:rsidRPr="00C916B7" w:rsidRDefault="00CB2F0D" w:rsidP="00362307">
      <w:pPr>
        <w:pStyle w:val="a"/>
        <w:numPr>
          <w:ilvl w:val="0"/>
          <w:numId w:val="2"/>
        </w:numPr>
      </w:pPr>
      <w:r>
        <w:t>理解斷層：學習回饋僅停留在「對與錯」，學生無法理解錯誤背後的思維與知識落差。</w:t>
      </w:r>
    </w:p>
    <w:p w14:paraId="60DCFF52" w14:textId="77777777" w:rsidR="00CB2F0D" w:rsidRPr="00C916B7" w:rsidRDefault="00CB2F0D" w:rsidP="00362307">
      <w:pPr>
        <w:pStyle w:val="a"/>
        <w:numPr>
          <w:ilvl w:val="0"/>
          <w:numId w:val="2"/>
        </w:numPr>
      </w:pPr>
      <w:r>
        <w:t>資源斷層：名師資源過度集中於城市，讓偏鄉與經濟弱勢學生難以獲得同等教育品質。</w:t>
      </w:r>
    </w:p>
    <w:p w14:paraId="193BE7AD" w14:textId="77777777" w:rsidR="00A030AC" w:rsidRPr="00795BFD" w:rsidRDefault="00CB2F0D" w:rsidP="00795BFD">
      <w:r>
        <w:t>這是長期存在的結構性問題，不是缺乏好老師，而是好老師無法同時服務每一個學生。Mathify Labs 利用 AI 讓這件事第一次變得可能。</w:t>
      </w:r>
      <w:r>
        <w:rPr>
          <w:iCs/>
          <w:color w:val="000000" w:themeColor="text1"/>
        </w:rPr>
        <w:br w:type="page"/>
      </w:r>
    </w:p>
    <w:p w14:paraId="2A338721" w14:textId="77777777" w:rsidR="00CB2F0D" w:rsidRDefault="00CB2F0D" w:rsidP="00CB2F0D">
      <w:pPr>
        <w:pStyle w:val="3"/>
      </w:pPr>
      <w:bookmarkStart w:id="4" w:name="_Toc224898860"/>
      <w:r>
        <w:lastRenderedPageBreak/>
        <w:t>2. 產品特色與市場定位</w:t>
      </w:r>
      <w:bookmarkEnd w:id="4"/>
    </w:p>
    <w:p w14:paraId="15D3C812" w14:textId="77777777" w:rsidR="00CB2F0D" w:rsidRPr="00FD1A26" w:rsidRDefault="00CB2F0D" w:rsidP="00FD1A26">
      <w:pPr>
        <w:pStyle w:val="4"/>
      </w:pPr>
      <w:r>
        <w:t>(1) 產品特色：AI × 數學教育的垂直整合</w:t>
      </w:r>
    </w:p>
    <w:p w14:paraId="78AF0E29" w14:textId="77777777" w:rsidR="00CB2F0D" w:rsidRPr="00FD1A26" w:rsidRDefault="00CB2F0D" w:rsidP="00795BFD">
      <w:r>
        <w:t>市場上不缺 AI 工具，缺的是真正懂數學教育的 AI。Mathify Labs 不是在通用 AI 上包一層教育介面，而是從底層開始的四層垂直整合：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4167"/>
        <w:gridCol w:w="4167"/>
      </w:tblGrid>
      <w:tr w:rsidR="00CB2F0D" w14:paraId="45A6EA92" w14:textId="77777777" w:rsidTr="00795BF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F40DD" w14:textId="77777777" w:rsidR="00CB2F0D" w:rsidRPr="00FD1A26" w:rsidRDefault="00CB2F0D" w:rsidP="007F368B">
            <w:pPr>
              <w:pStyle w:val="aff"/>
            </w:pPr>
            <w:r>
              <w:t>整合層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855CC" w14:textId="77777777" w:rsidR="00CB2F0D" w:rsidRPr="00FD1A26" w:rsidRDefault="00CB2F0D" w:rsidP="007F368B">
            <w:pPr>
              <w:pStyle w:val="aff"/>
            </w:pPr>
            <w:r>
              <w:t>做法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04229" w14:textId="77777777" w:rsidR="00CB2F0D" w:rsidRPr="00FD1A26" w:rsidRDefault="00CB2F0D" w:rsidP="007F368B">
            <w:pPr>
              <w:pStyle w:val="aff"/>
            </w:pPr>
            <w:r>
              <w:t>為什麼不能用通用方案</w:t>
            </w:r>
          </w:p>
        </w:tc>
      </w:tr>
      <w:tr w:rsidR="00CB2F0D" w14:paraId="5C7A0371" w14:textId="77777777" w:rsidTr="00795BF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CE6A" w14:textId="77777777" w:rsidR="00CB2F0D" w:rsidRPr="002C6A94" w:rsidRDefault="00CB2F0D" w:rsidP="007F368B">
            <w:pPr>
              <w:pStyle w:val="aff1"/>
            </w:pPr>
            <w:r>
              <w:t>AI 模型層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7726" w14:textId="77777777" w:rsidR="00CB2F0D" w:rsidRPr="002C6A94" w:rsidRDefault="00CB2F0D" w:rsidP="007F368B">
            <w:pPr>
              <w:pStyle w:val="aff1"/>
            </w:pPr>
            <w:r>
              <w:t>基於先進 LLM 建構數學教育專用 Prompt 體系與 RAG 知識庫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C0F4" w14:textId="77777777" w:rsidR="00CB2F0D" w:rsidRPr="002C6A94" w:rsidRDefault="00CB2F0D" w:rsidP="007F368B">
            <w:pPr>
              <w:pStyle w:val="aff1"/>
            </w:pPr>
            <w:r>
              <w:t>通用模型缺乏數學教學情境的結構化引導能力</w:t>
            </w:r>
          </w:p>
        </w:tc>
      </w:tr>
      <w:tr w:rsidR="00CB2F0D" w14:paraId="5EB22ADE" w14:textId="77777777" w:rsidTr="00795BF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2E5BC" w14:textId="77777777" w:rsidR="00CB2F0D" w:rsidRPr="002C6A94" w:rsidRDefault="00CB2F0D" w:rsidP="007F368B">
            <w:pPr>
              <w:pStyle w:val="aff1"/>
            </w:pPr>
            <w:r>
              <w:t>視覺化層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3569" w14:textId="77777777" w:rsidR="00CB2F0D" w:rsidRPr="002C6A94" w:rsidRDefault="00CB2F0D" w:rsidP="007F368B">
            <w:pPr>
              <w:pStyle w:val="aff1"/>
            </w:pPr>
            <w:r>
              <w:t>整合 TikZ/Desmos 動態引擎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1EE5D" w14:textId="77777777" w:rsidR="00CB2F0D" w:rsidRPr="002C6A94" w:rsidRDefault="00CB2F0D" w:rsidP="007F368B">
            <w:pPr>
              <w:pStyle w:val="aff1"/>
            </w:pPr>
            <w:r>
              <w:t>通用 AI 可能只給圖片，或需要詳細的 Prompt 需求說明</w:t>
            </w:r>
          </w:p>
        </w:tc>
      </w:tr>
      <w:tr w:rsidR="00CB2F0D" w14:paraId="3F6A971D" w14:textId="77777777" w:rsidTr="00795BF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3729E" w14:textId="77777777" w:rsidR="00CB2F0D" w:rsidRPr="002C6A94" w:rsidRDefault="00CB2F0D" w:rsidP="007F368B">
            <w:pPr>
              <w:pStyle w:val="aff1"/>
            </w:pPr>
            <w:r>
              <w:t>教學設計層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0DCA" w14:textId="77777777" w:rsidR="00CB2F0D" w:rsidRPr="002C6A94" w:rsidRDefault="00CB2F0D" w:rsidP="007F368B">
            <w:pPr>
              <w:pStyle w:val="aff1"/>
            </w:pPr>
            <w:r>
              <w:t>蘇格拉底式引導 + 知識圖譜診斷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AB18F" w14:textId="77777777" w:rsidR="00CB2F0D" w:rsidRPr="002C6A94" w:rsidRDefault="00CB2F0D" w:rsidP="007F368B">
            <w:pPr>
              <w:pStyle w:val="aff1"/>
            </w:pPr>
            <w:r>
              <w:t>需要教學經驗定義「什麼是好的數學教學」</w:t>
            </w:r>
          </w:p>
        </w:tc>
      </w:tr>
      <w:tr w:rsidR="00CB2F0D" w14:paraId="03EF220E" w14:textId="77777777" w:rsidTr="00795BF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F70B" w14:textId="77777777" w:rsidR="00CB2F0D" w:rsidRPr="002C6A94" w:rsidRDefault="00CB2F0D" w:rsidP="007F368B">
            <w:pPr>
              <w:pStyle w:val="aff1"/>
            </w:pPr>
            <w:r>
              <w:t>課綱對齊層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95417" w14:textId="77777777" w:rsidR="00CB2F0D" w:rsidRPr="002C6A94" w:rsidRDefault="00CB2F0D" w:rsidP="007F368B">
            <w:pPr>
              <w:pStyle w:val="aff1"/>
            </w:pPr>
            <w:r>
              <w:t>提供符合 108 課綱所設計的引導式學習教材</w:t>
            </w:r>
          </w:p>
        </w:tc>
        <w:tc>
          <w:tcPr>
            <w:tcW w:w="213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A9D4" w14:textId="77777777" w:rsidR="00CB2F0D" w:rsidRPr="002C6A94" w:rsidRDefault="00CB2F0D" w:rsidP="007F368B">
            <w:pPr>
              <w:pStyle w:val="aff1"/>
            </w:pPr>
            <w:r>
              <w:t>通用 AI 設計題目能力有限</w:t>
            </w:r>
          </w:p>
        </w:tc>
      </w:tr>
    </w:tbl>
    <w:p w14:paraId="07FA261E" w14:textId="77777777" w:rsidR="00CB2F0D" w:rsidRDefault="00CB2F0D" w:rsidP="00795BFD">
      <w:pPr>
        <w:pStyle w:val="4"/>
      </w:pPr>
      <w:r>
        <w:t>(2) 市場定位：補習班的十分之一價格，一對一家教的學習體驗</w:t>
      </w:r>
    </w:p>
    <w:p w14:paraId="2294F4C3" w14:textId="77777777" w:rsidR="00213F11" w:rsidRDefault="00213F11" w:rsidP="00795BFD">
      <w:r>
        <w:t xml:space="preserve">Mathify </w:t>
      </w:r>
      <w:r>
        <w:rPr>
          <w:rFonts w:hint="eastAsia"/>
        </w:rPr>
        <w:t>La</w:t>
      </w:r>
      <w:r>
        <w:t>bs</w:t>
      </w:r>
      <w:r>
        <w:rPr>
          <w:rFonts w:hint="eastAsia"/>
        </w:rPr>
        <w:t xml:space="preserve"> 瞄</w:t>
      </w:r>
      <w:r>
        <w:t>準的是一個被忽略的中間地帶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想要一對一教學品質、但負擔不起一對一價格的家庭。這不是小眾需求，而是台灣超過 60% 補習家庭的共同痛點。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2773"/>
        <w:gridCol w:w="2391"/>
        <w:gridCol w:w="3169"/>
      </w:tblGrid>
      <w:tr w:rsidR="00CB2F0D" w14:paraId="18E94B62" w14:textId="77777777" w:rsidTr="00795BFD">
        <w:trPr>
          <w:trHeight w:val="386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EA898" w14:textId="77777777" w:rsidR="00CB2F0D" w:rsidRPr="00FD1A26" w:rsidRDefault="00CB2F0D" w:rsidP="00795BFD">
            <w:pPr>
              <w:pStyle w:val="aff"/>
            </w:pPr>
            <w:r>
              <w:t>維度</w:t>
            </w:r>
          </w:p>
        </w:tc>
        <w:tc>
          <w:tcPr>
            <w:tcW w:w="14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9B32" w14:textId="77777777" w:rsidR="00CB2F0D" w:rsidRPr="00FD1A26" w:rsidRDefault="00CB2F0D" w:rsidP="00795BFD">
            <w:pPr>
              <w:pStyle w:val="aff"/>
            </w:pPr>
            <w:r>
              <w:t>傳統補習班</w:t>
            </w:r>
          </w:p>
        </w:tc>
        <w:tc>
          <w:tcPr>
            <w:tcW w:w="122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AE0C" w14:textId="77777777" w:rsidR="00CB2F0D" w:rsidRPr="00FD1A26" w:rsidRDefault="00CB2F0D" w:rsidP="00795BFD">
            <w:pPr>
              <w:pStyle w:val="aff"/>
            </w:pPr>
            <w:r>
              <w:t>一對一家教</w:t>
            </w:r>
          </w:p>
        </w:tc>
        <w:tc>
          <w:tcPr>
            <w:tcW w:w="162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D6E2" w14:textId="77777777" w:rsidR="00CB2F0D" w:rsidRPr="00FD1A26" w:rsidRDefault="00CB2F0D" w:rsidP="00795BFD">
            <w:pPr>
              <w:pStyle w:val="aff"/>
            </w:pPr>
            <w:r>
              <w:t>Mathify Labs</w:t>
            </w:r>
          </w:p>
        </w:tc>
      </w:tr>
      <w:tr w:rsidR="00CB2F0D" w14:paraId="1804AE43" w14:textId="77777777" w:rsidTr="00795BFD">
        <w:trPr>
          <w:trHeight w:val="386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B9AE" w14:textId="77777777" w:rsidR="00CB2F0D" w:rsidRPr="002C6A94" w:rsidRDefault="00CB2F0D" w:rsidP="00795BFD">
            <w:pPr>
              <w:pStyle w:val="aff1"/>
            </w:pPr>
            <w:r>
              <w:t>月費</w:t>
            </w:r>
          </w:p>
        </w:tc>
        <w:tc>
          <w:tcPr>
            <w:tcW w:w="14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2233" w14:textId="77777777" w:rsidR="00CB2F0D" w:rsidRPr="002C6A94" w:rsidRDefault="00CB2F0D" w:rsidP="00795BFD">
            <w:pPr>
              <w:pStyle w:val="aff1"/>
            </w:pPr>
            <w:r>
              <w:t>NT$3,000-8,000</w:t>
            </w:r>
          </w:p>
        </w:tc>
        <w:tc>
          <w:tcPr>
            <w:tcW w:w="122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1DE22" w14:textId="77777777" w:rsidR="00CB2F0D" w:rsidRPr="002C6A94" w:rsidRDefault="00CB2F0D" w:rsidP="00795BFD">
            <w:pPr>
              <w:pStyle w:val="aff1"/>
            </w:pPr>
            <w:r>
              <w:t>NT$8,000-20,000</w:t>
            </w:r>
          </w:p>
        </w:tc>
        <w:tc>
          <w:tcPr>
            <w:tcW w:w="162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3B5DC" w14:textId="77777777" w:rsidR="00CB2F0D" w:rsidRPr="002C6A94" w:rsidRDefault="00CB2F0D" w:rsidP="00795BFD">
            <w:pPr>
              <w:pStyle w:val="aff1"/>
            </w:pPr>
            <w:r>
              <w:t>NT$600</w:t>
            </w:r>
          </w:p>
        </w:tc>
      </w:tr>
      <w:tr w:rsidR="00CB2F0D" w14:paraId="10C780CF" w14:textId="77777777" w:rsidTr="00795BFD">
        <w:trPr>
          <w:trHeight w:val="386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0534" w14:textId="77777777" w:rsidR="00CB2F0D" w:rsidRPr="002C6A94" w:rsidRDefault="00CB2F0D" w:rsidP="00795BFD">
            <w:pPr>
              <w:pStyle w:val="aff1"/>
            </w:pPr>
            <w:r>
              <w:t>個人化程度</w:t>
            </w:r>
          </w:p>
        </w:tc>
        <w:tc>
          <w:tcPr>
            <w:tcW w:w="14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4C97" w14:textId="77777777" w:rsidR="00CB2F0D" w:rsidRPr="002C6A94" w:rsidRDefault="00CB2F0D" w:rsidP="00795BFD">
            <w:pPr>
              <w:pStyle w:val="aff1"/>
            </w:pPr>
            <w:r>
              <w:t>低（大班制）</w:t>
            </w:r>
          </w:p>
        </w:tc>
        <w:tc>
          <w:tcPr>
            <w:tcW w:w="122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93F9C" w14:textId="77777777" w:rsidR="00CB2F0D" w:rsidRPr="002C6A94" w:rsidRDefault="00CB2F0D" w:rsidP="00795BFD">
            <w:pPr>
              <w:pStyle w:val="aff1"/>
            </w:pPr>
            <w:r>
              <w:t>高（但受限師資）</w:t>
            </w:r>
          </w:p>
        </w:tc>
        <w:tc>
          <w:tcPr>
            <w:tcW w:w="162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9F5CD" w14:textId="77777777" w:rsidR="00CB2F0D" w:rsidRPr="002C6A94" w:rsidRDefault="00CB2F0D" w:rsidP="00795BFD">
            <w:pPr>
              <w:pStyle w:val="aff1"/>
            </w:pPr>
            <w:r>
              <w:t>高（AI 無限擴展）</w:t>
            </w:r>
          </w:p>
        </w:tc>
      </w:tr>
      <w:tr w:rsidR="00CB2F0D" w14:paraId="0C06680D" w14:textId="77777777" w:rsidTr="00795BFD">
        <w:trPr>
          <w:trHeight w:val="386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35AD" w14:textId="77777777" w:rsidR="00CB2F0D" w:rsidRPr="002C6A94" w:rsidRDefault="00CB2F0D" w:rsidP="00795BFD">
            <w:pPr>
              <w:pStyle w:val="aff1"/>
            </w:pPr>
            <w:r>
              <w:t>可用時間</w:t>
            </w:r>
          </w:p>
        </w:tc>
        <w:tc>
          <w:tcPr>
            <w:tcW w:w="14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91BB1" w14:textId="77777777" w:rsidR="00CB2F0D" w:rsidRPr="002C6A94" w:rsidRDefault="00CB2F0D" w:rsidP="00795BFD">
            <w:pPr>
              <w:pStyle w:val="aff1"/>
            </w:pPr>
            <w:r>
              <w:t>固定時段</w:t>
            </w:r>
          </w:p>
        </w:tc>
        <w:tc>
          <w:tcPr>
            <w:tcW w:w="122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83A15" w14:textId="77777777" w:rsidR="00CB2F0D" w:rsidRPr="002C6A94" w:rsidRDefault="00CB2F0D" w:rsidP="00795BFD">
            <w:pPr>
              <w:pStyle w:val="aff1"/>
            </w:pPr>
            <w:r>
              <w:t>預約制</w:t>
            </w:r>
          </w:p>
        </w:tc>
        <w:tc>
          <w:tcPr>
            <w:tcW w:w="162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F6F1" w14:textId="77777777" w:rsidR="00CB2F0D" w:rsidRPr="002C6A94" w:rsidRDefault="00CB2F0D" w:rsidP="00795BFD">
            <w:pPr>
              <w:pStyle w:val="aff1"/>
            </w:pPr>
            <w:r>
              <w:t>24 小時隨時</w:t>
            </w:r>
          </w:p>
        </w:tc>
      </w:tr>
      <w:tr w:rsidR="00CB2F0D" w14:paraId="5BEA5A11" w14:textId="77777777" w:rsidTr="00795BFD">
        <w:trPr>
          <w:trHeight w:val="386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26ECC" w14:textId="77777777" w:rsidR="00CB2F0D" w:rsidRPr="002C6A94" w:rsidRDefault="00CB2F0D" w:rsidP="00795BFD">
            <w:pPr>
              <w:pStyle w:val="aff1"/>
            </w:pPr>
            <w:r>
              <w:t>視覺化教學</w:t>
            </w:r>
          </w:p>
        </w:tc>
        <w:tc>
          <w:tcPr>
            <w:tcW w:w="142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16B2A" w14:textId="77777777" w:rsidR="00CB2F0D" w:rsidRPr="002C6A94" w:rsidRDefault="00CB2F0D" w:rsidP="00795BFD">
            <w:pPr>
              <w:pStyle w:val="aff1"/>
            </w:pPr>
            <w:r>
              <w:t>視教師能力</w:t>
            </w:r>
          </w:p>
        </w:tc>
        <w:tc>
          <w:tcPr>
            <w:tcW w:w="122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90931" w14:textId="77777777" w:rsidR="00CB2F0D" w:rsidRPr="002C6A94" w:rsidRDefault="00CB2F0D" w:rsidP="00795BFD">
            <w:pPr>
              <w:pStyle w:val="aff1"/>
            </w:pPr>
            <w:r>
              <w:t>視教師能力</w:t>
            </w:r>
          </w:p>
        </w:tc>
        <w:tc>
          <w:tcPr>
            <w:tcW w:w="162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7BF6" w14:textId="77777777" w:rsidR="00CB2F0D" w:rsidRPr="002C6A94" w:rsidRDefault="00CB2F0D" w:rsidP="00795BFD">
            <w:pPr>
              <w:pStyle w:val="aff1"/>
            </w:pPr>
            <w:r>
              <w:t>系統內建</w:t>
            </w:r>
          </w:p>
        </w:tc>
      </w:tr>
    </w:tbl>
    <w:p w14:paraId="488E25E0" w14:textId="77777777" w:rsidR="00FD1A26" w:rsidRDefault="00FD1A26">
      <w:pPr>
        <w:widowControl/>
        <w:rPr>
          <w:iCs/>
          <w:color w:val="000000" w:themeColor="text1"/>
        </w:rPr>
      </w:pPr>
      <w:r>
        <w:rPr>
          <w:iCs/>
          <w:color w:val="000000" w:themeColor="text1"/>
        </w:rPr>
        <w:br w:type="page"/>
      </w:r>
    </w:p>
    <w:p w14:paraId="104FEB34" w14:textId="77777777" w:rsidR="00CB2F0D" w:rsidRPr="00A37C57" w:rsidRDefault="00CB2F0D" w:rsidP="00A37C57">
      <w:pPr>
        <w:pStyle w:val="3"/>
      </w:pPr>
      <w:bookmarkStart w:id="5" w:name="_Toc224898861"/>
      <w:r>
        <w:lastRenderedPageBreak/>
        <w:t>3. 目標客群</w:t>
      </w:r>
      <w:bookmarkEnd w:id="5"/>
    </w:p>
    <w:p w14:paraId="64FEE1C9" w14:textId="77777777" w:rsidR="00A37C57" w:rsidRDefault="00CB2F0D" w:rsidP="00152009">
      <w:pPr>
        <w:pStyle w:val="a"/>
        <w:numPr>
          <w:ilvl w:val="0"/>
          <w:numId w:val="2"/>
        </w:numPr>
      </w:pPr>
      <w:r>
        <w:t>主要客群：台灣國高中學生（13-18 歲），數學成績中段有改善意願但家庭無力負擔家教費用的學生。</w:t>
      </w:r>
    </w:p>
    <w:p w14:paraId="2128C931" w14:textId="77777777" w:rsidR="00A37C57" w:rsidRDefault="00CB2F0D" w:rsidP="00A37C57">
      <w:pPr>
        <w:pStyle w:val="a"/>
        <w:numPr>
          <w:ilvl w:val="0"/>
          <w:numId w:val="2"/>
        </w:numPr>
      </w:pPr>
      <w:r>
        <w:t>付費決策者：學生家長，重視教育但追求高 CP 值。</w:t>
      </w:r>
    </w:p>
    <w:p w14:paraId="34BB293B" w14:textId="77777777" w:rsidR="00CB2F0D" w:rsidRPr="00A37C57" w:rsidRDefault="00CB2F0D" w:rsidP="00A37C57">
      <w:pPr>
        <w:pStyle w:val="a"/>
        <w:numPr>
          <w:ilvl w:val="0"/>
          <w:numId w:val="2"/>
        </w:numPr>
      </w:pPr>
      <w:r>
        <w:t>次要客群：需要教學輔助工具的數學教師。</w:t>
      </w:r>
    </w:p>
    <w:p w14:paraId="0B297A67" w14:textId="77777777" w:rsidR="00CB2F0D" w:rsidRDefault="00CB2F0D" w:rsidP="00A37C57">
      <w:pPr>
        <w:pStyle w:val="3"/>
      </w:pPr>
      <w:bookmarkStart w:id="6" w:name="_Toc224898862"/>
      <w:r>
        <w:t>4. 初步市場驗證成果</w:t>
      </w:r>
      <w:bookmarkEnd w:id="6"/>
    </w:p>
    <w:p w14:paraId="51497D36" w14:textId="77777777" w:rsidR="00CB2F0D" w:rsidRDefault="00CB2F0D" w:rsidP="00CB2F0D">
      <w:pPr>
        <w:spacing w:before="60" w:after="60" w:line="360" w:lineRule="auto"/>
        <w:jc w:val="both"/>
      </w:pPr>
      <w:r>
        <w:rPr>
          <w:color w:val="1B2631"/>
        </w:rPr>
        <w:t>待</w:t>
      </w:r>
      <w:r>
        <w:rPr>
          <w:rFonts w:hint="eastAsia"/>
          <w:color w:val="1B2631"/>
        </w:rPr>
        <w:t>問卷</w:t>
      </w:r>
      <w:r>
        <w:rPr>
          <w:color w:val="1B2631"/>
        </w:rPr>
        <w:t>驗證</w:t>
      </w:r>
    </w:p>
    <w:p w14:paraId="0B555883" w14:textId="77777777" w:rsidR="00CB2F0D" w:rsidRDefault="00CB2F0D" w:rsidP="00CB2F0D">
      <w:pPr>
        <w:pBdr>
          <w:bottom w:val="single" w:sz="6" w:space="8" w:color="3498DB"/>
        </w:pBdr>
        <w:spacing w:before="200" w:after="200"/>
      </w:pPr>
    </w:p>
    <w:p w14:paraId="64314F89" w14:textId="77777777" w:rsidR="00CB2F0D" w:rsidRDefault="00CB2F0D" w:rsidP="00CB2F0D">
      <w:r>
        <w:br w:type="page"/>
      </w:r>
    </w:p>
    <w:p w14:paraId="52C53294" w14:textId="77777777" w:rsidR="00146B1B" w:rsidRPr="000F6AFA" w:rsidRDefault="0053435E" w:rsidP="000F6AFA">
      <w:pPr>
        <w:pStyle w:val="2"/>
      </w:pPr>
      <w:bookmarkStart w:id="7" w:name="_Toc224898863"/>
      <w:r>
        <w:lastRenderedPageBreak/>
        <w:t>(二</w:t>
      </w:r>
      <w:r>
        <w:rPr>
          <w:rFonts w:hint="eastAsia"/>
        </w:rPr>
        <w:t xml:space="preserve">) </w:t>
      </w:r>
      <w:r>
        <w:t>問題與產品</w:t>
      </w:r>
      <w:bookmarkEnd w:id="7"/>
    </w:p>
    <w:p w14:paraId="7232429C" w14:textId="77777777" w:rsidR="00146B1B" w:rsidRPr="000F6AFA" w:rsidRDefault="0053435E" w:rsidP="000F6AFA">
      <w:pPr>
        <w:pStyle w:val="3"/>
      </w:pPr>
      <w:bookmarkStart w:id="8" w:name="_Toc224898864"/>
      <w:r>
        <w:t>1. 消費者使用情境</w:t>
      </w:r>
      <w:bookmarkEnd w:id="8"/>
    </w:p>
    <w:p w14:paraId="0D325BA0" w14:textId="77777777" w:rsidR="00146B1B" w:rsidRPr="000F6AFA" w:rsidRDefault="0053435E" w:rsidP="000F6AFA">
      <w:pPr>
        <w:pStyle w:val="4"/>
        <w:rPr>
          <w:b/>
        </w:rPr>
      </w:pPr>
      <w:r>
        <w:rPr>
          <w:b/>
        </w:rPr>
        <w:t>情境一：跟不上進度的學生</w:t>
      </w:r>
    </w:p>
    <w:p w14:paraId="5FF1D3D4" w14:textId="77777777" w:rsidR="00146B1B" w:rsidRDefault="0053435E" w:rsidP="000F6AFA">
      <w:r>
        <w:t>同學請假兩週，回到學校後發現</w:t>
      </w:r>
      <w:r>
        <w:rPr>
          <w:rFonts w:hint="eastAsia"/>
        </w:rPr>
        <w:t>老師</w:t>
      </w:r>
      <w:r>
        <w:t>已經教到「一元二次方程式」，自己連前一章的因式分解都還沒搞懂，補習班進度也早就往前走了，他不敢開口問老師，只能硬著頭皮聽課</w:t>
      </w:r>
      <w:r>
        <w:rPr>
          <w:rFonts w:hint="eastAsia"/>
        </w:rPr>
        <w:t>，課後</w:t>
      </w:r>
      <w:r>
        <w:t>同學利用 Mathify Labs 所提供的教學影片及章節</w:t>
      </w:r>
      <w:r>
        <w:rPr>
          <w:rFonts w:hint="eastAsia"/>
        </w:rPr>
        <w:t>教材</w:t>
      </w:r>
      <w:r>
        <w:t>，遇到不懂的觀念或是無法理解為什麼自己的答案是錯誤的當下，由</w:t>
      </w:r>
      <w:r>
        <w:rPr>
          <w:rFonts w:hint="eastAsia"/>
        </w:rPr>
        <w:t xml:space="preserve"> </w:t>
      </w:r>
      <w:r>
        <w:t>Mathify Labs AI 家教提供即時的解題說明</w:t>
      </w:r>
      <w:r>
        <w:rPr>
          <w:rFonts w:hint="eastAsia"/>
        </w:rPr>
        <w:t>，</w:t>
      </w:r>
      <w:r>
        <w:t>同學自主補完進度</w:t>
      </w:r>
      <w:r>
        <w:rPr>
          <w:rFonts w:hint="eastAsia"/>
        </w:rPr>
        <w:t>後</w:t>
      </w:r>
      <w:r>
        <w:t>，重新跟上班級的學習節奏。</w:t>
      </w:r>
    </w:p>
    <w:p w14:paraId="5B584986" w14:textId="77777777" w:rsidR="00146B1B" w:rsidRPr="00811E26" w:rsidRDefault="0053435E" w:rsidP="00811E26">
      <w:pPr>
        <w:pStyle w:val="4"/>
        <w:rPr>
          <w:b/>
        </w:rPr>
      </w:pPr>
      <w:r>
        <w:rPr>
          <w:b/>
        </w:rPr>
        <w:t>情境二：準備段考的學生</w:t>
      </w:r>
    </w:p>
    <w:p w14:paraId="65098DE4" w14:textId="77777777" w:rsidR="00146B1B" w:rsidRDefault="0053435E" w:rsidP="000F6AFA">
      <w:r>
        <w:t>同學段考前拼命刷題，但「二次函數圖形」相關的題目總是錯在同一個地方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他</w:t>
      </w:r>
      <w:r>
        <w:t>以為自己粗心，其實是搞混了頂點座標和對稱軸的關係，翻參考書只看到標準答案，完全不知道自己的思路哪裡出了問題。同學用 Mathify Labs 的錯題分析功能，系統自動從</w:t>
      </w:r>
      <w:r>
        <w:rPr>
          <w:rFonts w:hint="eastAsia"/>
        </w:rPr>
        <w:t>他</w:t>
      </w:r>
      <w:r>
        <w:t>的錯題庫中找出錯誤模式，標記出「頂點座標判斷」這個卡點。Mathify Labs AI 家教不直接給答案，而是先問：「你覺得 y = a(x</w:t>
      </w:r>
      <w:r>
        <w:rPr>
          <w:rFonts w:ascii="MS Gothic" w:eastAsia="MS Gothic" w:hAnsi="MS Gothic" w:cs="MS Gothic" w:hint="eastAsia"/>
        </w:rPr>
        <w:t>−</w:t>
      </w:r>
      <w:r>
        <w:t>h)</w:t>
      </w:r>
      <w:r>
        <w:rPr>
          <w:rFonts w:hint="eastAsia"/>
        </w:rPr>
        <w:t>²</w:t>
      </w:r>
      <w:r>
        <w:t xml:space="preserve"> + k 裡面，哪個是頂點的 x 座標？」接著用動態圖形一步步展示拋物線隨參數改變的過程，讓</w:t>
      </w:r>
      <w:r>
        <w:rPr>
          <w:rFonts w:hint="eastAsia"/>
        </w:rPr>
        <w:t>他</w:t>
      </w:r>
      <w:r>
        <w:t>「看見」觀念之間的關聯</w:t>
      </w:r>
      <w:r>
        <w:rPr>
          <w:rFonts w:hint="eastAsia"/>
        </w:rPr>
        <w:t>，</w:t>
      </w:r>
      <w:r>
        <w:t>段考時，同學在這類題目上不再失分。</w:t>
      </w:r>
    </w:p>
    <w:p w14:paraId="3A955977" w14:textId="77777777" w:rsidR="00146B1B" w:rsidRPr="00811E26" w:rsidRDefault="0053435E" w:rsidP="00811E26">
      <w:pPr>
        <w:pStyle w:val="4"/>
        <w:rPr>
          <w:b/>
        </w:rPr>
      </w:pPr>
      <w:r>
        <w:rPr>
          <w:b/>
        </w:rPr>
        <w:t>情境三：偏鄉的學生</w:t>
      </w:r>
    </w:p>
    <w:p w14:paraId="0E960AD1" w14:textId="77777777" w:rsidR="000F6AFA" w:rsidRDefault="0053435E" w:rsidP="000F6AFA">
      <w:r>
        <w:t>同學住在台東，鎮上唯一的補習班只教國小課程，國中數學只能靠學校老師。遇到不懂的題目，回家後沒有人可以問，YouTube 上的教學影片東一個西一個，很難找到跟課本進度對應的內容。同學的媽媽幫他訂閱 Mathify Labs，每月 NT$600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不到實體補習班十分之一的費用，同學每天放學後花 30 分鐘跟 AI 家教練習，系統根據他的程度自動調整難度，遇到不會的觀念隨時可以反覆提問，學期結束時，同學的段考成績從班上後段進步到中上，媽媽看著 Mathify Labs 週報上的學習曲線，決定繼續訂閱。</w:t>
      </w:r>
      <w:r>
        <w:br w:type="page"/>
      </w:r>
    </w:p>
    <w:p w14:paraId="2D29AC93" w14:textId="77777777" w:rsidR="00146B1B" w:rsidRDefault="0053435E">
      <w:pPr>
        <w:pStyle w:val="3"/>
      </w:pPr>
      <w:bookmarkStart w:id="9" w:name="_Toc224898865"/>
      <w:r>
        <w:lastRenderedPageBreak/>
        <w:t>2. 客戶痛點</w:t>
      </w:r>
      <w:bookmarkEnd w:id="9"/>
    </w:p>
    <w:p w14:paraId="32CE432B" w14:textId="77777777" w:rsidR="00146B1B" w:rsidRDefault="0053435E" w:rsidP="008D4400">
      <w:r>
        <w:t>我們辨識出三大學習斷層，這是現行教育體制的系統性問題：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4"/>
        <w:gridCol w:w="4094"/>
        <w:gridCol w:w="4096"/>
      </w:tblGrid>
      <w:tr w:rsidR="00146B1B" w14:paraId="366D9BE8" w14:textId="77777777" w:rsidTr="008D4400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39234" w14:textId="77777777" w:rsidR="00146B1B" w:rsidRPr="00960B2A" w:rsidRDefault="0053435E" w:rsidP="008D4400">
            <w:pPr>
              <w:pStyle w:val="aff"/>
            </w:pPr>
            <w:r>
              <w:t>斷層類型</w:t>
            </w:r>
          </w:p>
        </w:tc>
        <w:tc>
          <w:tcPr>
            <w:tcW w:w="210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C969A" w14:textId="77777777" w:rsidR="00146B1B" w:rsidRPr="00960B2A" w:rsidRDefault="0053435E" w:rsidP="008D4400">
            <w:pPr>
              <w:pStyle w:val="aff"/>
            </w:pPr>
            <w:r>
              <w:t>問題描述</w:t>
            </w:r>
          </w:p>
        </w:tc>
        <w:tc>
          <w:tcPr>
            <w:tcW w:w="210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A773F" w14:textId="77777777" w:rsidR="00146B1B" w:rsidRPr="00960B2A" w:rsidRDefault="0053435E" w:rsidP="008D4400">
            <w:pPr>
              <w:pStyle w:val="aff"/>
            </w:pPr>
            <w:r>
              <w:t>影響範圍</w:t>
            </w:r>
          </w:p>
        </w:tc>
      </w:tr>
      <w:tr w:rsidR="00146B1B" w14:paraId="4EC556C6" w14:textId="77777777" w:rsidTr="008D4400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DBF7" w14:textId="77777777" w:rsidR="00146B1B" w:rsidRPr="00960B2A" w:rsidRDefault="0053435E" w:rsidP="008D4400">
            <w:pPr>
              <w:pStyle w:val="aff1"/>
            </w:pPr>
            <w:r>
              <w:t>步調斷層</w:t>
            </w:r>
          </w:p>
        </w:tc>
        <w:tc>
          <w:tcPr>
            <w:tcW w:w="210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D4D8C" w14:textId="77777777" w:rsidR="00146B1B" w:rsidRPr="00960B2A" w:rsidRDefault="0053435E" w:rsidP="008D4400">
            <w:pPr>
              <w:pStyle w:val="aff1"/>
            </w:pPr>
            <w:r>
              <w:t>大班教學無法配合個別學習速度</w:t>
            </w:r>
            <w:r>
              <w:rPr>
                <w:rFonts w:hint="eastAsia"/>
              </w:rPr>
              <w:t xml:space="preserve"> </w:t>
            </w:r>
            <w:r>
              <w:t>—</w:t>
            </w:r>
            <w:r>
              <w:rPr>
                <w:rFonts w:hint="eastAsia"/>
              </w:rPr>
              <w:t xml:space="preserve"> </w:t>
            </w:r>
            <w:r>
              <w:t>強者覺得太慢，弱者跟不上</w:t>
            </w:r>
            <w:r>
              <w:rPr>
                <w:rFonts w:hint="eastAsia"/>
              </w:rPr>
              <w:t>。</w:t>
            </w:r>
          </w:p>
        </w:tc>
        <w:tc>
          <w:tcPr>
            <w:tcW w:w="210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E441" w14:textId="77777777" w:rsidR="00146B1B" w:rsidRPr="00960B2A" w:rsidRDefault="0053435E" w:rsidP="008D4400">
            <w:pPr>
              <w:pStyle w:val="aff1"/>
            </w:pPr>
            <w:r>
              <w:t>所有學生（約 117 萬人）</w:t>
            </w:r>
          </w:p>
        </w:tc>
      </w:tr>
      <w:tr w:rsidR="00146B1B" w14:paraId="40D4828F" w14:textId="77777777" w:rsidTr="008D4400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EB683" w14:textId="77777777" w:rsidR="00146B1B" w:rsidRPr="00960B2A" w:rsidRDefault="0053435E" w:rsidP="008D4400">
            <w:pPr>
              <w:pStyle w:val="aff1"/>
            </w:pPr>
            <w:r>
              <w:t>理解斷層</w:t>
            </w:r>
          </w:p>
        </w:tc>
        <w:tc>
          <w:tcPr>
            <w:tcW w:w="210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C6520" w14:textId="77777777" w:rsidR="00146B1B" w:rsidRPr="00960B2A" w:rsidRDefault="0053435E" w:rsidP="008D4400">
            <w:pPr>
              <w:pStyle w:val="aff1"/>
            </w:pPr>
            <w:r>
              <w:t>回饋僅停在「對與錯」，學生無法理解錯誤背後的思維落差</w:t>
            </w:r>
            <w:r>
              <w:rPr>
                <w:rFonts w:hint="eastAsia"/>
              </w:rPr>
              <w:t>。</w:t>
            </w:r>
          </w:p>
        </w:tc>
        <w:tc>
          <w:tcPr>
            <w:tcW w:w="210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07CE8" w14:textId="77777777" w:rsidR="00146B1B" w:rsidRPr="00960B2A" w:rsidRDefault="0053435E" w:rsidP="008D4400">
            <w:pPr>
              <w:pStyle w:val="aff1"/>
            </w:pPr>
            <w:r>
              <w:t>會考等級為「基礎」與「待加強」學生，約占 75%</w:t>
            </w:r>
          </w:p>
        </w:tc>
      </w:tr>
      <w:tr w:rsidR="00146B1B" w14:paraId="2E09782E" w14:textId="77777777" w:rsidTr="008D4400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7D38" w14:textId="77777777" w:rsidR="00146B1B" w:rsidRPr="00960B2A" w:rsidRDefault="0053435E" w:rsidP="008D4400">
            <w:pPr>
              <w:pStyle w:val="aff1"/>
            </w:pPr>
            <w:r>
              <w:t>資源斷層</w:t>
            </w:r>
          </w:p>
        </w:tc>
        <w:tc>
          <w:tcPr>
            <w:tcW w:w="210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D9BF1" w14:textId="77777777" w:rsidR="00146B1B" w:rsidRPr="00960B2A" w:rsidRDefault="0053435E" w:rsidP="008D4400">
            <w:pPr>
              <w:pStyle w:val="aff1"/>
            </w:pPr>
            <w:r>
              <w:t>名師集中都會區，偏鄉與經濟弱勢學生難以獲得同等品質</w:t>
            </w:r>
            <w:r>
              <w:rPr>
                <w:rFonts w:hint="eastAsia"/>
              </w:rPr>
              <w:t>。</w:t>
            </w:r>
          </w:p>
        </w:tc>
        <w:tc>
          <w:tcPr>
            <w:tcW w:w="210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5B26" w14:textId="77777777" w:rsidR="00146B1B" w:rsidRPr="00960B2A" w:rsidRDefault="0053435E" w:rsidP="008D4400">
            <w:pPr>
              <w:pStyle w:val="aff1"/>
            </w:pPr>
            <w:r>
              <w:t>非六都地區學生約占 29%</w:t>
            </w:r>
          </w:p>
        </w:tc>
      </w:tr>
    </w:tbl>
    <w:p w14:paraId="3C54391B" w14:textId="77777777" w:rsidR="00146B1B" w:rsidRDefault="0053435E" w:rsidP="008D4400">
      <w:r>
        <w:rPr>
          <w:b/>
          <w:bCs/>
        </w:rPr>
        <w:t>根本問題</w:t>
      </w:r>
      <w:r>
        <w:t>：現行教育系統專注於「內容傳遞」，沒有以「學生體驗」為優先來設計。</w:t>
      </w:r>
    </w:p>
    <w:p w14:paraId="061F83B9" w14:textId="77777777" w:rsidR="00146B1B" w:rsidRDefault="0053435E" w:rsidP="008D4400">
      <w:pPr>
        <w:pStyle w:val="3"/>
      </w:pPr>
      <w:bookmarkStart w:id="10" w:name="_Toc224898866"/>
      <w:r>
        <w:t>3. 產品體驗與差異化</w:t>
      </w:r>
      <w:bookmarkEnd w:id="10"/>
    </w:p>
    <w:p w14:paraId="020D0B8E" w14:textId="77777777" w:rsidR="00AE079E" w:rsidRDefault="00AE079E" w:rsidP="008D4400">
      <w:pPr>
        <w:pStyle w:val="4"/>
      </w:pPr>
      <w:r>
        <w:rPr>
          <w:rFonts w:hint="eastAsia"/>
        </w:rPr>
        <w:t>(</w:t>
      </w:r>
      <w:r>
        <w:t xml:space="preserve">1) </w:t>
      </w:r>
      <w:r>
        <w:rPr>
          <w:rFonts w:hint="eastAsia"/>
        </w:rPr>
        <w:t>產品體驗</w:t>
      </w:r>
    </w:p>
    <w:p w14:paraId="4980F4AB" w14:textId="77777777" w:rsidR="006E59C1" w:rsidRPr="006E59C1" w:rsidRDefault="006E59C1" w:rsidP="006E59C1">
      <w:r>
        <w:rPr>
          <w:rFonts w:hint="eastAsia"/>
        </w:rPr>
        <w:t xml:space="preserve">我們提供一個由 </w:t>
      </w:r>
      <w:r>
        <w:rPr>
          <w:rFonts w:hint="eastAsia"/>
          <w:bCs/>
        </w:rPr>
        <w:t>AI 驅動的一站式國高中數學學習網路平台 Mathify La</w:t>
      </w:r>
      <w:r>
        <w:rPr>
          <w:bCs/>
        </w:rPr>
        <w:t>bs</w:t>
      </w:r>
      <w:r>
        <w:rPr>
          <w:rFonts w:hint="eastAsia"/>
        </w:rPr>
        <w:t>，平台內建學習教材、練習題庫、學習筆記與迷你課程，讓每位學生都擁有專屬於自己的學習節奏與成長軌跡。</w:t>
      </w:r>
    </w:p>
    <w:p w14:paraId="733712CC" w14:textId="77777777" w:rsidR="00146B1B" w:rsidRDefault="0053435E" w:rsidP="008D4400">
      <w:r>
        <w:t>Mathify Labs 提供三大核心</w:t>
      </w:r>
      <w:r>
        <w:rPr>
          <w:rFonts w:hint="eastAsia"/>
        </w:rPr>
        <w:t>產品體驗</w:t>
      </w:r>
      <w:r>
        <w:t>，每一項都直接對應一個學習斷層：</w:t>
      </w:r>
    </w:p>
    <w:p w14:paraId="22D90250" w14:textId="77777777" w:rsidR="00146B1B" w:rsidRPr="00AB6FE9" w:rsidRDefault="0053435E" w:rsidP="008D4400">
      <w:pPr>
        <w:pStyle w:val="a"/>
        <w:ind w:left="567" w:hanging="567"/>
      </w:pPr>
      <w:r>
        <w:t>適性化</w:t>
      </w:r>
      <w:r>
        <w:rPr>
          <w:rFonts w:hint="eastAsia"/>
        </w:rPr>
        <w:t>體驗</w:t>
      </w:r>
      <w:r>
        <w:t xml:space="preserve"> → 解決步調斷層</w:t>
      </w:r>
    </w:p>
    <w:p w14:paraId="7A3A879B" w14:textId="77777777" w:rsidR="00146B1B" w:rsidRDefault="0053435E" w:rsidP="008D4400">
      <w:pPr>
        <w:ind w:left="567"/>
      </w:pPr>
      <w:r>
        <w:t>AI 動態偵測學生程度，即時調整題目難度與教學節奏。透過知識圖譜技術，精準定位每位學生的知識缺口，提供個人化學習路徑。</w:t>
      </w:r>
    </w:p>
    <w:p w14:paraId="32714FA1" w14:textId="77777777" w:rsidR="00146B1B" w:rsidRPr="00AB6FE9" w:rsidRDefault="0053435E" w:rsidP="008F44DB">
      <w:pPr>
        <w:pStyle w:val="a"/>
        <w:ind w:left="567" w:hanging="567"/>
      </w:pPr>
      <w:r>
        <w:t>視覺化</w:t>
      </w:r>
      <w:r>
        <w:rPr>
          <w:rFonts w:hint="eastAsia"/>
        </w:rPr>
        <w:t>體驗</w:t>
      </w:r>
      <w:r>
        <w:t xml:space="preserve"> → 解決理解斷層</w:t>
      </w:r>
    </w:p>
    <w:p w14:paraId="400892F4" w14:textId="77777777" w:rsidR="00146B1B" w:rsidRPr="00AB6FE9" w:rsidRDefault="0053435E" w:rsidP="008D4400">
      <w:pPr>
        <w:ind w:left="567"/>
      </w:pPr>
      <w:r>
        <w:t>將抽象公式轉化為動態圖形，讓數學概念「看得見」。自研大語言模型整合 TikZ、Desmos 等圖形引擎，以教學角度作圖。</w:t>
      </w:r>
    </w:p>
    <w:p w14:paraId="23FA6EB6" w14:textId="77777777" w:rsidR="00146B1B" w:rsidRPr="00AB6FE9" w:rsidRDefault="0053435E" w:rsidP="008F44DB">
      <w:pPr>
        <w:pStyle w:val="a"/>
        <w:ind w:left="567" w:hanging="567"/>
      </w:pPr>
      <w:r>
        <w:t>普及化</w:t>
      </w:r>
      <w:r>
        <w:rPr>
          <w:rFonts w:hint="eastAsia"/>
        </w:rPr>
        <w:t>體驗</w:t>
      </w:r>
      <w:r>
        <w:t xml:space="preserve"> → 解決資源斷層</w:t>
      </w:r>
    </w:p>
    <w:p w14:paraId="59760E50" w14:textId="77777777" w:rsidR="003949EE" w:rsidRPr="0035683E" w:rsidRDefault="00EE75FD" w:rsidP="0035683E">
      <w:pPr>
        <w:ind w:left="567"/>
      </w:pPr>
      <w:r>
        <w:rPr>
          <w:rFonts w:hint="eastAsia"/>
        </w:rPr>
        <w:t>讓每位學生都能透過 AI 教學獲得與都會區相同的高品質學習體驗，</w:t>
      </w:r>
      <w:r>
        <w:t>月費僅 NT$600，不到傳統補習班的十分之一。</w:t>
      </w:r>
      <w:r>
        <w:rPr>
          <w:color w:val="1B2631"/>
        </w:rPr>
        <w:br w:type="page"/>
      </w:r>
    </w:p>
    <w:p w14:paraId="210FF6DF" w14:textId="77777777" w:rsidR="00AE079E" w:rsidRPr="0035683E" w:rsidRDefault="00AE079E" w:rsidP="0035683E">
      <w:pPr>
        <w:pStyle w:val="4"/>
      </w:pPr>
      <w:r>
        <w:rPr>
          <w:rFonts w:hint="eastAsia"/>
        </w:rPr>
        <w:lastRenderedPageBreak/>
        <w:t>(</w:t>
      </w:r>
      <w:r>
        <w:t>2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產品差異化</w:t>
      </w:r>
    </w:p>
    <w:p w14:paraId="7C7E7A63" w14:textId="77777777" w:rsidR="003D3481" w:rsidRPr="0035683E" w:rsidRDefault="003D3481" w:rsidP="0035683E">
      <w:pPr>
        <w:rPr>
          <w:b/>
        </w:rPr>
      </w:pPr>
      <w:r>
        <w:rPr>
          <w:rFonts w:hint="eastAsia"/>
          <w:b/>
        </w:rPr>
        <w:t>M</w:t>
      </w:r>
      <w:r>
        <w:rPr>
          <w:b/>
        </w:rPr>
        <w:t xml:space="preserve">athify Labs </w:t>
      </w:r>
      <w:r>
        <w:rPr>
          <w:rFonts w:hint="eastAsia"/>
          <w:b/>
        </w:rPr>
        <w:t>的創新性：</w:t>
      </w:r>
    </w:p>
    <w:p w14:paraId="1B2A1CB5" w14:textId="77777777" w:rsidR="00AE079E" w:rsidRDefault="00AE079E" w:rsidP="0035683E">
      <w:r>
        <w:rPr>
          <w:rFonts w:hint="eastAsia"/>
        </w:rPr>
        <w:t xml:space="preserve">Mathify </w:t>
      </w:r>
      <w:r>
        <w:t>Labs</w:t>
      </w:r>
      <w:r>
        <w:rPr>
          <w:rFonts w:hint="eastAsia"/>
        </w:rPr>
        <w:t xml:space="preserve"> 自研 Fine-tuned LLM 模型專為數學解題，整合 TikZ、Desmos 等工具賦予 AI 將抽象的解題過程「視覺化」能力，不限於函數圖形，幫助學生建立數學直覺。</w:t>
      </w:r>
    </w:p>
    <w:p w14:paraId="399BFF3B" w14:textId="77777777" w:rsidR="00EC69A6" w:rsidRPr="00EC69A6" w:rsidRDefault="00EC69A6" w:rsidP="0035683E">
      <w:r>
        <w:rPr>
          <w:rFonts w:hint="eastAsia"/>
        </w:rPr>
        <w:t>同樣要求「畫出正立方體圖形」，左圖 Mathify La</w:t>
      </w:r>
      <w:r>
        <w:t xml:space="preserve">bs </w:t>
      </w:r>
      <w:r>
        <w:rPr>
          <w:rFonts w:hint="eastAsia"/>
        </w:rPr>
        <w:t>AI 以解題角度作圖</w:t>
      </w:r>
      <w:r>
        <w:rPr>
          <w:rFonts w:hint="eastAsia"/>
          <w:u w:val="single"/>
        </w:rPr>
        <w:t>如同教師在黑板上作圖做說明</w:t>
      </w:r>
      <w:r>
        <w:rPr>
          <w:rFonts w:hint="eastAsia"/>
        </w:rPr>
        <w:t>一樣，右圖 ChatGPT 則單純畫圖。</w:t>
      </w:r>
    </w:p>
    <w:tbl>
      <w:tblPr>
        <w:tblStyle w:val="af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25"/>
        <w:gridCol w:w="3826"/>
      </w:tblGrid>
      <w:tr w:rsidR="00EC69A6" w14:paraId="77404FC0" w14:textId="77777777" w:rsidTr="00F526C6">
        <w:tc>
          <w:tcPr>
            <w:tcW w:w="3825" w:type="dxa"/>
          </w:tcPr>
          <w:p w14:paraId="309B4C1B" w14:textId="77777777" w:rsidR="00EC69A6" w:rsidRDefault="00EC69A6" w:rsidP="00EC69A6">
            <w:pPr>
              <w:spacing w:before="60" w:after="60" w:line="360" w:lineRule="auto"/>
              <w:jc w:val="both"/>
              <w:rPr>
                <w:color w:val="1B2631"/>
              </w:rPr>
            </w:pPr>
            <w:r>
              <w:rPr>
                <w:noProof/>
              </w:rPr>
              <w:drawing>
                <wp:inline distT="0" distB="0" distL="0" distR="0" wp14:anchorId="2EBF05B4" wp14:editId="714A8C66">
                  <wp:extent cx="2158180" cy="1802921"/>
                  <wp:effectExtent l="0" t="0" r="0" b="6985"/>
                  <wp:docPr id="88" name="Google Shape;88;p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Google Shape;88;p16"/>
                          <pic:cNvPicPr preferRelativeResize="0"/>
                        </pic:nvPicPr>
                        <pic:blipFill rotWithShape="1">
                          <a:blip r:embed="rId16">
                            <a:alphaModFix/>
                          </a:blip>
                          <a:srcRect l="3016" t="5402"/>
                          <a:stretch/>
                        </pic:blipFill>
                        <pic:spPr>
                          <a:xfrm>
                            <a:off x="0" y="0"/>
                            <a:ext cx="2171919" cy="18143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26" w:type="dxa"/>
          </w:tcPr>
          <w:p w14:paraId="50C38133" w14:textId="77777777" w:rsidR="00EC69A6" w:rsidRDefault="00EC69A6" w:rsidP="00EC69A6">
            <w:pPr>
              <w:spacing w:before="60" w:after="60" w:line="360" w:lineRule="auto"/>
              <w:jc w:val="both"/>
              <w:rPr>
                <w:color w:val="1B2631"/>
              </w:rPr>
            </w:pPr>
            <w:r>
              <w:rPr>
                <w:noProof/>
              </w:rPr>
              <w:drawing>
                <wp:inline distT="0" distB="0" distL="0" distR="0" wp14:anchorId="53F9263B" wp14:editId="183C84F8">
                  <wp:extent cx="2426922" cy="1802765"/>
                  <wp:effectExtent l="0" t="0" r="0" b="6985"/>
                  <wp:docPr id="89" name="Google Shape;89;p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Google Shape;89;p16"/>
                          <pic:cNvPicPr preferRelativeResize="0"/>
                        </pic:nvPicPr>
                        <pic:blipFill>
                          <a:blip r:embed="rId17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3119" cy="1807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406ADD" w14:textId="77777777" w:rsidR="003949EE" w:rsidRPr="00191BCB" w:rsidRDefault="003949EE" w:rsidP="00191BCB">
      <w:pPr>
        <w:rPr>
          <w:b/>
        </w:rPr>
      </w:pPr>
      <w:r>
        <w:rPr>
          <w:rFonts w:hint="eastAsia"/>
          <w:b/>
        </w:rPr>
        <w:t>市場既有產品的不足：</w:t>
      </w:r>
    </w:p>
    <w:p w14:paraId="375092B4" w14:textId="77777777" w:rsidR="003D3481" w:rsidRPr="00EC69A6" w:rsidRDefault="00A64C05" w:rsidP="00191BCB">
      <w:pPr>
        <w:rPr>
          <w:rFonts w:cs="新細明體"/>
          <w:szCs w:val="24"/>
        </w:rPr>
      </w:pPr>
      <w:r>
        <w:rPr>
          <w:rFonts w:cs="新細明體" w:hint="eastAsia"/>
          <w:szCs w:val="24"/>
        </w:rPr>
        <w:t>「</w:t>
      </w:r>
      <w:r>
        <w:rPr>
          <w:rFonts w:cs="新細明體"/>
          <w:szCs w:val="24"/>
        </w:rPr>
        <w:t>均一教育平台</w:t>
      </w:r>
      <w:r>
        <w:rPr>
          <w:rFonts w:cs="新細明體" w:hint="eastAsia"/>
          <w:szCs w:val="24"/>
        </w:rPr>
        <w:t>」：雖然</w:t>
      </w:r>
      <w:r>
        <w:rPr>
          <w:rFonts w:cs="新細明體"/>
          <w:szCs w:val="24"/>
        </w:rPr>
        <w:t>已導入 AI 問答系統，旨在引導學生自主思考，但目前的使用者體驗仍有待提升。主要問題包含：</w:t>
      </w:r>
    </w:p>
    <w:p w14:paraId="2918C4F4" w14:textId="77777777" w:rsidR="003D3481" w:rsidRPr="00EC69A6" w:rsidRDefault="003D3481" w:rsidP="00191BCB">
      <w:pPr>
        <w:pStyle w:val="a"/>
        <w:ind w:left="284" w:hanging="284"/>
      </w:pPr>
      <w:r>
        <w:rPr>
          <w:rFonts w:hint="eastAsia"/>
          <w:noProof/>
        </w:rPr>
        <w:drawing>
          <wp:anchor distT="0" distB="0" distL="114300" distR="114300" simplePos="0" relativeHeight="251661312" behindDoc="0" locked="0" layoutInCell="1" allowOverlap="1" wp14:anchorId="64C5E845" wp14:editId="176C9887">
            <wp:simplePos x="0" y="0"/>
            <wp:positionH relativeFrom="margin">
              <wp:align>right</wp:align>
            </wp:positionH>
            <wp:positionV relativeFrom="paragraph">
              <wp:posOffset>18619</wp:posOffset>
            </wp:positionV>
            <wp:extent cx="2686685" cy="2932430"/>
            <wp:effectExtent l="0" t="0" r="0" b="1270"/>
            <wp:wrapSquare wrapText="bothSides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均一AI對話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</w:rPr>
        <w:t>回答過於空泛與公式化：</w:t>
      </w:r>
      <w:r>
        <w:t xml:space="preserve"> 當學生請求具體的協助（如「畫出圖形」）時，AI 以「請想像一下」或「試著動手畫畫看」等指令式語言回應，缺乏實質的視覺輔助或進一步的邏輯拆解，導致引導流於表面。</w:t>
      </w:r>
    </w:p>
    <w:p w14:paraId="36489C02" w14:textId="77777777" w:rsidR="003D3481" w:rsidRPr="00EC69A6" w:rsidRDefault="003D3481" w:rsidP="00191BCB">
      <w:pPr>
        <w:pStyle w:val="a"/>
        <w:ind w:left="284" w:hanging="284"/>
      </w:pPr>
      <w:r>
        <w:rPr>
          <w:b/>
          <w:bCs/>
        </w:rPr>
        <w:t>缺乏多模態交互能力：</w:t>
      </w:r>
      <w:r>
        <w:t xml:space="preserve"> 數學學習高度依賴幾何圖形與函數圖像。目前的 AI 無法根據題目即時生成動態圖表，難以幫助學生將抽象方程式與具體圖形連結，這在理解「對稱軸」等幾何概念時顯得尤為吃力。</w:t>
      </w:r>
    </w:p>
    <w:p w14:paraId="1A95CAA0" w14:textId="77777777" w:rsidR="003D3481" w:rsidRPr="003D3481" w:rsidRDefault="003D3481" w:rsidP="00191BCB">
      <w:pPr>
        <w:pStyle w:val="a"/>
        <w:ind w:left="284" w:hanging="284"/>
        <w:rPr>
          <w:b/>
        </w:rPr>
      </w:pPr>
      <w:r>
        <w:rPr>
          <w:b/>
        </w:rPr>
        <w:lastRenderedPageBreak/>
        <w:t xml:space="preserve">回應與需求脫節： </w:t>
      </w:r>
      <w:r>
        <w:t>學生提出的具體需求被 AI 以引導式問答直接略過，這可能讓挫折感較重的學生失去學習動機，而非激發思考。</w:t>
      </w:r>
    </w:p>
    <w:p w14:paraId="7F8B240D" w14:textId="77777777" w:rsidR="00826787" w:rsidRDefault="00A64C05" w:rsidP="00191BCB">
      <w:r>
        <w:rPr>
          <w:rFonts w:cs="新細明體" w:hint="eastAsia"/>
          <w:szCs w:val="24"/>
        </w:rPr>
        <w:t>「</w:t>
      </w:r>
      <w:r>
        <w:t>龍騰</w:t>
      </w:r>
      <w:r>
        <w:rPr>
          <w:rFonts w:hint="eastAsia"/>
        </w:rPr>
        <w:t>文化</w:t>
      </w:r>
      <w:r>
        <w:t xml:space="preserve"> LTrust</w:t>
      </w:r>
      <w:r>
        <w:rPr>
          <w:rFonts w:hint="eastAsia"/>
        </w:rPr>
        <w:t xml:space="preserve"> 學習平台</w:t>
      </w:r>
      <w:r>
        <w:rPr>
          <w:rFonts w:cs="新細明體" w:hint="eastAsia"/>
          <w:szCs w:val="24"/>
        </w:rPr>
        <w:t>」</w:t>
      </w:r>
      <w:r>
        <w:rPr>
          <w:rFonts w:hint="eastAsia"/>
        </w:rPr>
        <w:t>：雖然</w:t>
      </w:r>
      <w:r>
        <w:t>已導入 AI 問答系統，</w:t>
      </w:r>
      <w:r>
        <w:rPr>
          <w:rFonts w:hint="eastAsia"/>
        </w:rPr>
        <w:t>但</w:t>
      </w:r>
      <w:r>
        <w:t>每次 10 元的高額收費卻換來「有文字、無圖像」的殘缺解題，導致學習者在枯燥數值中自行摸索，性價比嚴重失衡。</w:t>
      </w:r>
    </w:p>
    <w:p w14:paraId="17F31550" w14:textId="77777777" w:rsidR="00A8271A" w:rsidRPr="00A8271A" w:rsidRDefault="003949EE" w:rsidP="00B14304">
      <w:pPr>
        <w:pStyle w:val="a"/>
        <w:ind w:left="284" w:hanging="284"/>
      </w:pPr>
      <w:r>
        <w:rPr>
          <w:rFonts w:hint="eastAsia"/>
          <w:noProof/>
        </w:rPr>
        <w:drawing>
          <wp:anchor distT="0" distB="0" distL="114300" distR="114300" simplePos="0" relativeHeight="251662336" behindDoc="0" locked="0" layoutInCell="1" allowOverlap="1" wp14:anchorId="3C243761" wp14:editId="546D50E4">
            <wp:simplePos x="0" y="0"/>
            <wp:positionH relativeFrom="margin">
              <wp:align>right</wp:align>
            </wp:positionH>
            <wp:positionV relativeFrom="paragraph">
              <wp:posOffset>13071</wp:posOffset>
            </wp:positionV>
            <wp:extent cx="2685415" cy="3595370"/>
            <wp:effectExtent l="0" t="0" r="635" b="5080"/>
            <wp:wrapSquare wrapText="bothSides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Trust AI 解題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013" cy="3596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</w:rPr>
        <w:t xml:space="preserve">視覺化承諾失修： </w:t>
      </w:r>
      <w:r>
        <w:t>AI 在解題過程中雖於文字層面承諾「繪製圖形」，實際上卻僅以純文字座標點代替圖像。這種「有文字、無影像」的斷層，使學生在理解二次函數等幾何概念時，仍須在枯燥的數值中自行摸索，失去了直覺性的教學張力。</w:t>
      </w:r>
    </w:p>
    <w:p w14:paraId="63856B03" w14:textId="77777777" w:rsidR="00A8271A" w:rsidRDefault="00A8271A" w:rsidP="00B14304">
      <w:pPr>
        <w:pStyle w:val="a"/>
        <w:ind w:left="284" w:hanging="284"/>
      </w:pPr>
      <w:r>
        <w:rPr>
          <w:b/>
        </w:rPr>
        <w:t xml:space="preserve">定價與品質嚴重失衡： </w:t>
      </w:r>
      <w:r>
        <w:t>單次對話耗費台幣 10 元 的高昂成本，卻換來無法生成圖形的殘缺體驗。極高的試錯成本不僅造成學生的「學習焦慮」，更與目前僅能產出結構化文字的 AI 品質產生顯著的性價比落差。</w:t>
      </w:r>
    </w:p>
    <w:p w14:paraId="106740D6" w14:textId="77777777" w:rsidR="003949EE" w:rsidRPr="009413B3" w:rsidRDefault="00E63CD2" w:rsidP="009413B3">
      <w:pPr>
        <w:rPr>
          <w:b/>
        </w:rPr>
      </w:pPr>
      <w:r>
        <w:rPr>
          <w:rFonts w:hint="eastAsia"/>
          <w:b/>
        </w:rPr>
        <w:t>M</w:t>
      </w:r>
      <w:r>
        <w:rPr>
          <w:b/>
        </w:rPr>
        <w:t>athify Labs 定位矩陣</w:t>
      </w:r>
      <w:r>
        <w:rPr>
          <w:rFonts w:hint="eastAsia"/>
          <w:b/>
        </w:rPr>
        <w:t>：</w:t>
      </w:r>
    </w:p>
    <w:p w14:paraId="642F170D" w14:textId="77777777" w:rsidR="003949EE" w:rsidRPr="003949EE" w:rsidRDefault="008C6AB1" w:rsidP="008C6AB1">
      <w:pPr>
        <w:spacing w:before="60" w:after="60" w:line="360" w:lineRule="auto"/>
        <w:jc w:val="center"/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00C50DB4" wp14:editId="22AB61D3">
            <wp:extent cx="3811598" cy="3226279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Untitled-2026-03-18-164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831" cy="3298424"/>
                    </a:xfrm>
                    <a:prstGeom prst="rect">
                      <a:avLst/>
                    </a:prstGeom>
                    <a:ln cap="rnd">
                      <a:noFill/>
                    </a:ln>
                  </pic:spPr>
                </pic:pic>
              </a:graphicData>
            </a:graphic>
          </wp:inline>
        </w:drawing>
      </w:r>
    </w:p>
    <w:p w14:paraId="7D94283C" w14:textId="77777777" w:rsidR="00146B1B" w:rsidRPr="00C20B9D" w:rsidRDefault="0053435E" w:rsidP="00C20B9D">
      <w:pPr>
        <w:pStyle w:val="3"/>
      </w:pPr>
      <w:bookmarkStart w:id="11" w:name="_Toc224898867"/>
      <w:r>
        <w:lastRenderedPageBreak/>
        <w:t>4. 試賣或市場回饋</w:t>
      </w:r>
      <w:bookmarkEnd w:id="11"/>
    </w:p>
    <w:p w14:paraId="37D86FD2" w14:textId="50D85A1B" w:rsidR="00146B1B" w:rsidRDefault="00365929" w:rsidP="00C20B9D">
      <w:proofErr w:type="spellStart"/>
      <w:r w:rsidRPr="00365929">
        <w:t>Mathify</w:t>
      </w:r>
      <w:proofErr w:type="spellEnd"/>
      <w:r w:rsidRPr="00365929">
        <w:t xml:space="preserve"> Labs 目前處於技術原型階段，</w:t>
      </w:r>
      <w:r w:rsidRPr="00365929">
        <w:rPr>
          <w:rFonts w:hint="eastAsia"/>
        </w:rPr>
        <w:t>雖然尚未正式營運，</w:t>
      </w:r>
      <w:r w:rsidR="00120384">
        <w:rPr>
          <w:rFonts w:hint="eastAsia"/>
        </w:rPr>
        <w:t>但</w:t>
      </w:r>
      <w:bookmarkStart w:id="12" w:name="_GoBack"/>
      <w:bookmarkEnd w:id="12"/>
      <w:r w:rsidRPr="00365929">
        <w:rPr>
          <w:rFonts w:hint="eastAsia"/>
        </w:rPr>
        <w:t>我們從三個面向確認這個事業做得起來：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2"/>
        <w:gridCol w:w="7902"/>
      </w:tblGrid>
      <w:tr w:rsidR="00365929" w14:paraId="6B0D3AF6" w14:textId="77777777" w:rsidTr="00365929">
        <w:trPr>
          <w:trHeight w:val="19"/>
        </w:trPr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774E8" w14:textId="03C77DD8" w:rsidR="00365929" w:rsidRPr="00365929" w:rsidRDefault="00365929" w:rsidP="00365929">
            <w:pPr>
              <w:pStyle w:val="aff"/>
            </w:pPr>
            <w:r w:rsidRPr="00365929">
              <w:rPr>
                <w:rFonts w:hint="eastAsia"/>
              </w:rPr>
              <w:t>驗證面向</w:t>
            </w:r>
          </w:p>
        </w:tc>
        <w:tc>
          <w:tcPr>
            <w:tcW w:w="4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C0EC" w14:textId="6E273D1F" w:rsidR="00365929" w:rsidRPr="00365929" w:rsidRDefault="00365929" w:rsidP="00365929">
            <w:pPr>
              <w:pStyle w:val="aff"/>
            </w:pPr>
            <w:r w:rsidRPr="00365929">
              <w:rPr>
                <w:rFonts w:hint="eastAsia"/>
              </w:rPr>
              <w:t>驗證結果</w:t>
            </w:r>
          </w:p>
        </w:tc>
      </w:tr>
      <w:tr w:rsidR="00365929" w14:paraId="55D93F1E" w14:textId="77777777" w:rsidTr="00365929"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BCD19" w14:textId="18BD5A39" w:rsidR="00365929" w:rsidRPr="00365929" w:rsidRDefault="00365929" w:rsidP="00365929">
            <w:pPr>
              <w:pStyle w:val="aff1"/>
            </w:pPr>
            <w:r w:rsidRPr="00365929">
              <w:rPr>
                <w:rFonts w:hint="eastAsia"/>
              </w:rPr>
              <w:t>技術可行性</w:t>
            </w:r>
          </w:p>
        </w:tc>
        <w:tc>
          <w:tcPr>
            <w:tcW w:w="4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4146" w14:textId="0A5EDD7B" w:rsidR="00365929" w:rsidRPr="00365929" w:rsidRDefault="00365929" w:rsidP="00365929">
            <w:pPr>
              <w:pStyle w:val="aff1"/>
            </w:pPr>
            <w:r w:rsidRPr="00365929">
              <w:rPr>
                <w:rFonts w:hint="eastAsia"/>
              </w:rPr>
              <w:t>不只是套用 API，我們擁有自</w:t>
            </w:r>
            <w:proofErr w:type="gramStart"/>
            <w:r w:rsidRPr="00365929">
              <w:rPr>
                <w:rFonts w:hint="eastAsia"/>
              </w:rPr>
              <w:t>研</w:t>
            </w:r>
            <w:proofErr w:type="gramEnd"/>
            <w:r w:rsidRPr="00365929">
              <w:rPr>
                <w:rFonts w:hint="eastAsia"/>
              </w:rPr>
              <w:t>獨家視覺化引擎整合技術。創辦人 20 年的教育經驗積累與全端開發能力，確保技術能精</w:t>
            </w:r>
            <w:proofErr w:type="gramStart"/>
            <w:r w:rsidRPr="00365929">
              <w:rPr>
                <w:rFonts w:hint="eastAsia"/>
              </w:rPr>
              <w:t>準</w:t>
            </w:r>
            <w:proofErr w:type="gramEnd"/>
            <w:r w:rsidRPr="00365929">
              <w:rPr>
                <w:rFonts w:hint="eastAsia"/>
              </w:rPr>
              <w:t>落地。</w:t>
            </w:r>
          </w:p>
        </w:tc>
      </w:tr>
      <w:tr w:rsidR="00365929" w14:paraId="1BD4E727" w14:textId="77777777" w:rsidTr="00365929"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74FAC" w14:textId="28A648ED" w:rsidR="00365929" w:rsidRPr="00365929" w:rsidRDefault="00365929" w:rsidP="00365929">
            <w:pPr>
              <w:pStyle w:val="aff1"/>
            </w:pPr>
            <w:r w:rsidRPr="00365929">
              <w:rPr>
                <w:rFonts w:hint="eastAsia"/>
              </w:rPr>
              <w:t>市場可行性</w:t>
            </w:r>
          </w:p>
        </w:tc>
        <w:tc>
          <w:tcPr>
            <w:tcW w:w="4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830EE" w14:textId="74635BCC" w:rsidR="00365929" w:rsidRPr="00365929" w:rsidRDefault="00365929" w:rsidP="00365929">
            <w:pPr>
              <w:pStyle w:val="aff1"/>
            </w:pPr>
            <w:r w:rsidRPr="00365929">
              <w:rPr>
                <w:rFonts w:hint="eastAsia"/>
              </w:rPr>
              <w:t>台灣國高中補習率達 60%，家長付費意願極高，這是一個抗景氣循環的成熟市場，我們用 AI 提供比傳統家教更高效、更低價的選擇。</w:t>
            </w:r>
          </w:p>
        </w:tc>
      </w:tr>
      <w:tr w:rsidR="00365929" w14:paraId="5E74B552" w14:textId="77777777" w:rsidTr="00365929"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1EAC2" w14:textId="7CEFB3AD" w:rsidR="00365929" w:rsidRPr="00365929" w:rsidRDefault="00365929" w:rsidP="00365929">
            <w:pPr>
              <w:pStyle w:val="aff1"/>
              <w:rPr>
                <w:rFonts w:hint="eastAsia"/>
              </w:rPr>
            </w:pPr>
            <w:r w:rsidRPr="00365929">
              <w:rPr>
                <w:rFonts w:hint="eastAsia"/>
              </w:rPr>
              <w:t>經濟可行性</w:t>
            </w:r>
          </w:p>
        </w:tc>
        <w:tc>
          <w:tcPr>
            <w:tcW w:w="4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80852" w14:textId="22C59015" w:rsidR="00365929" w:rsidRPr="00365929" w:rsidRDefault="00365929" w:rsidP="00365929">
            <w:pPr>
              <w:pStyle w:val="aff1"/>
              <w:rPr>
                <w:rFonts w:hint="eastAsia"/>
              </w:rPr>
            </w:pPr>
            <w:r w:rsidRPr="00365929">
              <w:rPr>
                <w:rFonts w:hint="eastAsia"/>
              </w:rPr>
              <w:t>SaaS 模式的高擴展性，數位內容建置後，服務邊際成本趨近於零，只要跨過初期開發門檻，即可實現指數級獲利增長。</w:t>
            </w:r>
          </w:p>
        </w:tc>
      </w:tr>
    </w:tbl>
    <w:p w14:paraId="0546A608" w14:textId="77777777" w:rsidR="00146B1B" w:rsidRPr="00365929" w:rsidRDefault="00146B1B">
      <w:pPr>
        <w:pBdr>
          <w:bottom w:val="single" w:sz="6" w:space="8" w:color="3498DB"/>
        </w:pBdr>
        <w:spacing w:before="200" w:after="200"/>
      </w:pPr>
    </w:p>
    <w:p w14:paraId="025C331D" w14:textId="77777777" w:rsidR="00146B1B" w:rsidRDefault="0053435E">
      <w:r>
        <w:br w:type="page"/>
      </w:r>
    </w:p>
    <w:p w14:paraId="26218779" w14:textId="77777777" w:rsidR="00A521BC" w:rsidRDefault="0053435E" w:rsidP="00A521BC">
      <w:pPr>
        <w:pStyle w:val="1"/>
        <w:numPr>
          <w:ilvl w:val="0"/>
          <w:numId w:val="4"/>
        </w:numPr>
      </w:pPr>
      <w:bookmarkStart w:id="13" w:name="_Toc224898868"/>
      <w:r>
        <w:lastRenderedPageBreak/>
        <w:t>市場分析</w:t>
      </w:r>
      <w:bookmarkEnd w:id="13"/>
    </w:p>
    <w:p w14:paraId="6F56FFAD" w14:textId="77777777" w:rsidR="00A70476" w:rsidRPr="00776548" w:rsidRDefault="00A70476" w:rsidP="00003219">
      <w:pPr>
        <w:pStyle w:val="af0"/>
        <w:rPr>
          <w:sz w:val="36"/>
        </w:rPr>
      </w:pPr>
      <w:r>
        <w:t>數位學習已成趨勢，AI 賦能的個人化學習是下一波浪潮。</w:t>
      </w:r>
    </w:p>
    <w:p w14:paraId="779B9511" w14:textId="77777777" w:rsidR="00146B1B" w:rsidRDefault="0053435E">
      <w:pPr>
        <w:pStyle w:val="2"/>
      </w:pPr>
      <w:bookmarkStart w:id="14" w:name="_Toc224898869"/>
      <w:r>
        <w:t>(一) 市場與成長潛力</w:t>
      </w:r>
      <w:bookmarkEnd w:id="14"/>
    </w:p>
    <w:p w14:paraId="26B2ABE2" w14:textId="77777777" w:rsidR="00146B1B" w:rsidRDefault="0053435E">
      <w:pPr>
        <w:pStyle w:val="3"/>
      </w:pPr>
      <w:bookmarkStart w:id="15" w:name="_Toc224898870"/>
      <w:r>
        <w:t>1. TAM / SAM / SOM</w:t>
      </w:r>
      <w:bookmarkEnd w:id="15"/>
    </w:p>
    <w:p w14:paraId="2F78B693" w14:textId="77777777" w:rsidR="001E5BF9" w:rsidRDefault="001E5BF9" w:rsidP="001E5BF9">
      <w:pPr>
        <w:pStyle w:val="4"/>
      </w:pPr>
      <w:r>
        <w:t>(1) 全球 AI 家教市場趨勢</w:t>
      </w:r>
      <w:r>
        <w:rPr>
          <w:rFonts w:hint="eastAsia"/>
        </w:rPr>
        <w:t>：</w:t>
      </w:r>
    </w:p>
    <w:p w14:paraId="4500E517" w14:textId="454F938B" w:rsidR="001E5BF9" w:rsidRPr="0094462B" w:rsidRDefault="001E5BF9" w:rsidP="001E5BF9">
      <w:r>
        <w:t>AI 家教市場</w:t>
      </w:r>
      <w:r>
        <w:rPr>
          <w:rFonts w:hint="eastAsia"/>
        </w:rPr>
        <w:t>：</w:t>
      </w:r>
      <w:r>
        <w:t>處於高速成長期：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83"/>
        <w:gridCol w:w="2531"/>
        <w:gridCol w:w="2570"/>
        <w:gridCol w:w="1660"/>
      </w:tblGrid>
      <w:tr w:rsidR="007121F0" w14:paraId="0174930F" w14:textId="77777777" w:rsidTr="007121F0">
        <w:trPr>
          <w:trHeight w:val="19"/>
        </w:trPr>
        <w:tc>
          <w:tcPr>
            <w:tcW w:w="15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18C54" w14:textId="77777777" w:rsidR="007121F0" w:rsidRPr="007121F0" w:rsidRDefault="007121F0" w:rsidP="007121F0">
            <w:pPr>
              <w:pStyle w:val="aff"/>
            </w:pPr>
            <w:r>
              <w:t>來源</w:t>
            </w:r>
          </w:p>
        </w:tc>
        <w:tc>
          <w:tcPr>
            <w:tcW w:w="129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15EB7" w14:textId="77777777" w:rsidR="007121F0" w:rsidRPr="007121F0" w:rsidRDefault="007121F0" w:rsidP="007121F0">
            <w:pPr>
              <w:pStyle w:val="aff"/>
            </w:pPr>
            <w:r>
              <w:t>基準年市場規模</w:t>
            </w:r>
          </w:p>
        </w:tc>
        <w:tc>
          <w:tcPr>
            <w:tcW w:w="1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vAlign w:val="center"/>
          </w:tcPr>
          <w:p w14:paraId="3FAB510C" w14:textId="77777777" w:rsidR="007121F0" w:rsidRPr="007121F0" w:rsidRDefault="007121F0" w:rsidP="007121F0">
            <w:pPr>
              <w:pStyle w:val="aff"/>
            </w:pPr>
            <w:r>
              <w:t>預測年市場規模</w:t>
            </w:r>
          </w:p>
        </w:tc>
        <w:tc>
          <w:tcPr>
            <w:tcW w:w="8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1068A" w14:textId="77777777" w:rsidR="007121F0" w:rsidRPr="007121F0" w:rsidRDefault="007121F0" w:rsidP="007121F0">
            <w:pPr>
              <w:pStyle w:val="aff"/>
            </w:pPr>
            <w:r>
              <w:t>年複合成長率</w:t>
            </w:r>
          </w:p>
        </w:tc>
      </w:tr>
      <w:tr w:rsidR="007121F0" w14:paraId="4EC59B2D" w14:textId="77777777" w:rsidTr="007121F0">
        <w:tc>
          <w:tcPr>
            <w:tcW w:w="15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A5F64" w14:textId="77777777" w:rsidR="007121F0" w:rsidRPr="0070123C" w:rsidRDefault="007121F0" w:rsidP="0070123C">
            <w:pPr>
              <w:pStyle w:val="aff1"/>
            </w:pPr>
            <w:r>
              <w:t>Grand View Research [7]</w:t>
            </w:r>
          </w:p>
        </w:tc>
        <w:tc>
          <w:tcPr>
            <w:tcW w:w="129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A8155" w14:textId="77777777" w:rsidR="007121F0" w:rsidRPr="0070123C" w:rsidRDefault="007121F0" w:rsidP="0070123C">
            <w:pPr>
              <w:pStyle w:val="aff1"/>
              <w:jc w:val="right"/>
            </w:pPr>
            <w:r>
              <w:t xml:space="preserve">2024: </w:t>
            </w:r>
            <w:r>
              <w:rPr>
                <w:rFonts w:hint="eastAsia"/>
              </w:rPr>
              <w:t>N</w:t>
            </w:r>
            <w:r>
              <w:t>T$ 521 億</w:t>
            </w:r>
          </w:p>
        </w:tc>
        <w:tc>
          <w:tcPr>
            <w:tcW w:w="1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32F05E97" w14:textId="77777777" w:rsidR="007121F0" w:rsidRPr="0070123C" w:rsidRDefault="007121F0" w:rsidP="0070123C">
            <w:pPr>
              <w:pStyle w:val="aff1"/>
              <w:jc w:val="right"/>
            </w:pPr>
            <w:r>
              <w:t xml:space="preserve">2030: </w:t>
            </w:r>
            <w:r>
              <w:rPr>
                <w:rFonts w:hint="eastAsia"/>
              </w:rPr>
              <w:t>N</w:t>
            </w:r>
            <w:r>
              <w:t>T$ 2,556 億</w:t>
            </w:r>
          </w:p>
        </w:tc>
        <w:tc>
          <w:tcPr>
            <w:tcW w:w="8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98FFC" w14:textId="77777777" w:rsidR="007121F0" w:rsidRPr="0070123C" w:rsidRDefault="007121F0" w:rsidP="0070123C">
            <w:pPr>
              <w:pStyle w:val="aff1"/>
              <w:jc w:val="right"/>
            </w:pPr>
            <w:r>
              <w:t>30.5</w:t>
            </w:r>
            <w:r>
              <w:rPr>
                <w:rFonts w:hint="eastAsia"/>
              </w:rPr>
              <w:t>0</w:t>
            </w:r>
            <w:r>
              <w:t>%</w:t>
            </w:r>
          </w:p>
        </w:tc>
      </w:tr>
      <w:tr w:rsidR="007121F0" w14:paraId="601AF72F" w14:textId="77777777" w:rsidTr="007121F0">
        <w:tc>
          <w:tcPr>
            <w:tcW w:w="15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EE504" w14:textId="77777777" w:rsidR="007121F0" w:rsidRPr="0070123C" w:rsidRDefault="007121F0" w:rsidP="0070123C">
            <w:pPr>
              <w:pStyle w:val="aff1"/>
            </w:pPr>
            <w:r>
              <w:t>SNS Insider [8]</w:t>
            </w:r>
          </w:p>
        </w:tc>
        <w:tc>
          <w:tcPr>
            <w:tcW w:w="129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491DC" w14:textId="77777777" w:rsidR="007121F0" w:rsidRPr="0070123C" w:rsidRDefault="007121F0" w:rsidP="0070123C">
            <w:pPr>
              <w:pStyle w:val="aff1"/>
              <w:jc w:val="right"/>
            </w:pPr>
            <w:r>
              <w:t>2023: NT$ 451 億</w:t>
            </w:r>
          </w:p>
        </w:tc>
        <w:tc>
          <w:tcPr>
            <w:tcW w:w="1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395C82BC" w14:textId="77777777" w:rsidR="007121F0" w:rsidRPr="0070123C" w:rsidRDefault="007121F0" w:rsidP="0070123C">
            <w:pPr>
              <w:pStyle w:val="aff1"/>
              <w:jc w:val="right"/>
            </w:pPr>
            <w:r>
              <w:t>2032: NT$ 4,950 億</w:t>
            </w:r>
          </w:p>
        </w:tc>
        <w:tc>
          <w:tcPr>
            <w:tcW w:w="8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029A9" w14:textId="77777777" w:rsidR="007121F0" w:rsidRPr="0070123C" w:rsidRDefault="007121F0" w:rsidP="0070123C">
            <w:pPr>
              <w:pStyle w:val="aff1"/>
              <w:jc w:val="right"/>
            </w:pPr>
            <w:r>
              <w:t>30.58%</w:t>
            </w:r>
          </w:p>
        </w:tc>
      </w:tr>
    </w:tbl>
    <w:p w14:paraId="0589A829" w14:textId="77777777" w:rsidR="001E5BF9" w:rsidRDefault="001E5BF9" w:rsidP="002A66DF">
      <w:r>
        <w:t xml:space="preserve">兩份獨立報告的 CAGR 高度一致（約 30.5%），顯示全球 AI 家教市場正以每年近三成的速度擴張。其中，K-12 教育佔全球 AI Tutors 市場營收 55%，為最大終端市場區隔 </w:t>
      </w:r>
      <w:r>
        <w:rPr>
          <w:vertAlign w:val="superscript"/>
        </w:rPr>
        <w:t>[8]</w:t>
      </w:r>
      <w:r>
        <w:t xml:space="preserve">；學科專精輔導佔約 49-50% </w:t>
      </w:r>
      <w:r>
        <w:rPr>
          <w:vertAlign w:val="superscript"/>
        </w:rPr>
        <w:t>[7][8]</w:t>
      </w:r>
      <w:r>
        <w:t>。</w:t>
      </w:r>
    </w:p>
    <w:p w14:paraId="0D04D775" w14:textId="77777777" w:rsidR="00EC2D96" w:rsidRDefault="00EC2D96" w:rsidP="00EC2D96">
      <w:pPr>
        <w:rPr>
          <w:b/>
        </w:rPr>
      </w:pPr>
      <w:r>
        <w:rPr>
          <w:b/>
        </w:rPr>
        <w:t>亞太市場：全球最高成長率</w:t>
      </w:r>
    </w:p>
    <w:p w14:paraId="0DCA5D94" w14:textId="77777777" w:rsidR="00EC2D96" w:rsidRPr="00EC2D96" w:rsidRDefault="00EC2D96" w:rsidP="002A66DF">
      <w:r>
        <w:t xml:space="preserve">在區域分布上，北美目前以 35-38% 市場份額領先，但亞太地區以 32.68% 的 CAGR 成為全球成長最快的區域 </w:t>
      </w:r>
      <w:r>
        <w:rPr>
          <w:vertAlign w:val="superscript"/>
        </w:rPr>
        <w:t>[8]</w:t>
      </w:r>
      <w:r>
        <w:t xml:space="preserve">。中國、日本、韓國、東南亞等市場的數位教育需求快速攀升，為 Mathify </w:t>
      </w:r>
      <w:r>
        <w:rPr>
          <w:rFonts w:hint="eastAsia"/>
        </w:rPr>
        <w:t>La</w:t>
      </w:r>
      <w:r>
        <w:t>bs 從台灣出發、布局亞太市場提供強勁的市場支撐。台灣作為繁體中文教育市場的核心，具備向港澳、海外華人社群擴展的語言與文化優勢。</w:t>
      </w:r>
    </w:p>
    <w:p w14:paraId="2774A17A" w14:textId="77777777" w:rsidR="00B84909" w:rsidRPr="00B84909" w:rsidRDefault="00B84909" w:rsidP="00B84909">
      <w:pPr>
        <w:pStyle w:val="4"/>
      </w:pPr>
      <w:r>
        <w:t>(2) 台灣文理補教市場</w:t>
      </w:r>
      <w:r>
        <w:rPr>
          <w:rFonts w:hint="eastAsia"/>
        </w:rPr>
        <w:t>：</w:t>
      </w:r>
    </w:p>
    <w:p w14:paraId="4B749CDD" w14:textId="53B2A014" w:rsidR="0094462B" w:rsidRDefault="0053435E" w:rsidP="0094462B">
      <w:r>
        <w:t>台灣國高中數學教育為「</w:t>
      </w:r>
      <w:r>
        <w:rPr>
          <w:bCs/>
        </w:rPr>
        <w:t>剛性需求</w:t>
      </w:r>
      <w:r>
        <w:t>」市場，補習風氣盛行，儘管面臨少子化趨勢，但家長的升學焦慮和學生對學業成就的追求，使得課後補習的需求不減反增，全國文理類短期補習班家數 2025 年達 12,</w:t>
      </w:r>
      <w:r>
        <w:rPr>
          <w:rFonts w:hint="eastAsia"/>
        </w:rPr>
        <w:t>5</w:t>
      </w:r>
      <w:r>
        <w:t>39 家，近十</w:t>
      </w:r>
      <w:r>
        <w:rPr>
          <w:rFonts w:hint="eastAsia"/>
        </w:rPr>
        <w:t>五</w:t>
      </w:r>
      <w:r>
        <w:t xml:space="preserve">年增加 11% </w:t>
      </w:r>
      <w:r>
        <w:rPr>
          <w:color w:val="1B2631"/>
          <w:szCs w:val="28"/>
          <w:vertAlign w:val="superscript"/>
        </w:rPr>
        <w:t>[9]</w:t>
      </w:r>
      <w:r>
        <w:t>，家長付費意願高，顯示每位學生的教育投資反而在上升。</w:t>
      </w:r>
      <w:r>
        <w:br w:type="page"/>
      </w:r>
    </w:p>
    <w:p w14:paraId="46319859" w14:textId="165194F9" w:rsidR="00146B1B" w:rsidRPr="00601C8E" w:rsidRDefault="005C24FA" w:rsidP="005C24FA">
      <w:pPr>
        <w:pStyle w:val="4"/>
      </w:pPr>
      <w:r>
        <w:lastRenderedPageBreak/>
        <w:t>(3) Top-Down 自上而下法估算：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8"/>
        <w:gridCol w:w="4966"/>
        <w:gridCol w:w="3790"/>
      </w:tblGrid>
      <w:tr w:rsidR="00146B1B" w14:paraId="6A49F60B" w14:textId="77777777" w:rsidTr="007D1BD0">
        <w:trPr>
          <w:trHeight w:val="19"/>
        </w:trPr>
        <w:tc>
          <w:tcPr>
            <w:tcW w:w="50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E5716" w14:textId="77777777" w:rsidR="00146B1B" w:rsidRPr="004F5C81" w:rsidRDefault="0053435E" w:rsidP="000C7302">
            <w:pPr>
              <w:pStyle w:val="aff"/>
            </w:pPr>
            <w:r>
              <w:t>層級</w:t>
            </w:r>
          </w:p>
        </w:tc>
        <w:tc>
          <w:tcPr>
            <w:tcW w:w="254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FCF24" w14:textId="77777777" w:rsidR="00146B1B" w:rsidRPr="004F5C81" w:rsidRDefault="0053435E" w:rsidP="000C7302">
            <w:pPr>
              <w:pStyle w:val="aff"/>
            </w:pPr>
            <w:r>
              <w:t>計算方式</w:t>
            </w:r>
          </w:p>
        </w:tc>
        <w:tc>
          <w:tcPr>
            <w:tcW w:w="1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847F" w14:textId="77777777" w:rsidR="00146B1B" w:rsidRPr="004F5C81" w:rsidRDefault="0053435E" w:rsidP="000C7302">
            <w:pPr>
              <w:pStyle w:val="aff"/>
            </w:pPr>
            <w:r>
              <w:t>市場規模</w:t>
            </w:r>
          </w:p>
        </w:tc>
      </w:tr>
      <w:tr w:rsidR="00146B1B" w14:paraId="6027F7EE" w14:textId="77777777" w:rsidTr="007D1BD0">
        <w:tc>
          <w:tcPr>
            <w:tcW w:w="50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F237" w14:textId="77777777" w:rsidR="00146B1B" w:rsidRPr="004F5C81" w:rsidRDefault="0053435E" w:rsidP="004E1D68">
            <w:pPr>
              <w:pStyle w:val="aff1"/>
            </w:pPr>
            <w:r>
              <w:t>TAM</w:t>
            </w:r>
          </w:p>
        </w:tc>
        <w:tc>
          <w:tcPr>
            <w:tcW w:w="254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9093D" w14:textId="5B386B95" w:rsidR="00146B1B" w:rsidRPr="004F5C81" w:rsidRDefault="0053435E" w:rsidP="004E1D68">
            <w:pPr>
              <w:pStyle w:val="aff1"/>
            </w:pPr>
            <w:r>
              <w:t>全球 AI Tutors 市場規模</w:t>
            </w:r>
          </w:p>
        </w:tc>
        <w:tc>
          <w:tcPr>
            <w:tcW w:w="1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43A29" w14:textId="603F4DD0" w:rsidR="00146B1B" w:rsidRPr="004F5C81" w:rsidRDefault="007D1BD0" w:rsidP="005206E2">
            <w:pPr>
              <w:pStyle w:val="aff1"/>
              <w:jc w:val="right"/>
            </w:pPr>
            <w:r>
              <w:t>2032: NT$ 4,950 億</w:t>
            </w:r>
          </w:p>
        </w:tc>
      </w:tr>
      <w:tr w:rsidR="00146B1B" w14:paraId="4354E4DC" w14:textId="77777777" w:rsidTr="007D1BD0">
        <w:tc>
          <w:tcPr>
            <w:tcW w:w="50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F58C6" w14:textId="77777777" w:rsidR="00146B1B" w:rsidRPr="004F5C81" w:rsidRDefault="0053435E" w:rsidP="004E1D68">
            <w:pPr>
              <w:pStyle w:val="aff1"/>
            </w:pPr>
            <w:r>
              <w:t>SAM</w:t>
            </w:r>
          </w:p>
        </w:tc>
        <w:tc>
          <w:tcPr>
            <w:tcW w:w="254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92AC" w14:textId="77777777" w:rsidR="00146B1B" w:rsidRPr="004F5C81" w:rsidRDefault="0053435E" w:rsidP="004E1D68">
            <w:pPr>
              <w:pStyle w:val="aff1"/>
            </w:pPr>
            <w:r>
              <w:t>台灣國高中生校外學習類科支出總額</w:t>
            </w:r>
          </w:p>
        </w:tc>
        <w:tc>
          <w:tcPr>
            <w:tcW w:w="1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0BC4E" w14:textId="77777777" w:rsidR="00146B1B" w:rsidRPr="004F5C81" w:rsidRDefault="0053435E" w:rsidP="005206E2">
            <w:pPr>
              <w:pStyle w:val="aff1"/>
              <w:jc w:val="right"/>
            </w:pPr>
            <w:r>
              <w:t>NT$347.3 億/年</w:t>
            </w:r>
          </w:p>
        </w:tc>
      </w:tr>
      <w:tr w:rsidR="00146B1B" w14:paraId="620828C2" w14:textId="77777777" w:rsidTr="007D1BD0">
        <w:tc>
          <w:tcPr>
            <w:tcW w:w="50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B4AC" w14:textId="77777777" w:rsidR="00146B1B" w:rsidRPr="004F5C81" w:rsidRDefault="0053435E" w:rsidP="004E1D68">
            <w:pPr>
              <w:pStyle w:val="aff1"/>
            </w:pPr>
            <w:r>
              <w:t>SOM</w:t>
            </w:r>
          </w:p>
        </w:tc>
        <w:tc>
          <w:tcPr>
            <w:tcW w:w="254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C01C6" w14:textId="77777777" w:rsidR="00146B1B" w:rsidRPr="004F5C81" w:rsidRDefault="0053435E" w:rsidP="004E1D68">
            <w:pPr>
              <w:pStyle w:val="aff1"/>
            </w:pPr>
            <w:r>
              <w:t>第 3 年 5,000 付費用戶 × NT$7,200/年</w:t>
            </w:r>
          </w:p>
        </w:tc>
        <w:tc>
          <w:tcPr>
            <w:tcW w:w="1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CFA39" w14:textId="77777777" w:rsidR="00146B1B" w:rsidRPr="004F5C81" w:rsidRDefault="0053435E" w:rsidP="005206E2">
            <w:pPr>
              <w:pStyle w:val="aff1"/>
              <w:jc w:val="right"/>
            </w:pPr>
            <w:r>
              <w:t>NT$3,600 萬/年</w:t>
            </w:r>
          </w:p>
        </w:tc>
      </w:tr>
    </w:tbl>
    <w:p w14:paraId="6E108253" w14:textId="77777777" w:rsidR="00E40C2D" w:rsidRDefault="00E40C2D" w:rsidP="00E40C2D">
      <w:pPr>
        <w:rPr>
          <w:color w:val="7F7F7F" w:themeColor="text1" w:themeTint="80"/>
          <w:sz w:val="20"/>
        </w:rPr>
      </w:pPr>
      <w:bookmarkStart w:id="16" w:name="_Toc224898871"/>
      <w:r>
        <w:rPr>
          <w:rFonts w:hint="eastAsia"/>
          <w:color w:val="7F7F7F" w:themeColor="text1" w:themeTint="80"/>
          <w:sz w:val="20"/>
        </w:rPr>
        <w:t>註：</w:t>
      </w:r>
      <w:r>
        <w:rPr>
          <w:color w:val="7F7F7F" w:themeColor="text1" w:themeTint="80"/>
          <w:sz w:val="20"/>
        </w:rPr>
        <w:t>109</w:t>
      </w:r>
      <w:r>
        <w:rPr>
          <w:rFonts w:hint="eastAsia"/>
          <w:color w:val="7F7F7F" w:themeColor="text1" w:themeTint="80"/>
          <w:sz w:val="20"/>
        </w:rPr>
        <w:t xml:space="preserve"> 年國中校外學習學習類科參與率 </w:t>
      </w:r>
      <w:r>
        <w:rPr>
          <w:color w:val="7F7F7F" w:themeColor="text1" w:themeTint="80"/>
          <w:sz w:val="20"/>
        </w:rPr>
        <w:t>60.4%</w:t>
      </w:r>
      <w:r>
        <w:rPr>
          <w:color w:val="7F7F7F" w:themeColor="text1" w:themeTint="80"/>
          <w:sz w:val="20"/>
          <w:vertAlign w:val="superscript"/>
        </w:rPr>
        <w:t>[4]</w:t>
      </w:r>
      <w:r>
        <w:rPr>
          <w:rFonts w:hint="eastAsia"/>
          <w:color w:val="7F7F7F" w:themeColor="text1" w:themeTint="80"/>
          <w:sz w:val="20"/>
        </w:rPr>
        <w:t xml:space="preserve"> 支出 </w:t>
      </w:r>
      <w:r>
        <w:rPr>
          <w:color w:val="7F7F7F" w:themeColor="text1" w:themeTint="80"/>
          <w:sz w:val="20"/>
        </w:rPr>
        <w:t>232.1</w:t>
      </w:r>
      <w:r>
        <w:rPr>
          <w:rFonts w:hint="eastAsia"/>
          <w:color w:val="7F7F7F" w:themeColor="text1" w:themeTint="80"/>
          <w:sz w:val="20"/>
        </w:rPr>
        <w:t xml:space="preserve"> 億元 </w:t>
      </w:r>
      <w:r>
        <w:rPr>
          <w:color w:val="7F7F7F" w:themeColor="text1" w:themeTint="80"/>
          <w:sz w:val="20"/>
          <w:vertAlign w:val="superscript"/>
        </w:rPr>
        <w:t>[4]</w:t>
      </w:r>
      <w:r>
        <w:rPr>
          <w:rFonts w:hint="eastAsia"/>
          <w:color w:val="7F7F7F" w:themeColor="text1" w:themeTint="80"/>
          <w:sz w:val="20"/>
        </w:rPr>
        <w:t>；</w:t>
      </w:r>
      <w:r>
        <w:rPr>
          <w:color w:val="7F7F7F" w:themeColor="text1" w:themeTint="80"/>
          <w:sz w:val="20"/>
        </w:rPr>
        <w:t>107</w:t>
      </w:r>
      <w:r>
        <w:rPr>
          <w:rFonts w:hint="eastAsia"/>
          <w:color w:val="7F7F7F" w:themeColor="text1" w:themeTint="80"/>
          <w:sz w:val="20"/>
        </w:rPr>
        <w:t xml:space="preserve"> 年高中校外學習學習類科支出 1</w:t>
      </w:r>
      <w:r>
        <w:rPr>
          <w:color w:val="7F7F7F" w:themeColor="text1" w:themeTint="80"/>
          <w:sz w:val="20"/>
        </w:rPr>
        <w:t>15.2</w:t>
      </w:r>
      <w:r>
        <w:rPr>
          <w:rFonts w:hint="eastAsia"/>
          <w:color w:val="7F7F7F" w:themeColor="text1" w:themeTint="80"/>
          <w:sz w:val="20"/>
        </w:rPr>
        <w:t xml:space="preserve"> 億元 </w:t>
      </w:r>
      <w:r>
        <w:rPr>
          <w:color w:val="7F7F7F" w:themeColor="text1" w:themeTint="80"/>
          <w:sz w:val="20"/>
          <w:vertAlign w:val="superscript"/>
        </w:rPr>
        <w:t>[5]</w:t>
      </w:r>
      <w:r>
        <w:rPr>
          <w:rFonts w:hint="eastAsia"/>
          <w:color w:val="7F7F7F" w:themeColor="text1" w:themeTint="80"/>
          <w:sz w:val="20"/>
        </w:rPr>
        <w:t>參與率 5</w:t>
      </w:r>
      <w:r>
        <w:rPr>
          <w:color w:val="7F7F7F" w:themeColor="text1" w:themeTint="80"/>
          <w:sz w:val="20"/>
        </w:rPr>
        <w:t>5.3%</w:t>
      </w:r>
      <w:r>
        <w:rPr>
          <w:rFonts w:hint="eastAsia"/>
          <w:color w:val="7F7F7F" w:themeColor="text1" w:themeTint="80"/>
          <w:sz w:val="20"/>
        </w:rPr>
        <w:t xml:space="preserve"> </w:t>
      </w:r>
      <w:r>
        <w:rPr>
          <w:color w:val="7F7F7F" w:themeColor="text1" w:themeTint="80"/>
          <w:sz w:val="20"/>
          <w:vertAlign w:val="superscript"/>
        </w:rPr>
        <w:t>[5]</w:t>
      </w:r>
      <w:r>
        <w:rPr>
          <w:rFonts w:hint="eastAsia"/>
          <w:color w:val="7F7F7F" w:themeColor="text1" w:themeTint="80"/>
          <w:sz w:val="20"/>
        </w:rPr>
        <w:t xml:space="preserve">，加權後參與率約 </w:t>
      </w:r>
      <w:r>
        <w:rPr>
          <w:color w:val="7F7F7F" w:themeColor="text1" w:themeTint="80"/>
          <w:sz w:val="20"/>
        </w:rPr>
        <w:t>57.6%</w:t>
      </w:r>
      <w:r>
        <w:rPr>
          <w:rFonts w:hint="eastAsia"/>
          <w:color w:val="7F7F7F" w:themeColor="text1" w:themeTint="80"/>
          <w:sz w:val="20"/>
        </w:rPr>
        <w:t>、支出合計 2</w:t>
      </w:r>
      <w:r>
        <w:rPr>
          <w:color w:val="7F7F7F" w:themeColor="text1" w:themeTint="80"/>
          <w:sz w:val="20"/>
        </w:rPr>
        <w:t xml:space="preserve">47.3 </w:t>
      </w:r>
      <w:r>
        <w:rPr>
          <w:rFonts w:hint="eastAsia"/>
          <w:color w:val="7F7F7F" w:themeColor="text1" w:themeTint="80"/>
          <w:sz w:val="20"/>
        </w:rPr>
        <w:t>億元。</w:t>
      </w:r>
    </w:p>
    <w:p w14:paraId="0A64A0EB" w14:textId="45FCD9DE" w:rsidR="00084816" w:rsidRPr="0094462B" w:rsidRDefault="005C24FA" w:rsidP="005C24FA">
      <w:pPr>
        <w:pStyle w:val="4"/>
      </w:pPr>
      <w:r>
        <w:t>(4) Bottom-Up 交叉驗證：</w:t>
      </w:r>
    </w:p>
    <w:p w14:paraId="517E071A" w14:textId="77777777" w:rsidR="00084816" w:rsidRDefault="00475482" w:rsidP="003B5C84">
      <w:r>
        <w:t>為驗證 Top-Down 估算之可行性，以實際獲客管道反推首年付費用戶數：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1"/>
        <w:gridCol w:w="1657"/>
        <w:gridCol w:w="1207"/>
        <w:gridCol w:w="1207"/>
        <w:gridCol w:w="1206"/>
        <w:gridCol w:w="1206"/>
      </w:tblGrid>
      <w:tr w:rsidR="008519F5" w14:paraId="79B1196B" w14:textId="77777777" w:rsidTr="008519F5">
        <w:trPr>
          <w:trHeight w:val="19"/>
        </w:trPr>
        <w:tc>
          <w:tcPr>
            <w:tcW w:w="167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33EF8" w14:textId="77777777" w:rsidR="008519F5" w:rsidRDefault="008519F5" w:rsidP="008519F5">
            <w:pPr>
              <w:pStyle w:val="aff"/>
            </w:pPr>
            <w:r>
              <w:t>管道</w:t>
            </w:r>
          </w:p>
        </w:tc>
        <w:tc>
          <w:tcPr>
            <w:tcW w:w="8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397B9" w14:textId="77777777" w:rsidR="008519F5" w:rsidRDefault="008519F5" w:rsidP="008519F5">
            <w:pPr>
              <w:pStyle w:val="aff"/>
            </w:pPr>
            <w:r>
              <w:t>投入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5E104FC6" w14:textId="77777777" w:rsidR="008519F5" w:rsidRDefault="008519F5" w:rsidP="008519F5">
            <w:pPr>
              <w:pStyle w:val="aff"/>
            </w:pPr>
            <w:r>
              <w:t>觸及/點擊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32D14848" w14:textId="77777777" w:rsidR="008519F5" w:rsidRDefault="008519F5" w:rsidP="008519F5">
            <w:pPr>
              <w:pStyle w:val="aff"/>
            </w:pPr>
            <w:r>
              <w:t>免費註冊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21CEB478" w14:textId="77777777" w:rsidR="008519F5" w:rsidRDefault="008519F5" w:rsidP="008519F5">
            <w:pPr>
              <w:pStyle w:val="aff"/>
            </w:pPr>
            <w:r>
              <w:t>轉換率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2FEC" w14:textId="77777777" w:rsidR="008519F5" w:rsidRDefault="008519F5" w:rsidP="008519F5">
            <w:pPr>
              <w:pStyle w:val="aff"/>
            </w:pPr>
            <w:r>
              <w:t>付費用戶</w:t>
            </w:r>
          </w:p>
        </w:tc>
      </w:tr>
      <w:tr w:rsidR="008519F5" w14:paraId="18A010B9" w14:textId="77777777" w:rsidTr="008519F5">
        <w:tc>
          <w:tcPr>
            <w:tcW w:w="167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90FEA" w14:textId="77777777" w:rsidR="008519F5" w:rsidRDefault="008519F5" w:rsidP="008519F5">
            <w:pPr>
              <w:pStyle w:val="aff1"/>
            </w:pPr>
            <w:r>
              <w:t>數位廣告（FB/IG/Google）</w:t>
            </w:r>
          </w:p>
        </w:tc>
        <w:tc>
          <w:tcPr>
            <w:tcW w:w="8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492B" w14:textId="77777777" w:rsidR="008519F5" w:rsidRDefault="008519F5" w:rsidP="008519F5">
            <w:pPr>
              <w:pStyle w:val="aff1"/>
            </w:pPr>
            <w:r>
              <w:t>NT$60萬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2087C333" w14:textId="77777777" w:rsidR="008519F5" w:rsidRDefault="008519F5" w:rsidP="008519F5">
            <w:pPr>
              <w:pStyle w:val="aff1"/>
              <w:jc w:val="right"/>
            </w:pPr>
            <w:r>
              <w:t>40,000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1358476F" w14:textId="77777777" w:rsidR="008519F5" w:rsidRDefault="008519F5" w:rsidP="008519F5">
            <w:pPr>
              <w:pStyle w:val="aff1"/>
              <w:jc w:val="right"/>
            </w:pPr>
            <w:r>
              <w:t>5,200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3CB920E0" w14:textId="77777777" w:rsidR="008519F5" w:rsidRDefault="008519F5" w:rsidP="008519F5">
            <w:pPr>
              <w:pStyle w:val="aff1"/>
              <w:jc w:val="right"/>
            </w:pPr>
            <w:r>
              <w:t>6%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F0A04" w14:textId="77777777" w:rsidR="008519F5" w:rsidRDefault="008519F5" w:rsidP="008519F5">
            <w:pPr>
              <w:pStyle w:val="aff1"/>
              <w:jc w:val="right"/>
            </w:pPr>
            <w:r>
              <w:t>312</w:t>
            </w:r>
          </w:p>
        </w:tc>
      </w:tr>
      <w:tr w:rsidR="008519F5" w14:paraId="0EB42D88" w14:textId="77777777" w:rsidTr="008519F5">
        <w:tc>
          <w:tcPr>
            <w:tcW w:w="167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57CE" w14:textId="77777777" w:rsidR="008519F5" w:rsidRDefault="008519F5" w:rsidP="008519F5">
            <w:pPr>
              <w:pStyle w:val="aff1"/>
            </w:pPr>
            <w:r>
              <w:t>社群經營 + 內容行銷</w:t>
            </w:r>
          </w:p>
        </w:tc>
        <w:tc>
          <w:tcPr>
            <w:tcW w:w="8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B686D" w14:textId="77777777" w:rsidR="008519F5" w:rsidRDefault="008519F5" w:rsidP="008519F5">
            <w:pPr>
              <w:pStyle w:val="aff1"/>
            </w:pPr>
            <w:r>
              <w:t>人力成本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299221B3" w14:textId="77777777" w:rsidR="008519F5" w:rsidRDefault="008519F5" w:rsidP="008519F5">
            <w:pPr>
              <w:pStyle w:val="aff1"/>
              <w:jc w:val="right"/>
            </w:pPr>
            <w:r>
              <w:t>25,000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66238C7E" w14:textId="77777777" w:rsidR="008519F5" w:rsidRDefault="008519F5" w:rsidP="008519F5">
            <w:pPr>
              <w:pStyle w:val="aff1"/>
              <w:jc w:val="right"/>
            </w:pPr>
            <w:r>
              <w:t>1,500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7CD1AE03" w14:textId="77777777" w:rsidR="008519F5" w:rsidRDefault="008519F5" w:rsidP="008519F5">
            <w:pPr>
              <w:pStyle w:val="aff1"/>
              <w:jc w:val="right"/>
            </w:pPr>
            <w:r>
              <w:t>6%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DAD0B" w14:textId="77777777" w:rsidR="008519F5" w:rsidRDefault="008519F5" w:rsidP="008519F5">
            <w:pPr>
              <w:pStyle w:val="aff1"/>
              <w:jc w:val="right"/>
            </w:pPr>
            <w:r>
              <w:t>90</w:t>
            </w:r>
          </w:p>
        </w:tc>
      </w:tr>
      <w:tr w:rsidR="008519F5" w14:paraId="2C320FD8" w14:textId="77777777" w:rsidTr="008519F5">
        <w:tc>
          <w:tcPr>
            <w:tcW w:w="167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3662A" w14:textId="77777777" w:rsidR="008519F5" w:rsidRDefault="008519F5" w:rsidP="008519F5">
            <w:pPr>
              <w:pStyle w:val="aff1"/>
            </w:pPr>
            <w:r>
              <w:t>學校合作試用（5-10所）</w:t>
            </w:r>
          </w:p>
        </w:tc>
        <w:tc>
          <w:tcPr>
            <w:tcW w:w="8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3619" w14:textId="77777777" w:rsidR="008519F5" w:rsidRDefault="008519F5" w:rsidP="008519F5">
            <w:pPr>
              <w:pStyle w:val="aff1"/>
            </w:pPr>
            <w:r>
              <w:t>業務拓展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532F1294" w14:textId="77777777" w:rsidR="008519F5" w:rsidRDefault="008519F5" w:rsidP="008519F5">
            <w:pPr>
              <w:pStyle w:val="aff1"/>
              <w:jc w:val="right"/>
            </w:pPr>
            <w:r>
              <w:t>800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4FE8AC22" w14:textId="77777777" w:rsidR="008519F5" w:rsidRDefault="008519F5" w:rsidP="008519F5">
            <w:pPr>
              <w:pStyle w:val="aff1"/>
              <w:jc w:val="right"/>
            </w:pPr>
            <w:r>
              <w:t>800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2C206234" w14:textId="77777777" w:rsidR="008519F5" w:rsidRDefault="008519F5" w:rsidP="008519F5">
            <w:pPr>
              <w:pStyle w:val="aff1"/>
              <w:jc w:val="right"/>
            </w:pPr>
            <w:r>
              <w:t>15%</w:t>
            </w:r>
          </w:p>
        </w:tc>
        <w:tc>
          <w:tcPr>
            <w:tcW w:w="6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43429" w14:textId="77777777" w:rsidR="008519F5" w:rsidRDefault="008519F5" w:rsidP="008519F5">
            <w:pPr>
              <w:pStyle w:val="aff1"/>
              <w:jc w:val="right"/>
            </w:pPr>
            <w:r>
              <w:t>120</w:t>
            </w:r>
          </w:p>
        </w:tc>
      </w:tr>
    </w:tbl>
    <w:p w14:paraId="17968A31" w14:textId="77777777" w:rsidR="00084816" w:rsidRDefault="00475482">
      <w:pPr>
        <w:rPr>
          <w:color w:val="7F7F7F" w:themeColor="text1" w:themeTint="80"/>
          <w:sz w:val="20"/>
        </w:rPr>
      </w:pPr>
      <w:r>
        <w:rPr>
          <w:color w:val="7F7F7F" w:themeColor="text1" w:themeTint="80"/>
          <w:sz w:val="20"/>
        </w:rPr>
        <w:t>註：轉換率參考 EdTech SaaS 業界基準（Freemium 註冊率 12-15%，免費→付費 5-6%，教師推薦管道 15-20%）。</w:t>
      </w:r>
    </w:p>
    <w:p w14:paraId="05404089" w14:textId="448F8A57" w:rsidR="00084816" w:rsidRDefault="00042899" w:rsidP="00042899">
      <w:pPr>
        <w:pStyle w:val="4"/>
      </w:pPr>
      <w:r>
        <w:rPr>
          <w:rFonts w:hint="eastAsia"/>
        </w:rPr>
        <w:t>(</w:t>
      </w:r>
      <w:r>
        <w:t>5) 三年成長路徑：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8"/>
        <w:gridCol w:w="1949"/>
        <w:gridCol w:w="2056"/>
        <w:gridCol w:w="1842"/>
        <w:gridCol w:w="1949"/>
      </w:tblGrid>
      <w:tr w:rsidR="007A0E30" w14:paraId="7D990BDF" w14:textId="77777777" w:rsidTr="00EC01B9">
        <w:trPr>
          <w:trHeight w:val="19"/>
        </w:trPr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88D3B" w14:textId="77777777" w:rsidR="007A0E30" w:rsidRDefault="007A0E30" w:rsidP="007A0E30">
            <w:pPr>
              <w:pStyle w:val="aff"/>
            </w:pPr>
            <w:r>
              <w:t>年度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ED285" w14:textId="77777777" w:rsidR="007A0E30" w:rsidRDefault="007A0E30" w:rsidP="007A0E30">
            <w:pPr>
              <w:pStyle w:val="aff"/>
            </w:pPr>
            <w:r>
              <w:t>新增付費</w:t>
            </w:r>
          </w:p>
        </w:tc>
        <w:tc>
          <w:tcPr>
            <w:tcW w:w="1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08EF1A1A" w14:textId="77777777" w:rsidR="007A0E30" w:rsidRDefault="007A0E30" w:rsidP="007A0E30">
            <w:pPr>
              <w:pStyle w:val="aff"/>
            </w:pPr>
            <w:r>
              <w:t>留存續約（75%）</w:t>
            </w:r>
          </w:p>
        </w:tc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57C90C7E" w14:textId="77777777" w:rsidR="007A0E30" w:rsidRDefault="007A0E30" w:rsidP="007A0E30">
            <w:pPr>
              <w:pStyle w:val="aff"/>
            </w:pPr>
            <w:r>
              <w:t>累積付費用戶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56F12EB0" w14:textId="77777777" w:rsidR="007A0E30" w:rsidRDefault="007A0E30" w:rsidP="007A0E30">
            <w:pPr>
              <w:pStyle w:val="aff"/>
            </w:pPr>
            <w:r>
              <w:t>年營收</w:t>
            </w:r>
          </w:p>
        </w:tc>
      </w:tr>
      <w:tr w:rsidR="007A0E30" w14:paraId="2E49C42C" w14:textId="77777777" w:rsidTr="00EC01B9"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96677" w14:textId="77777777" w:rsidR="007A0E30" w:rsidRDefault="007A0E30" w:rsidP="007A0E30">
            <w:pPr>
              <w:pStyle w:val="aff1"/>
            </w:pPr>
            <w:r>
              <w:t>Year 1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CD832" w14:textId="77777777" w:rsidR="007A0E30" w:rsidRDefault="007A0E30" w:rsidP="007A0E30">
            <w:pPr>
              <w:pStyle w:val="aff1"/>
              <w:jc w:val="right"/>
            </w:pPr>
            <w:r>
              <w:t>522</w:t>
            </w:r>
          </w:p>
        </w:tc>
        <w:tc>
          <w:tcPr>
            <w:tcW w:w="1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0F4EBE79" w14:textId="77777777" w:rsidR="007A0E30" w:rsidRDefault="007A0E30" w:rsidP="007A0E30">
            <w:pPr>
              <w:pStyle w:val="aff1"/>
              <w:jc w:val="right"/>
            </w:pPr>
            <w:r>
              <w:t>—</w:t>
            </w:r>
          </w:p>
        </w:tc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5AEDE64C" w14:textId="77777777" w:rsidR="007A0E30" w:rsidRDefault="007A0E30" w:rsidP="007A0E30">
            <w:pPr>
              <w:pStyle w:val="aff1"/>
              <w:jc w:val="right"/>
            </w:pPr>
            <w:r>
              <w:t>500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73A8D03E" w14:textId="77777777" w:rsidR="007A0E30" w:rsidRDefault="007A0E30" w:rsidP="007A0E30">
            <w:pPr>
              <w:pStyle w:val="aff1"/>
              <w:jc w:val="right"/>
            </w:pPr>
            <w:r>
              <w:t>NT$110 萬</w:t>
            </w:r>
          </w:p>
        </w:tc>
      </w:tr>
      <w:tr w:rsidR="007A0E30" w14:paraId="66C91BBB" w14:textId="77777777" w:rsidTr="00EC01B9"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7AA51" w14:textId="77777777" w:rsidR="007A0E30" w:rsidRDefault="007A0E30" w:rsidP="007A0E30">
            <w:pPr>
              <w:pStyle w:val="aff1"/>
            </w:pPr>
            <w:r>
              <w:t>Year 2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DD990" w14:textId="77777777" w:rsidR="007A0E30" w:rsidRDefault="007A0E30" w:rsidP="007A0E30">
            <w:pPr>
              <w:pStyle w:val="aff1"/>
              <w:jc w:val="right"/>
            </w:pPr>
            <w:r>
              <w:t>1,625</w:t>
            </w:r>
          </w:p>
        </w:tc>
        <w:tc>
          <w:tcPr>
            <w:tcW w:w="1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6BA057FB" w14:textId="77777777" w:rsidR="007A0E30" w:rsidRDefault="007A0E30" w:rsidP="007A0E30">
            <w:pPr>
              <w:pStyle w:val="aff1"/>
              <w:jc w:val="right"/>
            </w:pPr>
            <w:r>
              <w:t>375</w:t>
            </w:r>
          </w:p>
        </w:tc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015C1CE4" w14:textId="77777777" w:rsidR="007A0E30" w:rsidRDefault="007A0E30" w:rsidP="007A0E30">
            <w:pPr>
              <w:pStyle w:val="aff1"/>
              <w:jc w:val="right"/>
            </w:pPr>
            <w:r>
              <w:t>2,000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45CD0F19" w14:textId="77777777" w:rsidR="007A0E30" w:rsidRDefault="007A0E30" w:rsidP="007A0E30">
            <w:pPr>
              <w:pStyle w:val="aff1"/>
              <w:jc w:val="right"/>
            </w:pPr>
            <w:r>
              <w:t>NT$720 萬</w:t>
            </w:r>
          </w:p>
        </w:tc>
      </w:tr>
      <w:tr w:rsidR="007A0E30" w14:paraId="07FC2F85" w14:textId="77777777" w:rsidTr="00EC01B9"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9BE95" w14:textId="77777777" w:rsidR="007A0E30" w:rsidRPr="007A0E30" w:rsidRDefault="007A0E30" w:rsidP="007A0E30">
            <w:pPr>
              <w:pStyle w:val="aff1"/>
            </w:pPr>
            <w:r>
              <w:t>Year 3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13850" w14:textId="77777777" w:rsidR="007A0E30" w:rsidRPr="007A0E30" w:rsidRDefault="007A0E30" w:rsidP="007A0E30">
            <w:pPr>
              <w:pStyle w:val="aff1"/>
              <w:jc w:val="right"/>
            </w:pPr>
            <w:r>
              <w:t>3,500</w:t>
            </w:r>
          </w:p>
        </w:tc>
        <w:tc>
          <w:tcPr>
            <w:tcW w:w="105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6CEA3B43" w14:textId="77777777" w:rsidR="007A0E30" w:rsidRPr="007A0E30" w:rsidRDefault="007A0E30" w:rsidP="007A0E30">
            <w:pPr>
              <w:pStyle w:val="aff1"/>
              <w:jc w:val="right"/>
            </w:pPr>
            <w:r>
              <w:t>1,500</w:t>
            </w:r>
          </w:p>
        </w:tc>
        <w:tc>
          <w:tcPr>
            <w:tcW w:w="94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70F07040" w14:textId="77777777" w:rsidR="007A0E30" w:rsidRPr="007A0E30" w:rsidRDefault="007A0E30" w:rsidP="007A0E30">
            <w:pPr>
              <w:pStyle w:val="aff1"/>
              <w:jc w:val="right"/>
            </w:pPr>
            <w:r>
              <w:t>5,000</w:t>
            </w:r>
          </w:p>
        </w:tc>
        <w:tc>
          <w:tcPr>
            <w:tcW w:w="10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530F2B47" w14:textId="77777777" w:rsidR="007A0E30" w:rsidRPr="007A0E30" w:rsidRDefault="007A0E30" w:rsidP="007A0E30">
            <w:pPr>
              <w:pStyle w:val="aff1"/>
              <w:jc w:val="right"/>
            </w:pPr>
            <w:r>
              <w:t>NT$2,520 萬</w:t>
            </w:r>
          </w:p>
        </w:tc>
      </w:tr>
    </w:tbl>
    <w:p w14:paraId="52F03FF0" w14:textId="77777777" w:rsidR="00C218E7" w:rsidRDefault="00C218E7">
      <w:pPr>
        <w:widowControl/>
        <w:rPr>
          <w:b/>
          <w:bCs/>
          <w:color w:val="1B2631"/>
          <w:szCs w:val="24"/>
        </w:rPr>
      </w:pPr>
      <w:r>
        <w:br w:type="page"/>
      </w:r>
    </w:p>
    <w:p w14:paraId="70B7A3EE" w14:textId="062BA1F1" w:rsidR="00146B1B" w:rsidRDefault="0053435E">
      <w:pPr>
        <w:pStyle w:val="3"/>
      </w:pPr>
      <w:r>
        <w:lastRenderedPageBreak/>
        <w:t>2. 目標客群規模</w:t>
      </w:r>
      <w:bookmarkEnd w:id="16"/>
    </w:p>
    <w:p w14:paraId="5018DE84" w14:textId="77777777" w:rsidR="00084816" w:rsidRDefault="00E660B7">
      <w:r>
        <w:rPr>
          <w:rFonts w:hint="eastAsia"/>
        </w:rPr>
        <w:t>台灣</w:t>
      </w:r>
      <w:r>
        <w:t xml:space="preserve"> 114 學年度國高中學生合計約 117 萬人</w:t>
      </w:r>
      <w:r>
        <w:rPr>
          <w:color w:val="7F7F7F" w:themeColor="text1" w:themeTint="80"/>
          <w:vertAlign w:val="superscript"/>
        </w:rPr>
        <w:t>[1]</w:t>
      </w:r>
      <w:r>
        <w:t xml:space="preserve">，其中約 60% 有校外學習類科參與需求（約 70 萬人）。數學為補習率最高的單一學科，Mathify </w:t>
      </w:r>
      <w:r>
        <w:rPr>
          <w:rFonts w:hint="eastAsia"/>
        </w:rPr>
        <w:t>La</w:t>
      </w:r>
      <w:r>
        <w:t>bs 的核心目標客群為「數學成績中段、有進步意願但家庭無力負擔一對一家教」的國高中生。</w:t>
      </w:r>
    </w:p>
    <w:p w14:paraId="651D4DEF" w14:textId="77777777" w:rsidR="00146B1B" w:rsidRDefault="0053435E" w:rsidP="000270ED">
      <w:r>
        <w:rPr>
          <w:b/>
          <w:bCs/>
        </w:rPr>
        <w:t>主要客群畫像：</w:t>
      </w:r>
      <w:r>
        <w:t>國高中生及其家長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8333"/>
      </w:tblGrid>
      <w:tr w:rsidR="00146B1B" w14:paraId="6E98EB30" w14:textId="77777777" w:rsidTr="001E5BF9">
        <w:trPr>
          <w:trHeight w:val="15"/>
        </w:trPr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3BDD1" w14:textId="77777777" w:rsidR="00146B1B" w:rsidRPr="004F5C81" w:rsidRDefault="0053435E" w:rsidP="000270ED">
            <w:pPr>
              <w:pStyle w:val="aff"/>
            </w:pPr>
            <w:r>
              <w:t>面向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B54C" w14:textId="77777777" w:rsidR="00146B1B" w:rsidRPr="004F5C81" w:rsidRDefault="0053435E" w:rsidP="000270ED">
            <w:pPr>
              <w:pStyle w:val="aff"/>
            </w:pPr>
            <w:r>
              <w:t>描述</w:t>
            </w:r>
          </w:p>
        </w:tc>
      </w:tr>
      <w:tr w:rsidR="00146B1B" w14:paraId="532367AE" w14:textId="77777777" w:rsidTr="000270E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394AF" w14:textId="77777777" w:rsidR="00146B1B" w:rsidRPr="004F5C81" w:rsidRDefault="0053435E" w:rsidP="000270ED">
            <w:pPr>
              <w:pStyle w:val="aff1"/>
            </w:pPr>
            <w:r>
              <w:t>人口統計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BEE58" w14:textId="77777777" w:rsidR="00146B1B" w:rsidRPr="004F5C81" w:rsidRDefault="0053435E" w:rsidP="000270ED">
            <w:pPr>
              <w:pStyle w:val="aff1"/>
            </w:pPr>
            <w:r>
              <w:t>13-18 歲國高中生，家庭月收入 NT$6-15 萬；數學成績 PR25-75，有進步空間但非完全放棄</w:t>
            </w:r>
            <w:r>
              <w:rPr>
                <w:rFonts w:hint="eastAsia"/>
              </w:rPr>
              <w:t>。</w:t>
            </w:r>
          </w:p>
        </w:tc>
      </w:tr>
      <w:tr w:rsidR="00146B1B" w14:paraId="1ACB09A7" w14:textId="77777777" w:rsidTr="000270E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D6385" w14:textId="77777777" w:rsidR="00146B1B" w:rsidRPr="004F5C81" w:rsidRDefault="0053435E" w:rsidP="000270ED">
            <w:pPr>
              <w:pStyle w:val="aff1"/>
            </w:pPr>
            <w:r>
              <w:t>地理分布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9F9D" w14:textId="77777777" w:rsidR="00146B1B" w:rsidRPr="004F5C81" w:rsidRDefault="0053435E" w:rsidP="000270ED">
            <w:pPr>
              <w:pStyle w:val="aff1"/>
            </w:pPr>
            <w:r>
              <w:t>全台灣國高中生，線上服務無地域限制，尤其對教育資源較少的地區學生更具價值</w:t>
            </w:r>
            <w:r>
              <w:rPr>
                <w:rFonts w:hint="eastAsia"/>
              </w:rPr>
              <w:t>。</w:t>
            </w:r>
          </w:p>
        </w:tc>
      </w:tr>
      <w:tr w:rsidR="00146B1B" w14:paraId="1F764816" w14:textId="77777777" w:rsidTr="000270E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E074F" w14:textId="77777777" w:rsidR="00146B1B" w:rsidRPr="004F5C81" w:rsidRDefault="0053435E" w:rsidP="000270ED">
            <w:pPr>
              <w:pStyle w:val="aff1"/>
            </w:pPr>
            <w:r>
              <w:t>行為特徵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B5204" w14:textId="77777777" w:rsidR="00146B1B" w:rsidRPr="004F5C81" w:rsidRDefault="0053435E" w:rsidP="000270ED">
            <w:pPr>
              <w:pStyle w:val="aff1"/>
            </w:pPr>
            <w:r>
              <w:t>習慣手機/平板學習，每天 1-2 小時自主學習；已使用過 YouTube 數學教學影片或 ChatGPT 問數學</w:t>
            </w:r>
            <w:r>
              <w:rPr>
                <w:rFonts w:hint="eastAsia"/>
              </w:rPr>
              <w:t>。</w:t>
            </w:r>
          </w:p>
        </w:tc>
      </w:tr>
      <w:tr w:rsidR="00146B1B" w14:paraId="371D2344" w14:textId="77777777" w:rsidTr="000270E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8254C" w14:textId="77777777" w:rsidR="00146B1B" w:rsidRPr="004F5C81" w:rsidRDefault="0053435E" w:rsidP="000270ED">
            <w:pPr>
              <w:pStyle w:val="aff1"/>
            </w:pPr>
            <w:r>
              <w:t>心理特徵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B9C05" w14:textId="77777777" w:rsidR="00146B1B" w:rsidRPr="004F5C81" w:rsidRDefault="0053435E" w:rsidP="000270ED">
            <w:pPr>
              <w:pStyle w:val="aff1"/>
            </w:pPr>
            <w:r>
              <w:t>對數學焦慮、想提升成績但找不到有效方法；家長希望孩子獲得個人化指導</w:t>
            </w:r>
            <w:r>
              <w:rPr>
                <w:rFonts w:hint="eastAsia"/>
              </w:rPr>
              <w:t>。</w:t>
            </w:r>
          </w:p>
        </w:tc>
      </w:tr>
      <w:tr w:rsidR="00146B1B" w14:paraId="27CF0AF7" w14:textId="77777777" w:rsidTr="000270ED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EAB10" w14:textId="77777777" w:rsidR="00146B1B" w:rsidRPr="004F5C81" w:rsidRDefault="0053435E" w:rsidP="000270ED">
            <w:pPr>
              <w:pStyle w:val="aff1"/>
            </w:pPr>
            <w:r>
              <w:t>痛點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69F7" w14:textId="77777777" w:rsidR="00146B1B" w:rsidRPr="004F5C81" w:rsidRDefault="0053435E" w:rsidP="000270ED">
            <w:pPr>
              <w:pStyle w:val="aff1"/>
            </w:pPr>
            <w:r>
              <w:t xml:space="preserve">傳統一對一家教 NT$800-1,500/hr 負擔沉重；大班補習無法個人化；無即時解惑管道（Mathify </w:t>
            </w:r>
            <w:r>
              <w:rPr>
                <w:rFonts w:hint="eastAsia"/>
              </w:rPr>
              <w:t>La</w:t>
            </w:r>
            <w:r>
              <w:t>bs NT$600/月即可解決）</w:t>
            </w:r>
          </w:p>
        </w:tc>
      </w:tr>
    </w:tbl>
    <w:p w14:paraId="4CE45E3A" w14:textId="77777777" w:rsidR="00146B1B" w:rsidRPr="00E6459E" w:rsidRDefault="0053435E" w:rsidP="00E6459E">
      <w:pPr>
        <w:rPr>
          <w:b/>
        </w:rPr>
      </w:pPr>
      <w:r>
        <w:rPr>
          <w:b/>
        </w:rPr>
        <w:t>市場驅動力：</w:t>
      </w:r>
    </w:p>
    <w:p w14:paraId="6FFFAF42" w14:textId="77777777" w:rsidR="00146B1B" w:rsidRPr="00E125C7" w:rsidRDefault="0053435E" w:rsidP="00E125C7">
      <w:pPr>
        <w:pStyle w:val="a"/>
        <w:numPr>
          <w:ilvl w:val="0"/>
          <w:numId w:val="2"/>
        </w:numPr>
      </w:pPr>
      <w:r>
        <w:t>後疫情效應：家長對線上學習接受度大幅提升</w:t>
      </w:r>
    </w:p>
    <w:p w14:paraId="3EF36F29" w14:textId="77777777" w:rsidR="00146B1B" w:rsidRPr="00E125C7" w:rsidRDefault="0053435E" w:rsidP="00E125C7">
      <w:pPr>
        <w:pStyle w:val="a"/>
      </w:pPr>
      <w:r>
        <w:t>AI 技術成熟：真正的個人化教學從理想變為可能</w:t>
      </w:r>
    </w:p>
    <w:p w14:paraId="142AAA0B" w14:textId="1E583FC3" w:rsidR="00C218E7" w:rsidRDefault="0053435E" w:rsidP="00084816">
      <w:pPr>
        <w:pStyle w:val="a"/>
      </w:pPr>
      <w:r>
        <w:t>少子化悖論：孩子少了，每個孩子的教育投資反而更高</w:t>
      </w:r>
      <w:r>
        <w:br w:type="page"/>
      </w:r>
    </w:p>
    <w:p w14:paraId="3BDDD3B1" w14:textId="77777777" w:rsidR="00146B1B" w:rsidRDefault="0053435E">
      <w:pPr>
        <w:pStyle w:val="3"/>
      </w:pPr>
      <w:bookmarkStart w:id="17" w:name="_Toc224898872"/>
      <w:r>
        <w:lastRenderedPageBreak/>
        <w:t>3. 市場滲透策略</w:t>
      </w:r>
      <w:bookmarkEnd w:id="17"/>
    </w:p>
    <w:p w14:paraId="480EF9CD" w14:textId="77777777" w:rsidR="00146B1B" w:rsidRPr="001D39D3" w:rsidRDefault="0053435E" w:rsidP="001D39D3">
      <w:pPr>
        <w:rPr>
          <w:b/>
        </w:rPr>
      </w:pPr>
      <w:r>
        <w:rPr>
          <w:b/>
        </w:rPr>
        <w:t>三階段市場擴張：</w:t>
      </w:r>
    </w:p>
    <w:p w14:paraId="019218C6" w14:textId="77777777" w:rsidR="00146B1B" w:rsidRPr="001D39D3" w:rsidRDefault="0053435E" w:rsidP="001D39D3">
      <w:pPr>
        <w:rPr>
          <w:b/>
          <w:color w:val="000000" w:themeColor="text1"/>
        </w:rPr>
      </w:pPr>
      <w:r>
        <w:rPr>
          <w:b/>
          <w:color w:val="000000" w:themeColor="text1"/>
        </w:rPr>
        <w:t>第一階段：台灣深耕（Year 1-3）</w:t>
      </w:r>
    </w:p>
    <w:p w14:paraId="5CCD1B9A" w14:textId="2AC0CC90" w:rsidR="00146B1B" w:rsidRPr="008C6532" w:rsidRDefault="0053435E" w:rsidP="001D39D3">
      <w:pPr>
        <w:rPr>
          <w:color w:val="000000" w:themeColor="text1"/>
        </w:rPr>
      </w:pPr>
      <w:r>
        <w:rPr>
          <w:color w:val="000000" w:themeColor="text1"/>
        </w:rPr>
        <w:t>專注國高中數學，以 Freemium 模式建立產品市場契合度（PMF）。免費版提供每日限額使用，付費版 NT$600/月無限使用（僅為傳統一對一家教費用的 5-10%）。獲客以數位廣告為主力，搭配社群內容經營與學校合作試用導入。目標 Year 1 達 500 付費用戶、Year 3 達 5,000 付費用戶。</w:t>
      </w:r>
    </w:p>
    <w:p w14:paraId="43A8BB36" w14:textId="77777777" w:rsidR="00146B1B" w:rsidRPr="001D39D3" w:rsidRDefault="0053435E" w:rsidP="001D39D3">
      <w:pPr>
        <w:rPr>
          <w:b/>
          <w:color w:val="000000" w:themeColor="text1"/>
        </w:rPr>
      </w:pPr>
      <w:r>
        <w:rPr>
          <w:b/>
          <w:color w:val="000000" w:themeColor="text1"/>
        </w:rPr>
        <w:t>第二階段：華語市場（Year 2-4）</w:t>
      </w:r>
    </w:p>
    <w:p w14:paraId="5F839400" w14:textId="77777777" w:rsidR="0094462B" w:rsidRPr="0094462B" w:rsidRDefault="0094462B" w:rsidP="0094462B">
      <w:pPr>
        <w:rPr>
          <w:color w:val="000000" w:themeColor="text1"/>
        </w:rPr>
      </w:pPr>
      <w:r>
        <w:rPr>
          <w:rFonts w:hint="eastAsia"/>
          <w:color w:val="000000" w:themeColor="text1"/>
        </w:rPr>
        <w:t>在台灣市場驗證成功後，我們的產品與技術能快速複製到香港、澳門、新加坡、馬來西亞等擁有廣大華語學生群體的市場。這些地區的學生同樣面臨升學壓力，對高品質的數學教育有強烈需求。</w:t>
      </w:r>
    </w:p>
    <w:p w14:paraId="45994833" w14:textId="77777777" w:rsidR="00146B1B" w:rsidRPr="001D39D3" w:rsidRDefault="0053435E" w:rsidP="001D39D3">
      <w:pPr>
        <w:rPr>
          <w:b/>
          <w:color w:val="000000" w:themeColor="text1"/>
        </w:rPr>
      </w:pPr>
      <w:r>
        <w:rPr>
          <w:b/>
          <w:color w:val="000000" w:themeColor="text1"/>
        </w:rPr>
        <w:t>第三階段：國際市場（Year 4+）</w:t>
      </w:r>
    </w:p>
    <w:p w14:paraId="2473A88B" w14:textId="77777777" w:rsidR="0009292E" w:rsidRDefault="00084816" w:rsidP="00C75A8B">
      <w:r>
        <w:t>數學的核心是邏輯推理與圖形視覺化，跨語言隔闡低。以台灣驗證的 AI 視覺化解題技術為基礎，配合在地化課綱適配，向日韓、東南亞等亞太市場擴展。</w:t>
      </w:r>
      <w:r>
        <w:br w:type="page"/>
      </w:r>
    </w:p>
    <w:p w14:paraId="04159213" w14:textId="77777777" w:rsidR="00146B1B" w:rsidRDefault="0053435E">
      <w:pPr>
        <w:pStyle w:val="2"/>
      </w:pPr>
      <w:bookmarkStart w:id="18" w:name="_Toc224898873"/>
      <w:r>
        <w:lastRenderedPageBreak/>
        <w:t>(二) 競爭分析</w:t>
      </w:r>
      <w:bookmarkEnd w:id="18"/>
    </w:p>
    <w:p w14:paraId="4A919182" w14:textId="77777777" w:rsidR="00146B1B" w:rsidRDefault="001D0EB8">
      <w:pPr>
        <w:pStyle w:val="3"/>
      </w:pPr>
      <w:bookmarkStart w:id="19" w:name="_Toc224898874"/>
      <w:r>
        <w:rPr>
          <w:rFonts w:hint="eastAsia"/>
        </w:rPr>
        <w:t>1</w:t>
      </w:r>
      <w:r>
        <w:t>. 商業門檻／市場定位比較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1413"/>
        <w:gridCol w:w="3249"/>
        <w:gridCol w:w="3389"/>
      </w:tblGrid>
      <w:tr w:rsidR="00146B1B" w:rsidRPr="00866675" w14:paraId="458D4BC2" w14:textId="77777777" w:rsidTr="005D48A9">
        <w:tc>
          <w:tcPr>
            <w:tcW w:w="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80151" w14:textId="77777777" w:rsidR="00146B1B" w:rsidRPr="003E4ADF" w:rsidRDefault="0053435E" w:rsidP="005D48A9">
            <w:pPr>
              <w:pStyle w:val="aff"/>
            </w:pPr>
            <w:r>
              <w:t>競爭者類型</w:t>
            </w:r>
          </w:p>
        </w:tc>
        <w:tc>
          <w:tcPr>
            <w:tcW w:w="72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75923" w14:textId="77777777" w:rsidR="00146B1B" w:rsidRPr="003E4ADF" w:rsidRDefault="0053435E" w:rsidP="005D48A9">
            <w:pPr>
              <w:pStyle w:val="aff"/>
            </w:pPr>
            <w:r>
              <w:t>代表</w:t>
            </w:r>
            <w:r>
              <w:rPr>
                <w:rFonts w:hint="eastAsia"/>
              </w:rPr>
              <w:t>廠商</w:t>
            </w:r>
          </w:p>
        </w:tc>
        <w:tc>
          <w:tcPr>
            <w:tcW w:w="16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39651" w14:textId="77777777" w:rsidR="00146B1B" w:rsidRPr="003E4ADF" w:rsidRDefault="0050418D" w:rsidP="005D48A9">
            <w:pPr>
              <w:pStyle w:val="aff"/>
            </w:pPr>
            <w:r>
              <w:rPr>
                <w:rFonts w:hint="eastAsia"/>
              </w:rPr>
              <w:t>競爭者痛點</w:t>
            </w:r>
          </w:p>
        </w:tc>
        <w:tc>
          <w:tcPr>
            <w:tcW w:w="173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6BFA" w14:textId="77777777" w:rsidR="00146B1B" w:rsidRPr="003E4ADF" w:rsidRDefault="0053435E" w:rsidP="005D48A9">
            <w:pPr>
              <w:pStyle w:val="aff"/>
            </w:pPr>
            <w:r>
              <w:t>Mathify Labs差異化優勢</w:t>
            </w:r>
          </w:p>
        </w:tc>
      </w:tr>
      <w:tr w:rsidR="00146B1B" w:rsidRPr="00866675" w14:paraId="1C132405" w14:textId="77777777" w:rsidTr="005D48A9">
        <w:tc>
          <w:tcPr>
            <w:tcW w:w="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027B8" w14:textId="77777777" w:rsidR="00146B1B" w:rsidRPr="003E4ADF" w:rsidRDefault="0053435E" w:rsidP="005D48A9">
            <w:pPr>
              <w:pStyle w:val="aff1"/>
            </w:pPr>
            <w:r>
              <w:t>傳統補習班</w:t>
            </w:r>
          </w:p>
        </w:tc>
        <w:tc>
          <w:tcPr>
            <w:tcW w:w="72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09A4F" w14:textId="77777777" w:rsidR="00146B1B" w:rsidRPr="003E4ADF" w:rsidRDefault="0053435E" w:rsidP="005D48A9">
            <w:pPr>
              <w:pStyle w:val="aff1"/>
            </w:pPr>
            <w:r>
              <w:t>陳立、</w:t>
            </w:r>
            <w:r>
              <w:br/>
              <w:t>儒林、</w:t>
            </w:r>
            <w:r>
              <w:br/>
              <w:t>赫哲</w:t>
            </w:r>
          </w:p>
        </w:tc>
        <w:tc>
          <w:tcPr>
            <w:tcW w:w="16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C81B8" w14:textId="77777777" w:rsidR="0050418D" w:rsidRPr="003E4ADF" w:rsidRDefault="0053435E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大班制</w:t>
            </w:r>
            <w:r>
              <w:rPr>
                <w:rFonts w:hint="eastAsia"/>
              </w:rPr>
              <w:t>教學</w:t>
            </w:r>
          </w:p>
          <w:p w14:paraId="14995274" w14:textId="77777777" w:rsidR="0050418D" w:rsidRPr="003E4ADF" w:rsidRDefault="0053435E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時間地點受限、</w:t>
            </w:r>
            <w:r>
              <w:rPr>
                <w:rFonts w:hint="eastAsia"/>
              </w:rPr>
              <w:t>成本高</w:t>
            </w:r>
          </w:p>
          <w:p w14:paraId="58FCE11D" w14:textId="77777777" w:rsidR="00146B1B" w:rsidRPr="003E4ADF" w:rsidRDefault="0050418D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缺乏數據化學習追蹤</w:t>
            </w:r>
          </w:p>
        </w:tc>
        <w:tc>
          <w:tcPr>
            <w:tcW w:w="173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4FF7B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提供個人化學習路徑</w:t>
            </w:r>
          </w:p>
          <w:p w14:paraId="6FDA0BBD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成本更低、彈性更高</w:t>
            </w:r>
          </w:p>
          <w:p w14:paraId="1B014DD2" w14:textId="77777777" w:rsidR="00146B1B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完整的學習數據分析</w:t>
            </w:r>
          </w:p>
        </w:tc>
      </w:tr>
      <w:tr w:rsidR="00146B1B" w:rsidRPr="00866675" w14:paraId="36EE3183" w14:textId="77777777" w:rsidTr="005D48A9">
        <w:tc>
          <w:tcPr>
            <w:tcW w:w="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862C" w14:textId="77777777" w:rsidR="00146B1B" w:rsidRPr="003E4ADF" w:rsidRDefault="0053435E" w:rsidP="005D48A9">
            <w:pPr>
              <w:pStyle w:val="aff1"/>
            </w:pPr>
            <w:r>
              <w:t>線上教育平台</w:t>
            </w:r>
          </w:p>
        </w:tc>
        <w:tc>
          <w:tcPr>
            <w:tcW w:w="72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FBDB" w14:textId="77777777" w:rsidR="00146B1B" w:rsidRPr="003E4ADF" w:rsidRDefault="0053435E" w:rsidP="005D48A9">
            <w:pPr>
              <w:pStyle w:val="aff1"/>
            </w:pPr>
            <w:r>
              <w:t>均一、</w:t>
            </w:r>
            <w:r>
              <w:br/>
              <w:t>PaGamO</w:t>
            </w:r>
          </w:p>
        </w:tc>
        <w:tc>
          <w:tcPr>
            <w:tcW w:w="16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6F167" w14:textId="77777777" w:rsidR="00866675" w:rsidRPr="003E4ADF" w:rsidRDefault="0053435E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影片教學互動</w:t>
            </w:r>
            <w:r>
              <w:rPr>
                <w:rFonts w:hint="eastAsia"/>
              </w:rPr>
              <w:t>性不足</w:t>
            </w:r>
          </w:p>
          <w:p w14:paraId="57F7C52C" w14:textId="77777777" w:rsidR="00866675" w:rsidRPr="003E4ADF" w:rsidRDefault="00866675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內容或師資品質不一</w:t>
            </w:r>
          </w:p>
          <w:p w14:paraId="57541122" w14:textId="77777777" w:rsidR="00146B1B" w:rsidRPr="003E4ADF" w:rsidRDefault="0053435E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AI 功能薄弱</w:t>
            </w:r>
          </w:p>
        </w:tc>
        <w:tc>
          <w:tcPr>
            <w:tcW w:w="173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2319F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AI 視覺化解題提供深度互動</w:t>
            </w:r>
          </w:p>
          <w:p w14:paraId="6DD68CA8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知識圖譜實現適性學習</w:t>
            </w:r>
          </w:p>
          <w:p w14:paraId="5ADEF873" w14:textId="77777777" w:rsidR="00146B1B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專注數學教育，內容品質更精深</w:t>
            </w:r>
          </w:p>
        </w:tc>
      </w:tr>
      <w:tr w:rsidR="00866675" w:rsidRPr="00866675" w14:paraId="0CD103E8" w14:textId="77777777" w:rsidTr="005D48A9">
        <w:tc>
          <w:tcPr>
            <w:tcW w:w="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E5158" w14:textId="77777777" w:rsidR="00866675" w:rsidRPr="003E4ADF" w:rsidRDefault="00866675" w:rsidP="005D48A9">
            <w:pPr>
              <w:pStyle w:val="aff1"/>
            </w:pPr>
            <w:r>
              <w:t>教科書出版商</w:t>
            </w:r>
          </w:p>
        </w:tc>
        <w:tc>
          <w:tcPr>
            <w:tcW w:w="72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3863E" w14:textId="77777777" w:rsidR="00866675" w:rsidRPr="003E4ADF" w:rsidRDefault="00866675" w:rsidP="005D48A9">
            <w:pPr>
              <w:pStyle w:val="aff1"/>
            </w:pPr>
            <w:r>
              <w:t>康軒、</w:t>
            </w:r>
            <w:r>
              <w:br/>
              <w:t>南一、</w:t>
            </w:r>
            <w:r>
              <w:br/>
              <w:t>翰林</w:t>
            </w:r>
          </w:p>
        </w:tc>
        <w:tc>
          <w:tcPr>
            <w:tcW w:w="16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1DA4E" w14:textId="77777777" w:rsidR="00866675" w:rsidRPr="003E4ADF" w:rsidRDefault="00866675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數位產品體驗差、</w:t>
            </w:r>
            <w:r>
              <w:rPr>
                <w:rFonts w:hint="eastAsia"/>
              </w:rPr>
              <w:t>多為PDF翻版</w:t>
            </w:r>
          </w:p>
          <w:p w14:paraId="7890BDBF" w14:textId="77777777" w:rsidR="00866675" w:rsidRPr="003E4ADF" w:rsidRDefault="00866675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以學校教師為主要產品使用者</w:t>
            </w:r>
          </w:p>
          <w:p w14:paraId="63CC394D" w14:textId="77777777" w:rsidR="00866675" w:rsidRPr="003E4ADF" w:rsidRDefault="00866675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產品創新速度慢</w:t>
            </w:r>
          </w:p>
        </w:tc>
        <w:tc>
          <w:tcPr>
            <w:tcW w:w="173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F34FC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以用戶體驗為核心的產品設計</w:t>
            </w:r>
          </w:p>
          <w:p w14:paraId="3E60849C" w14:textId="77777777" w:rsidR="00FB506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敏捷開發快速迭代</w:t>
            </w:r>
          </w:p>
          <w:p w14:paraId="17CC1F14" w14:textId="77777777" w:rsidR="00866675" w:rsidRPr="003E4ADF" w:rsidRDefault="00DC2EB9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rPr>
                <w:rFonts w:hint="eastAsia"/>
              </w:rPr>
              <w:t>在 AI 技術應用上領先</w:t>
            </w:r>
          </w:p>
        </w:tc>
      </w:tr>
      <w:tr w:rsidR="00866675" w:rsidRPr="00866675" w14:paraId="67EA6338" w14:textId="77777777" w:rsidTr="005D48A9">
        <w:tc>
          <w:tcPr>
            <w:tcW w:w="86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9341" w14:textId="77777777" w:rsidR="00866675" w:rsidRPr="003E4ADF" w:rsidRDefault="00866675" w:rsidP="005D48A9">
            <w:pPr>
              <w:pStyle w:val="aff1"/>
            </w:pPr>
            <w:r>
              <w:t>通用 AI 工具</w:t>
            </w:r>
          </w:p>
        </w:tc>
        <w:tc>
          <w:tcPr>
            <w:tcW w:w="72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0F264" w14:textId="77777777" w:rsidR="00866675" w:rsidRPr="003E4ADF" w:rsidRDefault="00866675" w:rsidP="005D48A9">
            <w:pPr>
              <w:pStyle w:val="aff1"/>
            </w:pPr>
            <w:r>
              <w:t>ChatGP、</w:t>
            </w:r>
            <w:r>
              <w:br/>
              <w:t>Gemini</w:t>
            </w:r>
          </w:p>
        </w:tc>
        <w:tc>
          <w:tcPr>
            <w:tcW w:w="16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FAEA2" w14:textId="77777777" w:rsidR="00866675" w:rsidRPr="003E4ADF" w:rsidRDefault="00C9604B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需依賴 Prompt 技巧，導致學習門檻高且輸出品質不一</w:t>
            </w:r>
          </w:p>
        </w:tc>
        <w:tc>
          <w:tcPr>
            <w:tcW w:w="173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B618D" w14:textId="77777777" w:rsidR="00866675" w:rsidRPr="003E4ADF" w:rsidRDefault="00C9604B" w:rsidP="001C11F9">
            <w:pPr>
              <w:pStyle w:val="aff1"/>
              <w:numPr>
                <w:ilvl w:val="0"/>
                <w:numId w:val="33"/>
              </w:numPr>
              <w:ind w:left="190" w:hanging="190"/>
            </w:pPr>
            <w:r>
              <w:t>封裝複雜指令，學生透過直覺</w:t>
            </w:r>
            <w:r>
              <w:rPr>
                <w:rFonts w:hint="eastAsia"/>
              </w:rPr>
              <w:t>UI</w:t>
            </w:r>
            <w:r>
              <w:t>互動（如按鈕）即可獲得高品質回饋</w:t>
            </w:r>
          </w:p>
        </w:tc>
      </w:tr>
    </w:tbl>
    <w:p w14:paraId="25ED4512" w14:textId="77777777" w:rsidR="00146B1B" w:rsidRDefault="001D0EB8">
      <w:pPr>
        <w:pStyle w:val="3"/>
      </w:pPr>
      <w:bookmarkStart w:id="20" w:name="_Toc224898875"/>
      <w:r>
        <w:rPr>
          <w:rFonts w:hint="eastAsia"/>
        </w:rPr>
        <w:t>2</w:t>
      </w:r>
      <w:r>
        <w:t>. 價格與品牌差異</w:t>
      </w:r>
      <w:bookmarkEnd w:id="2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6"/>
        <w:gridCol w:w="2118"/>
        <w:gridCol w:w="1616"/>
        <w:gridCol w:w="1773"/>
        <w:gridCol w:w="2401"/>
      </w:tblGrid>
      <w:tr w:rsidR="00C9604B" w14:paraId="1DCD8A95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F8255" w14:textId="77777777" w:rsidR="00C9604B" w:rsidRPr="003E4ADF" w:rsidRDefault="00C9604B" w:rsidP="00325B36">
            <w:pPr>
              <w:pStyle w:val="aff"/>
            </w:pPr>
            <w:r>
              <w:t>維度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B299" w14:textId="77777777" w:rsidR="00C9604B" w:rsidRPr="003E4ADF" w:rsidRDefault="00C9604B" w:rsidP="00325B36">
            <w:pPr>
              <w:pStyle w:val="aff"/>
            </w:pPr>
            <w:r>
              <w:t>傳統補習班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B6882" w14:textId="77777777" w:rsidR="00C9604B" w:rsidRPr="003E4ADF" w:rsidRDefault="00C9604B" w:rsidP="00325B36">
            <w:pPr>
              <w:pStyle w:val="aff"/>
            </w:pPr>
            <w:r>
              <w:t>均一教育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FD4C" w14:textId="77777777" w:rsidR="00C9604B" w:rsidRPr="003E4ADF" w:rsidRDefault="00EA0D37" w:rsidP="00325B36">
            <w:pPr>
              <w:pStyle w:val="aff"/>
            </w:pPr>
            <w:r>
              <w:rPr>
                <w:rFonts w:hint="eastAsia"/>
              </w:rPr>
              <w:t>通用型 AI Ap</w:t>
            </w:r>
            <w:r>
              <w:t>p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1DAF" w14:textId="77777777" w:rsidR="00C9604B" w:rsidRPr="003E4ADF" w:rsidRDefault="00C9604B" w:rsidP="00325B36">
            <w:pPr>
              <w:pStyle w:val="aff"/>
            </w:pPr>
            <w:r>
              <w:t>Mathify</w:t>
            </w:r>
            <w:r>
              <w:rPr>
                <w:rFonts w:hint="eastAsia"/>
              </w:rPr>
              <w:t xml:space="preserve"> </w:t>
            </w:r>
            <w:r>
              <w:t>Labs</w:t>
            </w:r>
          </w:p>
        </w:tc>
      </w:tr>
      <w:tr w:rsidR="00C9604B" w14:paraId="75111A09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A3EF5" w14:textId="77777777" w:rsidR="00C9604B" w:rsidRPr="003E4ADF" w:rsidRDefault="00C9604B" w:rsidP="00325B36">
            <w:pPr>
              <w:pStyle w:val="aff1"/>
            </w:pPr>
            <w:r>
              <w:t>月費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E2C1F" w14:textId="77777777" w:rsidR="00C9604B" w:rsidRPr="003E4ADF" w:rsidRDefault="00C9604B" w:rsidP="00325B36">
            <w:pPr>
              <w:pStyle w:val="aff1"/>
            </w:pPr>
            <w:r>
              <w:t>NT$1,600-4,800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897C" w14:textId="77777777" w:rsidR="00C9604B" w:rsidRPr="003E4ADF" w:rsidRDefault="00C9604B" w:rsidP="00325B36">
            <w:pPr>
              <w:pStyle w:val="aff1"/>
            </w:pPr>
            <w:r>
              <w:t>免費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4D4A" w14:textId="77777777" w:rsidR="00C9604B" w:rsidRPr="003E4ADF" w:rsidRDefault="00C9604B" w:rsidP="00325B36">
            <w:pPr>
              <w:pStyle w:val="aff1"/>
            </w:pPr>
            <w:r>
              <w:t>~NT$640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D14B" w14:textId="77777777" w:rsidR="00C9604B" w:rsidRPr="003E4ADF" w:rsidRDefault="00C9604B" w:rsidP="00325B36">
            <w:pPr>
              <w:pStyle w:val="aff1"/>
            </w:pPr>
            <w:r>
              <w:t>NT$600</w:t>
            </w:r>
          </w:p>
        </w:tc>
      </w:tr>
      <w:tr w:rsidR="00C9604B" w14:paraId="7C564F2A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CBC6" w14:textId="77777777" w:rsidR="00C9604B" w:rsidRPr="003E4ADF" w:rsidRDefault="00C9604B" w:rsidP="00325B36">
            <w:pPr>
              <w:pStyle w:val="aff1"/>
            </w:pPr>
            <w:r>
              <w:t>個人化程度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3231" w14:textId="77777777" w:rsidR="00C9604B" w:rsidRPr="003E4ADF" w:rsidRDefault="00C9604B" w:rsidP="00325B36">
            <w:pPr>
              <w:pStyle w:val="aff1"/>
            </w:pPr>
            <w:r>
              <w:t>低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02B50" w14:textId="77777777" w:rsidR="00C9604B" w:rsidRPr="003E4ADF" w:rsidRDefault="00C9604B" w:rsidP="00325B36">
            <w:pPr>
              <w:pStyle w:val="aff1"/>
            </w:pPr>
            <w:r>
              <w:t>中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A67AB" w14:textId="77777777" w:rsidR="00C9604B" w:rsidRPr="003E4ADF" w:rsidRDefault="00C9604B" w:rsidP="00325B36">
            <w:pPr>
              <w:pStyle w:val="aff1"/>
            </w:pPr>
            <w:r>
              <w:t>低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7D4A9" w14:textId="77777777" w:rsidR="00C9604B" w:rsidRPr="003E4ADF" w:rsidRDefault="00C9604B" w:rsidP="00325B36">
            <w:pPr>
              <w:pStyle w:val="aff1"/>
            </w:pPr>
            <w:r>
              <w:t>高</w:t>
            </w:r>
          </w:p>
        </w:tc>
      </w:tr>
      <w:tr w:rsidR="00C9604B" w14:paraId="4286B08A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7F8EB" w14:textId="77777777" w:rsidR="00C9604B" w:rsidRPr="003E4ADF" w:rsidRDefault="00C9604B" w:rsidP="00325B36">
            <w:pPr>
              <w:pStyle w:val="aff1"/>
            </w:pPr>
            <w:r>
              <w:t>數學視覺化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51030" w14:textId="77777777" w:rsidR="00C9604B" w:rsidRPr="003E4ADF" w:rsidRDefault="00C9604B" w:rsidP="00325B36">
            <w:pPr>
              <w:pStyle w:val="aff1"/>
            </w:pPr>
            <w:r>
              <w:t>教師手繪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B97D" w14:textId="77777777" w:rsidR="00C9604B" w:rsidRPr="003E4ADF" w:rsidRDefault="00C9604B" w:rsidP="00325B36">
            <w:pPr>
              <w:pStyle w:val="aff1"/>
            </w:pPr>
            <w:r>
              <w:t>影片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A9ECB" w14:textId="77777777" w:rsidR="00C9604B" w:rsidRPr="003E4ADF" w:rsidRDefault="00C9604B" w:rsidP="00325B36">
            <w:pPr>
              <w:pStyle w:val="aff1"/>
            </w:pPr>
            <w:r>
              <w:t>基本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A95EF" w14:textId="77777777" w:rsidR="00C9604B" w:rsidRPr="003E4ADF" w:rsidRDefault="00C9604B" w:rsidP="00325B36">
            <w:pPr>
              <w:pStyle w:val="aff1"/>
            </w:pPr>
            <w:r>
              <w:t>TikZ/Desmos 動態</w:t>
            </w:r>
          </w:p>
        </w:tc>
      </w:tr>
      <w:tr w:rsidR="00C9604B" w14:paraId="50D8756E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793F" w14:textId="77777777" w:rsidR="00C9604B" w:rsidRPr="003E4ADF" w:rsidRDefault="00C9604B" w:rsidP="00325B36">
            <w:pPr>
              <w:pStyle w:val="aff1"/>
            </w:pPr>
            <w:r>
              <w:t>108 課綱對齊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4664" w14:textId="77777777" w:rsidR="00C9604B" w:rsidRPr="003E4ADF" w:rsidRDefault="00C9604B" w:rsidP="00325B36">
            <w:pPr>
              <w:pStyle w:val="aff1"/>
            </w:pPr>
            <w:r>
              <w:t>高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868BC" w14:textId="77777777" w:rsidR="00C9604B" w:rsidRPr="003E4ADF" w:rsidRDefault="00C9604B" w:rsidP="00325B36">
            <w:pPr>
              <w:pStyle w:val="aff1"/>
            </w:pPr>
            <w:r>
              <w:t>高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6B841" w14:textId="77777777" w:rsidR="00C9604B" w:rsidRPr="003E4ADF" w:rsidRDefault="00C9604B" w:rsidP="00325B36">
            <w:pPr>
              <w:pStyle w:val="aff1"/>
            </w:pPr>
            <w:r>
              <w:t>無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8C27" w14:textId="77777777" w:rsidR="00C9604B" w:rsidRPr="003E4ADF" w:rsidRDefault="00C9604B" w:rsidP="00325B36">
            <w:pPr>
              <w:pStyle w:val="aff1"/>
            </w:pPr>
            <w:r>
              <w:t>高</w:t>
            </w:r>
          </w:p>
        </w:tc>
      </w:tr>
      <w:tr w:rsidR="00C9604B" w14:paraId="30CE6AC8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DED2" w14:textId="77777777" w:rsidR="00C9604B" w:rsidRPr="003E4ADF" w:rsidRDefault="00C9604B" w:rsidP="00325B36">
            <w:pPr>
              <w:pStyle w:val="aff1"/>
            </w:pPr>
            <w:r>
              <w:t>引導式教學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9DA4E" w14:textId="77777777" w:rsidR="00C9604B" w:rsidRPr="003E4ADF" w:rsidRDefault="00C9604B" w:rsidP="00325B36">
            <w:pPr>
              <w:pStyle w:val="aff1"/>
            </w:pPr>
            <w:r>
              <w:t>視教師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CF23" w14:textId="77777777" w:rsidR="00C9604B" w:rsidRPr="003E4ADF" w:rsidRDefault="00C9604B" w:rsidP="00325B36">
            <w:pPr>
              <w:pStyle w:val="aff1"/>
            </w:pPr>
            <w:r>
              <w:t>無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F1B4D" w14:textId="77777777" w:rsidR="00C9604B" w:rsidRPr="003E4ADF" w:rsidRDefault="00C9604B" w:rsidP="00325B36">
            <w:pPr>
              <w:pStyle w:val="aff1"/>
            </w:pPr>
            <w:r>
              <w:t>否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72B8D" w14:textId="77777777" w:rsidR="00C9604B" w:rsidRPr="003E4ADF" w:rsidRDefault="00C9604B" w:rsidP="00325B36">
            <w:pPr>
              <w:pStyle w:val="aff1"/>
            </w:pPr>
            <w:r>
              <w:t>是</w:t>
            </w:r>
          </w:p>
        </w:tc>
      </w:tr>
      <w:tr w:rsidR="00C9604B" w14:paraId="2D8608D5" w14:textId="77777777" w:rsidTr="00325B36"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5B17" w14:textId="77777777" w:rsidR="00C9604B" w:rsidRPr="003E4ADF" w:rsidRDefault="00C9604B" w:rsidP="00325B36">
            <w:pPr>
              <w:pStyle w:val="aff1"/>
            </w:pPr>
            <w:r>
              <w:t>學習數據追蹤</w:t>
            </w:r>
          </w:p>
        </w:tc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696F" w14:textId="77777777" w:rsidR="00C9604B" w:rsidRPr="003E4ADF" w:rsidRDefault="00C9604B" w:rsidP="00325B36">
            <w:pPr>
              <w:pStyle w:val="aff1"/>
            </w:pPr>
            <w:r>
              <w:t>無</w:t>
            </w:r>
          </w:p>
        </w:tc>
        <w:tc>
          <w:tcPr>
            <w:tcW w:w="82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8657" w14:textId="77777777" w:rsidR="00C9604B" w:rsidRPr="003E4ADF" w:rsidRDefault="00C9604B" w:rsidP="00325B36">
            <w:pPr>
              <w:pStyle w:val="aff1"/>
            </w:pPr>
            <w:r>
              <w:t>基礎</w:t>
            </w:r>
          </w:p>
        </w:tc>
        <w:tc>
          <w:tcPr>
            <w:tcW w:w="91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D883A" w14:textId="77777777" w:rsidR="00C9604B" w:rsidRPr="003E4ADF" w:rsidRDefault="00C9604B" w:rsidP="00325B36">
            <w:pPr>
              <w:pStyle w:val="aff1"/>
            </w:pPr>
            <w:r>
              <w:t>無</w:t>
            </w:r>
          </w:p>
        </w:tc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003FD" w14:textId="77777777" w:rsidR="00C9604B" w:rsidRPr="003E4ADF" w:rsidRDefault="00C9604B" w:rsidP="00325B36">
            <w:pPr>
              <w:pStyle w:val="aff1"/>
            </w:pPr>
            <w:r>
              <w:t>完整</w:t>
            </w:r>
          </w:p>
        </w:tc>
      </w:tr>
    </w:tbl>
    <w:p w14:paraId="0A0D9A0A" w14:textId="77777777" w:rsidR="00146B1B" w:rsidRPr="00905D5D" w:rsidRDefault="0053435E" w:rsidP="008D60F5">
      <w:pPr>
        <w:rPr>
          <w:b/>
        </w:rPr>
      </w:pPr>
      <w:r>
        <w:rPr>
          <w:b/>
        </w:rPr>
        <w:lastRenderedPageBreak/>
        <w:t>四層護城河：</w:t>
      </w:r>
    </w:p>
    <w:p w14:paraId="46DB301F" w14:textId="77777777" w:rsidR="00146B1B" w:rsidRPr="003E4ADF" w:rsidRDefault="0053435E" w:rsidP="008D60F5">
      <w:pPr>
        <w:pStyle w:val="a"/>
        <w:numPr>
          <w:ilvl w:val="0"/>
          <w:numId w:val="30"/>
        </w:numPr>
      </w:pPr>
      <w:r>
        <w:rPr>
          <w:b/>
          <w:bCs/>
        </w:rPr>
        <w:t>技術護城河</w:t>
      </w:r>
      <w:r>
        <w:t>：Fine-tuned 數學 LLM + TikZ/Desmos 視覺化引擎，非簡單套用 API 可複製</w:t>
      </w:r>
    </w:p>
    <w:p w14:paraId="61D201D5" w14:textId="77777777" w:rsidR="00146B1B" w:rsidRPr="003E4ADF" w:rsidRDefault="0053435E" w:rsidP="008D60F5">
      <w:pPr>
        <w:pStyle w:val="a"/>
        <w:numPr>
          <w:ilvl w:val="0"/>
          <w:numId w:val="30"/>
        </w:numPr>
      </w:pPr>
      <w:r>
        <w:rPr>
          <w:b/>
          <w:bCs/>
        </w:rPr>
        <w:t>數據護城河</w:t>
      </w:r>
      <w:r>
        <w:t>：每次學生互動都強化 AI 模型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越早開始收集數據，競爭優勢越大</w:t>
      </w:r>
    </w:p>
    <w:p w14:paraId="509D29C9" w14:textId="77777777" w:rsidR="00146B1B" w:rsidRPr="003E4ADF" w:rsidRDefault="0053435E" w:rsidP="008D60F5">
      <w:pPr>
        <w:pStyle w:val="a"/>
        <w:numPr>
          <w:ilvl w:val="0"/>
          <w:numId w:val="30"/>
        </w:numPr>
      </w:pPr>
      <w:r>
        <w:rPr>
          <w:b/>
          <w:bCs/>
        </w:rPr>
        <w:t>本地化護城河</w:t>
      </w:r>
      <w:r>
        <w:t>：108 課綱深度對齊、各版本教材覆蓋、會考/學測題型訓練</w:t>
      </w:r>
    </w:p>
    <w:p w14:paraId="3858E2F4" w14:textId="77777777" w:rsidR="00146B1B" w:rsidRPr="003E4ADF" w:rsidRDefault="0053435E" w:rsidP="008D60F5">
      <w:pPr>
        <w:pStyle w:val="a"/>
        <w:numPr>
          <w:ilvl w:val="0"/>
          <w:numId w:val="30"/>
        </w:numPr>
      </w:pPr>
      <w:r>
        <w:rPr>
          <w:b/>
          <w:bCs/>
        </w:rPr>
        <w:t>教育設計護城河</w:t>
      </w:r>
      <w:r>
        <w:t>：創辦人 20 年教學經驗融入產品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AI 不只懂數學，更懂怎麼教數學</w:t>
      </w:r>
    </w:p>
    <w:p w14:paraId="450789CD" w14:textId="77777777" w:rsidR="00146B1B" w:rsidRPr="00AB0271" w:rsidRDefault="0053435E" w:rsidP="00AB0271">
      <w:pPr>
        <w:rPr>
          <w:b/>
        </w:rPr>
      </w:pPr>
      <w:r>
        <w:rPr>
          <w:b/>
        </w:rPr>
        <w:t>為什麼大公司不容易搶走這個市場？</w:t>
      </w:r>
    </w:p>
    <w:p w14:paraId="4D3E4B2C" w14:textId="77777777" w:rsidR="00146B1B" w:rsidRPr="003E4ADF" w:rsidRDefault="0053435E" w:rsidP="00AB0271">
      <w:r>
        <w:t>台灣國高中數學教育市場有個有趣的特性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小到大公司不想做，大到足以養活一家成長中的新創。OpenAI 和 Google 不會為台灣課綱做專門的 Fine-tuning，傳統補習班缺乏 AI 技術能力，教科書出版商組織慣性太大。這個市場需要的恰恰是一支同時理解教育和 AI 的小而精團隊。</w:t>
      </w:r>
    </w:p>
    <w:p w14:paraId="69D6BEAF" w14:textId="77777777" w:rsidR="00146B1B" w:rsidRDefault="00146B1B">
      <w:pPr>
        <w:pBdr>
          <w:bottom w:val="single" w:sz="6" w:space="8" w:color="3498DB"/>
        </w:pBdr>
        <w:spacing w:before="200" w:after="200"/>
      </w:pPr>
    </w:p>
    <w:p w14:paraId="6E5E2865" w14:textId="77777777" w:rsidR="00146B1B" w:rsidRDefault="0053435E">
      <w:r>
        <w:br w:type="page"/>
      </w:r>
    </w:p>
    <w:p w14:paraId="2D40AF51" w14:textId="77777777" w:rsidR="00146B1B" w:rsidRDefault="0053435E" w:rsidP="00732378">
      <w:pPr>
        <w:pStyle w:val="1"/>
        <w:numPr>
          <w:ilvl w:val="0"/>
          <w:numId w:val="4"/>
        </w:numPr>
      </w:pPr>
      <w:bookmarkStart w:id="21" w:name="_Toc224898876"/>
      <w:r>
        <w:lastRenderedPageBreak/>
        <w:t>商業模式</w:t>
      </w:r>
      <w:bookmarkEnd w:id="21"/>
    </w:p>
    <w:p w14:paraId="25927D63" w14:textId="77777777" w:rsidR="00732378" w:rsidRPr="00457425" w:rsidRDefault="00732378" w:rsidP="00003219">
      <w:pPr>
        <w:pStyle w:val="af0"/>
        <w:rPr>
          <w:rStyle w:val="aff2"/>
        </w:rPr>
      </w:pPr>
      <w:r>
        <w:rPr>
          <w:rStyle w:val="aff2"/>
        </w:rPr>
        <w:t>Mathify Labs 目前處於技術原型階段（已有 AI 對話 + 前端介面，視覺化引擎開發中），尚無營運數據。以下所有數字均為推估，每項假設均標註推導邏輯與參考依據。</w:t>
      </w:r>
    </w:p>
    <w:p w14:paraId="7FE0F2F6" w14:textId="77777777" w:rsidR="00146B1B" w:rsidRDefault="0053435E">
      <w:pPr>
        <w:pStyle w:val="2"/>
      </w:pPr>
      <w:bookmarkStart w:id="22" w:name="_Toc224898877"/>
      <w:r>
        <w:t>(一) 商業模式</w:t>
      </w:r>
      <w:bookmarkEnd w:id="22"/>
    </w:p>
    <w:p w14:paraId="73D5C9D1" w14:textId="77777777" w:rsidR="00FB5065" w:rsidRDefault="000E4C9F">
      <w:pPr>
        <w:pStyle w:val="3"/>
      </w:pPr>
      <w:bookmarkStart w:id="23" w:name="_Toc224898878"/>
      <w:r>
        <w:rPr>
          <w:rFonts w:hint="eastAsia"/>
        </w:rPr>
        <w:t>1</w:t>
      </w:r>
      <w:r>
        <w:t>. 單位經濟模型</w:t>
      </w:r>
      <w:bookmarkEnd w:id="23"/>
    </w:p>
    <w:p w14:paraId="6BAC39E7" w14:textId="77777777" w:rsidR="00FB5065" w:rsidRPr="00C604B4" w:rsidRDefault="00274E8D" w:rsidP="00C604B4">
      <w:pPr>
        <w:pStyle w:val="4"/>
        <w:rPr>
          <w:b/>
        </w:rPr>
      </w:pPr>
      <w:r>
        <w:rPr>
          <w:rFonts w:hint="eastAsia"/>
          <w:b/>
        </w:rPr>
        <w:t>(</w:t>
      </w:r>
      <w:r>
        <w:rPr>
          <w:b/>
        </w:rPr>
        <w:t>1) 收費機制</w:t>
      </w:r>
      <w:r>
        <w:rPr>
          <w:rFonts w:hint="eastAsia"/>
          <w:b/>
        </w:rPr>
        <w:t>與定價邏輯</w:t>
      </w:r>
    </w:p>
    <w:p w14:paraId="4936512C" w14:textId="6BFC7AD1" w:rsidR="000F026E" w:rsidRPr="00293D66" w:rsidRDefault="000F026E" w:rsidP="00C604B4">
      <w:r>
        <w:t xml:space="preserve">Mathify Labs </w:t>
      </w:r>
      <w:r>
        <w:rPr>
          <w:rFonts w:hint="eastAsia"/>
        </w:rPr>
        <w:t xml:space="preserve">採用 </w:t>
      </w:r>
      <w:r>
        <w:t>Freemium SaaS 訂閱制</w:t>
      </w:r>
      <w:r>
        <w:rPr>
          <w:rFonts w:hint="eastAsia"/>
        </w:rPr>
        <w:t xml:space="preserve"> — 免費方案拉新、付費方案變現。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3"/>
        <w:gridCol w:w="2261"/>
        <w:gridCol w:w="5930"/>
      </w:tblGrid>
      <w:tr w:rsidR="00FB5065" w14:paraId="7376149D" w14:textId="77777777" w:rsidTr="00626918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4E15F" w14:textId="77777777" w:rsidR="00FB5065" w:rsidRDefault="000E4C9F" w:rsidP="00F531A6">
            <w:pPr>
              <w:pStyle w:val="aff"/>
            </w:pPr>
            <w:r>
              <w:t>方案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D1ED" w14:textId="77777777" w:rsidR="00FB5065" w:rsidRDefault="000E4C9F" w:rsidP="00F531A6">
            <w:pPr>
              <w:pStyle w:val="aff"/>
            </w:pPr>
            <w:r>
              <w:t>月費</w:t>
            </w:r>
          </w:p>
        </w:tc>
        <w:tc>
          <w:tcPr>
            <w:tcW w:w="304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57D3" w14:textId="77777777" w:rsidR="00FB5065" w:rsidRDefault="000E4C9F" w:rsidP="00F531A6">
            <w:pPr>
              <w:pStyle w:val="aff"/>
            </w:pPr>
            <w:r>
              <w:t>功能</w:t>
            </w:r>
          </w:p>
        </w:tc>
      </w:tr>
      <w:tr w:rsidR="00FB5065" w14:paraId="3604F2FE" w14:textId="77777777" w:rsidTr="00626918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B882" w14:textId="77777777" w:rsidR="00FB5065" w:rsidRPr="00E6495F" w:rsidRDefault="000E4C9F" w:rsidP="00F531A6">
            <w:pPr>
              <w:pStyle w:val="aff1"/>
            </w:pPr>
            <w:r>
              <w:t>免費方案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153E" w14:textId="77777777" w:rsidR="00FB5065" w:rsidRPr="00E6495F" w:rsidRDefault="000E4C9F" w:rsidP="00940052">
            <w:pPr>
              <w:pStyle w:val="aff1"/>
            </w:pPr>
            <w:r>
              <w:t>NT$0</w:t>
            </w:r>
          </w:p>
        </w:tc>
        <w:tc>
          <w:tcPr>
            <w:tcW w:w="304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B9FFA" w14:textId="77777777" w:rsidR="00FB5065" w:rsidRPr="00E6495F" w:rsidRDefault="000E4C9F" w:rsidP="00F531A6">
            <w:pPr>
              <w:pStyle w:val="aff1"/>
            </w:pPr>
            <w:r>
              <w:t>每日 3 次 AI 對話 +</w:t>
            </w:r>
            <w:r>
              <w:rPr>
                <w:rFonts w:hint="eastAsia"/>
              </w:rPr>
              <w:t xml:space="preserve"> </w:t>
            </w:r>
            <w:r>
              <w:t>完整</w:t>
            </w:r>
            <w:r>
              <w:rPr>
                <w:rFonts w:hint="eastAsia"/>
              </w:rPr>
              <w:t>學習教材及</w:t>
            </w:r>
            <w:r>
              <w:t>題庫</w:t>
            </w:r>
            <w:r>
              <w:rPr>
                <w:rFonts w:hint="eastAsia"/>
              </w:rPr>
              <w:t xml:space="preserve"> </w:t>
            </w:r>
            <w:r>
              <w:t>+ 學習筆記 + 模擬考 + 學習報告</w:t>
            </w:r>
          </w:p>
        </w:tc>
      </w:tr>
      <w:tr w:rsidR="00FB5065" w14:paraId="052E96CE" w14:textId="77777777" w:rsidTr="00626918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AC473" w14:textId="77777777" w:rsidR="00FB5065" w:rsidRPr="00E6495F" w:rsidRDefault="00CA29BB" w:rsidP="00F531A6">
            <w:pPr>
              <w:pStyle w:val="aff1"/>
            </w:pPr>
            <w:r>
              <w:rPr>
                <w:rFonts w:hint="eastAsia"/>
                <w:bCs/>
              </w:rPr>
              <w:t>月繳</w:t>
            </w:r>
            <w:r>
              <w:rPr>
                <w:bCs/>
              </w:rPr>
              <w:t>方案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F74B4" w14:textId="77777777" w:rsidR="00FB5065" w:rsidRPr="00E6495F" w:rsidRDefault="000E4C9F" w:rsidP="00940052">
            <w:pPr>
              <w:pStyle w:val="aff1"/>
            </w:pPr>
            <w:r>
              <w:rPr>
                <w:bCs/>
              </w:rPr>
              <w:t>NT$600</w:t>
            </w:r>
          </w:p>
        </w:tc>
        <w:tc>
          <w:tcPr>
            <w:tcW w:w="304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D9DB" w14:textId="77777777" w:rsidR="00FB5065" w:rsidRPr="00E6495F" w:rsidRDefault="000E4C9F" w:rsidP="00F531A6">
            <w:pPr>
              <w:pStyle w:val="aff1"/>
            </w:pPr>
            <w:r>
              <w:t>無限 AI 對話 +</w:t>
            </w:r>
            <w:r>
              <w:rPr>
                <w:rFonts w:hint="eastAsia"/>
              </w:rPr>
              <w:t xml:space="preserve"> 免費方案功能</w:t>
            </w:r>
          </w:p>
        </w:tc>
      </w:tr>
      <w:tr w:rsidR="00FB5065" w14:paraId="1E8FB74E" w14:textId="77777777" w:rsidTr="00626918">
        <w:tc>
          <w:tcPr>
            <w:tcW w:w="79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140E" w14:textId="77777777" w:rsidR="00FB5065" w:rsidRPr="00E6495F" w:rsidRDefault="000E4C9F" w:rsidP="00F531A6">
            <w:pPr>
              <w:pStyle w:val="aff1"/>
            </w:pPr>
            <w:r>
              <w:rPr>
                <w:bCs/>
              </w:rPr>
              <w:t>年繳方案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A5844" w14:textId="77777777" w:rsidR="00FB5065" w:rsidRPr="00E6495F" w:rsidRDefault="000E4C9F" w:rsidP="00940052">
            <w:pPr>
              <w:pStyle w:val="aff1"/>
            </w:pPr>
            <w:r>
              <w:rPr>
                <w:bCs/>
              </w:rPr>
              <w:t>NT$500（83 折）</w:t>
            </w:r>
          </w:p>
        </w:tc>
        <w:tc>
          <w:tcPr>
            <w:tcW w:w="304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91A38" w14:textId="77777777" w:rsidR="00FB5065" w:rsidRPr="00E6495F" w:rsidRDefault="000E4C9F" w:rsidP="00F531A6">
            <w:pPr>
              <w:pStyle w:val="aff1"/>
            </w:pPr>
            <w:r>
              <w:t>同</w:t>
            </w:r>
            <w:r>
              <w:rPr>
                <w:rFonts w:hint="eastAsia"/>
              </w:rPr>
              <w:t>月繳</w:t>
            </w:r>
            <w:r>
              <w:t>方案，年繳一次付清</w:t>
            </w:r>
          </w:p>
        </w:tc>
      </w:tr>
    </w:tbl>
    <w:p w14:paraId="0A77E077" w14:textId="77777777" w:rsidR="00CA29BB" w:rsidRPr="009C72A5" w:rsidRDefault="00CA29BB" w:rsidP="007F5ED5">
      <w:pPr>
        <w:rPr>
          <w:b/>
          <w:bCs/>
        </w:rPr>
      </w:pPr>
      <w:r>
        <w:rPr>
          <w:rFonts w:hint="eastAsia"/>
          <w:b/>
          <w:bCs/>
        </w:rPr>
        <w:t>為什麼訂</w:t>
      </w:r>
      <w:r>
        <w:rPr>
          <w:b/>
          <w:bCs/>
        </w:rPr>
        <w:t xml:space="preserve"> NT$600？</w:t>
      </w:r>
      <w:r>
        <w:t>NT$600 落在「學生零用錢可負擔、家長願意替代補習」的甜蜜區間</w:t>
      </w:r>
      <w:r>
        <w:rPr>
          <w:rFonts w:hint="eastAsia"/>
        </w:rPr>
        <w:t>，</w:t>
      </w:r>
      <w:r>
        <w:t>實際定價將在 MVP 上線後透過 A/B 測試驗證。</w:t>
      </w:r>
    </w:p>
    <w:p w14:paraId="33EAE064" w14:textId="77777777" w:rsidR="00FB5065" w:rsidRPr="009C72A5" w:rsidRDefault="000E4C9F" w:rsidP="007F5ED5">
      <w:r>
        <w:rPr>
          <w:b/>
          <w:bCs/>
        </w:rPr>
        <w:t>為什麼 Freemium？</w:t>
      </w:r>
      <w:r>
        <w:t xml:space="preserve"> 因為學生間的口碑傳播是 EdTech 最強的增長引擎。Duolingo（$7.48 億營收）、RevisionDojo（YC 認可）都驗證了這條路</w:t>
      </w:r>
      <w:r>
        <w:rPr>
          <w:rFonts w:hint="eastAsia"/>
        </w:rPr>
        <w:t xml:space="preserve"> </w:t>
      </w:r>
      <w:r>
        <w:t xml:space="preserve">— </w:t>
      </w:r>
      <w:r>
        <w:rPr>
          <w:bCs/>
        </w:rPr>
        <w:t>免費用戶不是成本，是行銷資產</w:t>
      </w:r>
      <w:r>
        <w:t>。</w:t>
      </w:r>
    </w:p>
    <w:p w14:paraId="54AF27C8" w14:textId="77777777" w:rsidR="00A40E16" w:rsidRPr="0098502C" w:rsidRDefault="00274E8D" w:rsidP="0098502C">
      <w:pPr>
        <w:pStyle w:val="4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2) </w:t>
      </w:r>
      <w:r>
        <w:rPr>
          <w:rFonts w:hint="eastAsia"/>
          <w:b/>
        </w:rPr>
        <w:t>單位經濟</w:t>
      </w:r>
    </w:p>
    <w:p w14:paraId="5E95FA1F" w14:textId="77777777" w:rsidR="00A40E16" w:rsidRPr="00612204" w:rsidRDefault="00A40E16" w:rsidP="00612204">
      <w:pPr>
        <w:rPr>
          <w:b/>
        </w:rPr>
      </w:pPr>
      <w:r>
        <w:rPr>
          <w:b/>
        </w:rPr>
        <w:t>Step 1：付費用戶月均收入（ARPPU）</w:t>
      </w:r>
    </w:p>
    <w:p w14:paraId="3AA968A1" w14:textId="77777777" w:rsidR="00A40E16" w:rsidRPr="00E46582" w:rsidRDefault="00A40E16" w:rsidP="001F1AEC">
      <w:pPr>
        <w:pStyle w:val="a"/>
        <w:rPr>
          <w:color w:val="1B2631"/>
        </w:rPr>
      </w:pPr>
      <w:r>
        <w:t>單一定價方案：</w:t>
      </w:r>
      <w:r>
        <w:rPr>
          <w:rStyle w:val="af2"/>
          <w:b w:val="0"/>
        </w:rPr>
        <w:t>ARPPU = NT$600/月</w:t>
      </w:r>
      <w:r>
        <w:rPr>
          <w:color w:val="1B2631"/>
        </w:rPr>
        <w:t>——價格透明、決策門檻低。</w:t>
      </w:r>
    </w:p>
    <w:p w14:paraId="101FBB83" w14:textId="77777777" w:rsidR="00A40E16" w:rsidRPr="00E46582" w:rsidRDefault="00A40E16" w:rsidP="001F1AEC">
      <w:pPr>
        <w:pStyle w:val="a"/>
      </w:pPr>
      <w:r>
        <w:t>若未來 20% 用戶選擇年繳（83 折），有效 ARPPU 降至約 NT$580，此處保守仍以 NT$600 計算</w:t>
      </w:r>
    </w:p>
    <w:p w14:paraId="2C694DF5" w14:textId="77777777" w:rsidR="00A40E16" w:rsidRPr="00A40E16" w:rsidRDefault="00A40E16" w:rsidP="001F1AEC">
      <w:pPr>
        <w:pStyle w:val="a"/>
      </w:pPr>
      <w:r>
        <w:t xml:space="preserve">ARPU（含免費用戶）= ARPPU × 免費→付費轉換率。以 Year 1 目標 3.3% 轉換率計算，ARPU </w:t>
      </w:r>
      <w:r>
        <w:rPr>
          <w:rFonts w:ascii="Arial" w:hAnsi="Arial" w:cs="Arial"/>
        </w:rPr>
        <w:t>≈</w:t>
      </w:r>
      <w:r>
        <w:t xml:space="preserve"> NT$20/月。</w:t>
      </w:r>
    </w:p>
    <w:p w14:paraId="5EE080C6" w14:textId="77777777" w:rsidR="00FB5065" w:rsidRPr="00F54D33" w:rsidRDefault="00A40E16" w:rsidP="0043126D">
      <w:pPr>
        <w:rPr>
          <w:b/>
        </w:rPr>
      </w:pPr>
      <w:r>
        <w:rPr>
          <w:b/>
        </w:rPr>
        <w:lastRenderedPageBreak/>
        <w:t>Step 2：每用戶變動成本（COGS）</w:t>
      </w:r>
    </w:p>
    <w:p w14:paraId="65B924C9" w14:textId="77777777" w:rsidR="00FB5065" w:rsidRDefault="000E4C9F" w:rsidP="0043126D">
      <w:r>
        <w:rPr>
          <w:color w:val="1B2631"/>
        </w:rPr>
        <w:t>只計入隨用戶數量線性增長的變動成本，人事、行銷等固定支出歸入營運費用（OpEx）：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1960"/>
        <w:gridCol w:w="5792"/>
      </w:tblGrid>
      <w:tr w:rsidR="00FB5065" w14:paraId="68F0924B" w14:textId="77777777" w:rsidTr="0093382F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532B3" w14:textId="77777777" w:rsidR="00FB5065" w:rsidRPr="000139BE" w:rsidRDefault="000E4C9F" w:rsidP="0093382F">
            <w:pPr>
              <w:pStyle w:val="aff"/>
            </w:pPr>
            <w:r>
              <w:t>成本項目</w:t>
            </w:r>
          </w:p>
        </w:tc>
        <w:tc>
          <w:tcPr>
            <w:tcW w:w="100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6C449" w14:textId="77777777" w:rsidR="00FB5065" w:rsidRPr="000139BE" w:rsidRDefault="000E4C9F" w:rsidP="0093382F">
            <w:pPr>
              <w:pStyle w:val="aff"/>
            </w:pPr>
            <w:r>
              <w:t>月均/用戶</w:t>
            </w:r>
          </w:p>
        </w:tc>
        <w:tc>
          <w:tcPr>
            <w:tcW w:w="297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4F465" w14:textId="77777777" w:rsidR="00FB5065" w:rsidRPr="000139BE" w:rsidRDefault="000E4C9F" w:rsidP="0093382F">
            <w:pPr>
              <w:pStyle w:val="aff"/>
            </w:pPr>
            <w:r>
              <w:t>說明</w:t>
            </w:r>
          </w:p>
        </w:tc>
      </w:tr>
      <w:tr w:rsidR="00FB5065" w14:paraId="47011D91" w14:textId="77777777" w:rsidTr="0093382F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2BA6" w14:textId="77777777" w:rsidR="00FB5065" w:rsidRPr="000139BE" w:rsidRDefault="000E4C9F" w:rsidP="0093382F">
            <w:pPr>
              <w:pStyle w:val="aff1"/>
            </w:pPr>
            <w:r>
              <w:t>AI 推理成本</w:t>
            </w:r>
          </w:p>
        </w:tc>
        <w:tc>
          <w:tcPr>
            <w:tcW w:w="100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686D" w14:textId="77777777" w:rsidR="00FB5065" w:rsidRPr="000139BE" w:rsidRDefault="000E4C9F" w:rsidP="00084816">
            <w:pPr>
              <w:pStyle w:val="aff1"/>
            </w:pPr>
            <w:r>
              <w:t>NT$90–120</w:t>
            </w:r>
          </w:p>
        </w:tc>
        <w:tc>
          <w:tcPr>
            <w:tcW w:w="297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17CF" w14:textId="77777777" w:rsidR="00FB5065" w:rsidRPr="000139BE" w:rsidRDefault="000E4C9F" w:rsidP="0093382F">
            <w:pPr>
              <w:pStyle w:val="aff1"/>
            </w:pPr>
            <w:r>
              <w:t>平均 150 次查詢/月 ×NT$0.6–0.8/次（成本優化後模型）</w:t>
            </w:r>
          </w:p>
        </w:tc>
      </w:tr>
      <w:tr w:rsidR="00FB5065" w14:paraId="762F06A4" w14:textId="77777777" w:rsidTr="0093382F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81474" w14:textId="77777777" w:rsidR="00FB5065" w:rsidRPr="000139BE" w:rsidRDefault="000E4C9F" w:rsidP="0093382F">
            <w:pPr>
              <w:pStyle w:val="aff1"/>
            </w:pPr>
            <w:r>
              <w:t>雲端基礎設施</w:t>
            </w:r>
          </w:p>
        </w:tc>
        <w:tc>
          <w:tcPr>
            <w:tcW w:w="100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55246" w14:textId="77777777" w:rsidR="00FB5065" w:rsidRPr="000139BE" w:rsidRDefault="000E4C9F" w:rsidP="00084816">
            <w:pPr>
              <w:pStyle w:val="aff1"/>
            </w:pPr>
            <w:r>
              <w:t>NT$15–25</w:t>
            </w:r>
          </w:p>
        </w:tc>
        <w:tc>
          <w:tcPr>
            <w:tcW w:w="297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220BF" w14:textId="77777777" w:rsidR="00FB5065" w:rsidRPr="000139BE" w:rsidRDefault="000E4C9F" w:rsidP="0093382F">
            <w:pPr>
              <w:pStyle w:val="aff1"/>
            </w:pPr>
            <w:r>
              <w:t>伺服器、CDN、資料庫依用戶數分攤</w:t>
            </w:r>
          </w:p>
        </w:tc>
      </w:tr>
      <w:tr w:rsidR="00FB5065" w14:paraId="34EA6D52" w14:textId="77777777" w:rsidTr="0093382F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B7D2" w14:textId="77777777" w:rsidR="00FB5065" w:rsidRPr="000139BE" w:rsidRDefault="000E4C9F" w:rsidP="0093382F">
            <w:pPr>
              <w:pStyle w:val="aff1"/>
            </w:pPr>
            <w:r>
              <w:rPr>
                <w:bCs/>
              </w:rPr>
              <w:t>合計 COGS</w:t>
            </w:r>
          </w:p>
        </w:tc>
        <w:tc>
          <w:tcPr>
            <w:tcW w:w="100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E98AF" w14:textId="77777777" w:rsidR="00FB5065" w:rsidRPr="000139BE" w:rsidRDefault="000E4C9F" w:rsidP="00084816">
            <w:pPr>
              <w:pStyle w:val="aff1"/>
            </w:pPr>
            <w:r>
              <w:rPr>
                <w:bCs/>
              </w:rPr>
              <w:t>NT$105–145</w:t>
            </w:r>
          </w:p>
        </w:tc>
        <w:tc>
          <w:tcPr>
            <w:tcW w:w="297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41730" w14:textId="77777777" w:rsidR="00FB5065" w:rsidRPr="000139BE" w:rsidRDefault="000E4C9F" w:rsidP="0093382F">
            <w:pPr>
              <w:pStyle w:val="aff1"/>
            </w:pPr>
            <w:r>
              <w:rPr>
                <w:bCs/>
              </w:rPr>
              <w:t>取中位數 NT$125</w:t>
            </w:r>
          </w:p>
        </w:tc>
      </w:tr>
    </w:tbl>
    <w:p w14:paraId="2070B74F" w14:textId="77777777" w:rsidR="00D51F28" w:rsidRPr="00E67CB9" w:rsidRDefault="000E4C9F" w:rsidP="00E67CB9">
      <w:pPr>
        <w:pStyle w:val="a"/>
      </w:pPr>
      <w:r>
        <w:t xml:space="preserve">單位貢獻利潤 = NT$600 </w:t>
      </w:r>
      <w:r>
        <w:rPr>
          <w:rFonts w:ascii="MS Gothic" w:eastAsia="MS Gothic" w:hAnsi="MS Gothic" w:cs="MS Gothic" w:hint="eastAsia"/>
        </w:rPr>
        <w:t>−</w:t>
      </w:r>
      <w:r>
        <w:t xml:space="preserve"> NT$125 = NT$475/月</w:t>
      </w:r>
    </w:p>
    <w:p w14:paraId="1F352758" w14:textId="77777777" w:rsidR="00FB5065" w:rsidRPr="00E67CB9" w:rsidRDefault="000E4C9F" w:rsidP="00E67CB9">
      <w:pPr>
        <w:pStyle w:val="a"/>
      </w:pPr>
      <w:r>
        <w:t>貢獻利潤率 = 475 ÷ 600 = 79%</w:t>
      </w:r>
    </w:p>
    <w:p w14:paraId="5533260C" w14:textId="77777777" w:rsidR="00FB5065" w:rsidRDefault="000E4C9F" w:rsidP="007178CF">
      <w:r>
        <w:t>排除人事、行銷等固定支出後，每服務一個付費學生，80% 的收入轉化為貢獻利潤——這是 SaaS 模式的核心優勢。</w:t>
      </w:r>
    </w:p>
    <w:p w14:paraId="2647745A" w14:textId="77777777" w:rsidR="00FB5065" w:rsidRPr="00165A61" w:rsidRDefault="00A40E16" w:rsidP="00C537D8">
      <w:pPr>
        <w:rPr>
          <w:b/>
        </w:rPr>
      </w:pPr>
      <w:r>
        <w:rPr>
          <w:b/>
        </w:rPr>
        <w:t>Step 3：客戶生命週期（</w:t>
      </w:r>
      <w:r>
        <w:rPr>
          <w:rFonts w:hint="eastAsia"/>
          <w:b/>
        </w:rPr>
        <w:t>L</w:t>
      </w:r>
      <w:r>
        <w:rPr>
          <w:b/>
        </w:rPr>
        <w:t>TV）</w:t>
      </w:r>
    </w:p>
    <w:p w14:paraId="1E4759F1" w14:textId="77777777" w:rsidR="00FB5065" w:rsidRDefault="000E4C9F" w:rsidP="00C537D8">
      <w:r>
        <w:rPr>
          <w:color w:val="1B2631"/>
        </w:rPr>
        <w:t>傳統 SaaS 用 1/月流失率 計算生命週期，但教育市場有天然畢業天花板</w:t>
      </w:r>
      <w:r>
        <w:rPr>
          <w:rFonts w:hint="eastAsia"/>
          <w:color w:val="1B2631"/>
        </w:rPr>
        <w:t xml:space="preserve"> </w:t>
      </w:r>
      <w:r>
        <w:rPr>
          <w:color w:val="1B2631"/>
        </w:rPr>
        <w:t>—</w:t>
      </w:r>
      <w:r>
        <w:rPr>
          <w:rFonts w:hint="eastAsia"/>
          <w:color w:val="1B2631"/>
        </w:rPr>
        <w:t xml:space="preserve"> </w:t>
      </w:r>
      <w:r>
        <w:rPr>
          <w:color w:val="1B2631"/>
        </w:rPr>
        <w:t>國中生最長 3 年、高中生最長 3 年。</w:t>
      </w:r>
      <w:r>
        <w:rPr>
          <w:rFonts w:hint="eastAsia"/>
          <w:color w:val="1B2631"/>
        </w:rPr>
        <w:t>這裡使</w:t>
      </w:r>
      <w:r>
        <w:rPr>
          <w:color w:val="1B2631"/>
        </w:rPr>
        <w:t>用加權留存分析取代無限期假設：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5"/>
        <w:gridCol w:w="849"/>
        <w:gridCol w:w="1411"/>
        <w:gridCol w:w="4519"/>
      </w:tblGrid>
      <w:tr w:rsidR="00FB5065" w14:paraId="6FDF5188" w14:textId="77777777" w:rsidTr="00165A61"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243B3" w14:textId="77777777" w:rsidR="00FB5065" w:rsidRPr="000B15FC" w:rsidRDefault="00A40E16" w:rsidP="00165A61">
            <w:pPr>
              <w:pStyle w:val="aff"/>
            </w:pPr>
            <w:r>
              <w:rPr>
                <w:rFonts w:hint="eastAsia"/>
              </w:rPr>
              <w:t>留存假設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BF901" w14:textId="77777777" w:rsidR="00FB5065" w:rsidRPr="000B15FC" w:rsidRDefault="000E4C9F" w:rsidP="00165A61">
            <w:pPr>
              <w:pStyle w:val="aff"/>
            </w:pPr>
            <w:r>
              <w:t>占比</w:t>
            </w:r>
          </w:p>
        </w:tc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6013" w14:textId="77777777" w:rsidR="00FB5065" w:rsidRPr="000B15FC" w:rsidRDefault="000E4C9F" w:rsidP="00165A61">
            <w:pPr>
              <w:pStyle w:val="aff"/>
            </w:pPr>
            <w:r>
              <w:t>平均留存</w:t>
            </w:r>
          </w:p>
        </w:tc>
        <w:tc>
          <w:tcPr>
            <w:tcW w:w="2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E8208" w14:textId="77777777" w:rsidR="00FB5065" w:rsidRPr="000B15FC" w:rsidRDefault="00A40E16" w:rsidP="00165A61">
            <w:pPr>
              <w:pStyle w:val="aff"/>
            </w:pPr>
            <w:r>
              <w:rPr>
                <w:rFonts w:hint="eastAsia"/>
              </w:rPr>
              <w:t>邏輯</w:t>
            </w:r>
          </w:p>
        </w:tc>
      </w:tr>
      <w:tr w:rsidR="00FB5065" w14:paraId="3BF4FAC3" w14:textId="77777777" w:rsidTr="00165A61"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CC6F" w14:textId="77777777" w:rsidR="00FB5065" w:rsidRPr="000B15FC" w:rsidRDefault="000E4C9F" w:rsidP="00165A61">
            <w:pPr>
              <w:pStyle w:val="aff1"/>
            </w:pPr>
            <w:r>
              <w:t>短期使用（段考衝刺型）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AC3F" w14:textId="77777777" w:rsidR="00FB5065" w:rsidRPr="000B15FC" w:rsidRDefault="000E4C9F" w:rsidP="00084816">
            <w:pPr>
              <w:pStyle w:val="aff1"/>
              <w:jc w:val="right"/>
            </w:pPr>
            <w:r>
              <w:t>60%</w:t>
            </w:r>
          </w:p>
        </w:tc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B246" w14:textId="77777777" w:rsidR="00FB5065" w:rsidRPr="000B15FC" w:rsidRDefault="000E4C9F" w:rsidP="00084816">
            <w:pPr>
              <w:pStyle w:val="aff1"/>
            </w:pPr>
            <w:r>
              <w:t>10 個月</w:t>
            </w:r>
          </w:p>
        </w:tc>
        <w:tc>
          <w:tcPr>
            <w:tcW w:w="2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9E28D" w14:textId="77777777" w:rsidR="00FB5065" w:rsidRPr="000B15FC" w:rsidRDefault="00A40E16" w:rsidP="00165A61">
            <w:pPr>
              <w:pStyle w:val="aff1"/>
            </w:pPr>
            <w:r>
              <w:t>考前訂閱、考後退訂，約一學年</w:t>
            </w:r>
          </w:p>
        </w:tc>
      </w:tr>
      <w:tr w:rsidR="00FB5065" w14:paraId="6FFE67AD" w14:textId="77777777" w:rsidTr="00165A61"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E5E1" w14:textId="77777777" w:rsidR="00FB5065" w:rsidRPr="000B15FC" w:rsidRDefault="000E4C9F" w:rsidP="00165A61">
            <w:pPr>
              <w:pStyle w:val="aff1"/>
            </w:pPr>
            <w:r>
              <w:t>中期使用（持續學習型）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C247" w14:textId="77777777" w:rsidR="00FB5065" w:rsidRPr="000B15FC" w:rsidRDefault="000E4C9F" w:rsidP="00084816">
            <w:pPr>
              <w:pStyle w:val="aff1"/>
              <w:jc w:val="right"/>
            </w:pPr>
            <w:r>
              <w:t>30%</w:t>
            </w:r>
          </w:p>
        </w:tc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F9F5" w14:textId="77777777" w:rsidR="00FB5065" w:rsidRPr="000B15FC" w:rsidRDefault="000E4C9F" w:rsidP="00084816">
            <w:pPr>
              <w:pStyle w:val="aff1"/>
            </w:pPr>
            <w:r>
              <w:t>20 個月</w:t>
            </w:r>
          </w:p>
        </w:tc>
        <w:tc>
          <w:tcPr>
            <w:tcW w:w="2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EF84" w14:textId="77777777" w:rsidR="00FB5065" w:rsidRPr="000B15FC" w:rsidRDefault="00A40E16" w:rsidP="00165A61">
            <w:pPr>
              <w:pStyle w:val="aff1"/>
            </w:pPr>
            <w:r>
              <w:t>跨學年使用，升年級續訂</w:t>
            </w:r>
          </w:p>
        </w:tc>
      </w:tr>
      <w:tr w:rsidR="00FB5065" w14:paraId="5C11BC83" w14:textId="77777777" w:rsidTr="00165A61"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580E" w14:textId="77777777" w:rsidR="00FB5065" w:rsidRPr="000B15FC" w:rsidRDefault="000E4C9F" w:rsidP="00165A61">
            <w:pPr>
              <w:pStyle w:val="aff1"/>
            </w:pPr>
            <w:r>
              <w:t>長期使用（升學銜接型）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ABC78" w14:textId="77777777" w:rsidR="00FB5065" w:rsidRPr="000B15FC" w:rsidRDefault="000E4C9F" w:rsidP="00084816">
            <w:pPr>
              <w:pStyle w:val="aff1"/>
              <w:jc w:val="right"/>
            </w:pPr>
            <w:r>
              <w:t>10%</w:t>
            </w:r>
          </w:p>
        </w:tc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D27F3" w14:textId="77777777" w:rsidR="00FB5065" w:rsidRPr="000B15FC" w:rsidRDefault="000E4C9F" w:rsidP="00084816">
            <w:pPr>
              <w:pStyle w:val="aff1"/>
            </w:pPr>
            <w:r>
              <w:t>30 個月</w:t>
            </w:r>
          </w:p>
        </w:tc>
        <w:tc>
          <w:tcPr>
            <w:tcW w:w="231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285BE" w14:textId="77777777" w:rsidR="00FB5065" w:rsidRPr="000B15FC" w:rsidRDefault="00A40E16" w:rsidP="00165A61">
            <w:pPr>
              <w:pStyle w:val="aff1"/>
            </w:pPr>
            <w:r>
              <w:t>跨學年使用，升年級續訂</w:t>
            </w:r>
          </w:p>
        </w:tc>
      </w:tr>
    </w:tbl>
    <w:p w14:paraId="2F79DC69" w14:textId="77777777" w:rsidR="00FB5065" w:rsidRPr="00165A61" w:rsidRDefault="000E4C9F" w:rsidP="00165A61">
      <w:pPr>
        <w:pStyle w:val="a"/>
      </w:pPr>
      <w:r>
        <w:t>加權平均生命週期 = 0.6×10 + 0.3×20 + 0.1×30 = 6 + 6 + 3 = 15 個月</w:t>
      </w:r>
    </w:p>
    <w:p w14:paraId="7109746B" w14:textId="77777777" w:rsidR="007E0775" w:rsidRPr="00A357F9" w:rsidRDefault="000E4C9F" w:rsidP="00152009">
      <w:pPr>
        <w:pStyle w:val="a"/>
        <w:rPr>
          <w:bCs/>
          <w:color w:val="1B2631"/>
        </w:rPr>
      </w:pPr>
      <w:r>
        <w:t>考量寒暑假流失及升學銜接斷層，保守</w:t>
      </w:r>
      <w:r>
        <w:rPr>
          <w:rFonts w:hint="eastAsia"/>
        </w:rPr>
        <w:t xml:space="preserve">取 </w:t>
      </w:r>
      <w:r>
        <w:t>14 個月</w:t>
      </w:r>
      <w:r>
        <w:rPr>
          <w:bCs/>
          <w:color w:val="1B2631"/>
        </w:rPr>
        <w:br w:type="page"/>
      </w:r>
    </w:p>
    <w:p w14:paraId="12C429A1" w14:textId="77777777" w:rsidR="00790EA8" w:rsidRPr="00DA15C7" w:rsidRDefault="00790EA8" w:rsidP="00DA15C7">
      <w:pPr>
        <w:rPr>
          <w:b/>
        </w:rPr>
      </w:pPr>
      <w:r>
        <w:rPr>
          <w:b/>
        </w:rPr>
        <w:lastRenderedPageBreak/>
        <w:t>Step 4：LTV 與 CAC</w:t>
      </w:r>
    </w:p>
    <w:p w14:paraId="0A7DC99A" w14:textId="77777777" w:rsidR="00FB5065" w:rsidRPr="007E0775" w:rsidRDefault="000E4C9F" w:rsidP="00DA15C7">
      <w:r>
        <w:t>LTV 計算</w:t>
      </w:r>
      <w:r>
        <w:rPr>
          <w:rFonts w:hint="eastAsia"/>
        </w:rPr>
        <w:t xml:space="preserve"> </w:t>
      </w:r>
      <w:r>
        <w:t>= 單位貢獻利潤 × 平均生命週期 = NT$475 × 14 = NT$6,650</w:t>
      </w:r>
    </w:p>
    <w:p w14:paraId="16ABD0B2" w14:textId="77777777" w:rsidR="00FB5065" w:rsidRPr="007E0775" w:rsidRDefault="000E4C9F" w:rsidP="00DA15C7">
      <w:r>
        <w:t>CAC 分渠道</w:t>
      </w:r>
      <w:r>
        <w:rPr>
          <w:rFonts w:hint="eastAsia"/>
        </w:rPr>
        <w:t>假設：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5"/>
        <w:gridCol w:w="1456"/>
        <w:gridCol w:w="1093"/>
        <w:gridCol w:w="4800"/>
      </w:tblGrid>
      <w:tr w:rsidR="00FB5065" w14:paraId="00B46AA9" w14:textId="77777777" w:rsidTr="00DA15C7">
        <w:tc>
          <w:tcPr>
            <w:tcW w:w="12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1F589" w14:textId="77777777" w:rsidR="00FB5065" w:rsidRPr="00205182" w:rsidRDefault="000E4C9F" w:rsidP="00DA15C7">
            <w:pPr>
              <w:pStyle w:val="aff"/>
            </w:pPr>
            <w:r>
              <w:t>獲客渠道</w:t>
            </w:r>
          </w:p>
        </w:tc>
        <w:tc>
          <w:tcPr>
            <w:tcW w:w="74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5D71" w14:textId="77777777" w:rsidR="00FB5065" w:rsidRPr="00205182" w:rsidRDefault="00790EA8" w:rsidP="00DA15C7">
            <w:pPr>
              <w:pStyle w:val="aff"/>
            </w:pPr>
            <w:r>
              <w:rPr>
                <w:rFonts w:hint="eastAsia"/>
              </w:rPr>
              <w:t>單位</w:t>
            </w:r>
            <w:r>
              <w:t xml:space="preserve"> CAC</w:t>
            </w:r>
          </w:p>
        </w:tc>
        <w:tc>
          <w:tcPr>
            <w:tcW w:w="5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7544" w14:textId="77777777" w:rsidR="00FB5065" w:rsidRPr="00205182" w:rsidRDefault="000E4C9F" w:rsidP="00DA15C7">
            <w:pPr>
              <w:pStyle w:val="aff"/>
            </w:pPr>
            <w:r>
              <w:t>占比</w:t>
            </w:r>
          </w:p>
        </w:tc>
        <w:tc>
          <w:tcPr>
            <w:tcW w:w="246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59AE8" w14:textId="77777777" w:rsidR="00FB5065" w:rsidRPr="00205182" w:rsidRDefault="000E4C9F" w:rsidP="00DA15C7">
            <w:pPr>
              <w:pStyle w:val="aff"/>
            </w:pPr>
            <w:r>
              <w:t>說明</w:t>
            </w:r>
          </w:p>
        </w:tc>
      </w:tr>
      <w:tr w:rsidR="00FB5065" w14:paraId="29ED66A3" w14:textId="77777777" w:rsidTr="00DA15C7">
        <w:tc>
          <w:tcPr>
            <w:tcW w:w="12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C8799" w14:textId="77777777" w:rsidR="00FB5065" w:rsidRPr="00205182" w:rsidRDefault="000E4C9F" w:rsidP="00DA15C7">
            <w:pPr>
              <w:pStyle w:val="aff1"/>
            </w:pPr>
            <w:r>
              <w:t>免費轉付費（PLG）</w:t>
            </w:r>
          </w:p>
        </w:tc>
        <w:tc>
          <w:tcPr>
            <w:tcW w:w="74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AC6E1" w14:textId="77777777" w:rsidR="00FB5065" w:rsidRPr="00205182" w:rsidRDefault="00790EA8" w:rsidP="00DA15C7">
            <w:pPr>
              <w:pStyle w:val="aff1"/>
            </w:pPr>
            <w:r>
              <w:rPr>
                <w:rFonts w:hint="eastAsia"/>
              </w:rPr>
              <w:t>~</w:t>
            </w:r>
            <w:r>
              <w:t>NT$</w:t>
            </w: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5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CAA53" w14:textId="77777777" w:rsidR="00FB5065" w:rsidRPr="00205182" w:rsidRDefault="000E4C9F" w:rsidP="00DA15C7">
            <w:pPr>
              <w:pStyle w:val="aff1"/>
            </w:pPr>
            <w:r>
              <w:t>40%</w:t>
            </w:r>
          </w:p>
        </w:tc>
        <w:tc>
          <w:tcPr>
            <w:tcW w:w="246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08B1" w14:textId="77777777" w:rsidR="00FB5065" w:rsidRPr="00205182" w:rsidRDefault="00790EA8" w:rsidP="00DA15C7">
            <w:pPr>
              <w:pStyle w:val="aff1"/>
            </w:pPr>
            <w:r>
              <w:t>免費用戶服務成本分攤，產品自然轉換</w:t>
            </w:r>
          </w:p>
        </w:tc>
      </w:tr>
      <w:tr w:rsidR="00FB5065" w14:paraId="360E8D68" w14:textId="77777777" w:rsidTr="00DA15C7">
        <w:tc>
          <w:tcPr>
            <w:tcW w:w="12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74A1E" w14:textId="77777777" w:rsidR="00FB5065" w:rsidRPr="00205182" w:rsidRDefault="000E4C9F" w:rsidP="00DA15C7">
            <w:pPr>
              <w:pStyle w:val="aff1"/>
            </w:pPr>
            <w:r>
              <w:t>口碑推薦</w:t>
            </w:r>
          </w:p>
        </w:tc>
        <w:tc>
          <w:tcPr>
            <w:tcW w:w="74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1EA4" w14:textId="77777777" w:rsidR="00FB5065" w:rsidRPr="00205182" w:rsidRDefault="00790EA8" w:rsidP="00DA15C7">
            <w:pPr>
              <w:pStyle w:val="aff1"/>
            </w:pPr>
            <w:r>
              <w:t>~NT$400</w:t>
            </w:r>
          </w:p>
        </w:tc>
        <w:tc>
          <w:tcPr>
            <w:tcW w:w="5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B46D4" w14:textId="77777777" w:rsidR="00FB5065" w:rsidRPr="00205182" w:rsidRDefault="000E4C9F" w:rsidP="00DA15C7">
            <w:pPr>
              <w:pStyle w:val="aff1"/>
            </w:pPr>
            <w:r>
              <w:t>25%</w:t>
            </w:r>
          </w:p>
        </w:tc>
        <w:tc>
          <w:tcPr>
            <w:tcW w:w="246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91745" w14:textId="77777777" w:rsidR="00FB5065" w:rsidRPr="00205182" w:rsidRDefault="000E4C9F" w:rsidP="00DA15C7">
            <w:pPr>
              <w:pStyle w:val="aff1"/>
            </w:pPr>
            <w:r>
              <w:t>推薦獎勵機制（贈送付費天數）</w:t>
            </w:r>
          </w:p>
        </w:tc>
      </w:tr>
      <w:tr w:rsidR="00FB5065" w14:paraId="3F3F14EA" w14:textId="77777777" w:rsidTr="00DA15C7">
        <w:tc>
          <w:tcPr>
            <w:tcW w:w="12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925D" w14:textId="77777777" w:rsidR="00FB5065" w:rsidRPr="00205182" w:rsidRDefault="000E4C9F" w:rsidP="00DA15C7">
            <w:pPr>
              <w:pStyle w:val="aff1"/>
            </w:pPr>
            <w:r>
              <w:t>KOL / 社群行銷</w:t>
            </w:r>
          </w:p>
        </w:tc>
        <w:tc>
          <w:tcPr>
            <w:tcW w:w="74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F3D9" w14:textId="77777777" w:rsidR="00FB5065" w:rsidRPr="00205182" w:rsidRDefault="00790EA8" w:rsidP="00DA15C7">
            <w:pPr>
              <w:pStyle w:val="aff1"/>
            </w:pPr>
            <w:r>
              <w:t>~NT$1,000</w:t>
            </w:r>
          </w:p>
        </w:tc>
        <w:tc>
          <w:tcPr>
            <w:tcW w:w="5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7B30" w14:textId="77777777" w:rsidR="00FB5065" w:rsidRPr="00205182" w:rsidRDefault="000E4C9F" w:rsidP="00DA15C7">
            <w:pPr>
              <w:pStyle w:val="aff1"/>
            </w:pPr>
            <w:r>
              <w:t>20%</w:t>
            </w:r>
          </w:p>
        </w:tc>
        <w:tc>
          <w:tcPr>
            <w:tcW w:w="246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B27C" w14:textId="77777777" w:rsidR="00FB5065" w:rsidRPr="00205182" w:rsidRDefault="00790EA8" w:rsidP="00DA15C7">
            <w:pPr>
              <w:pStyle w:val="aff1"/>
            </w:pPr>
            <w:r>
              <w:t>數學教育 YouTuber 合作，CPA 模式</w:t>
            </w:r>
          </w:p>
        </w:tc>
      </w:tr>
      <w:tr w:rsidR="00FB5065" w14:paraId="512AD91D" w14:textId="77777777" w:rsidTr="00DA15C7">
        <w:tc>
          <w:tcPr>
            <w:tcW w:w="12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234FD" w14:textId="77777777" w:rsidR="00FB5065" w:rsidRPr="00205182" w:rsidRDefault="000E4C9F" w:rsidP="00DA15C7">
            <w:pPr>
              <w:pStyle w:val="aff1"/>
            </w:pPr>
            <w:r>
              <w:t>校園推廣</w:t>
            </w:r>
          </w:p>
        </w:tc>
        <w:tc>
          <w:tcPr>
            <w:tcW w:w="74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7C1E6" w14:textId="77777777" w:rsidR="00FB5065" w:rsidRPr="00205182" w:rsidRDefault="008D3804" w:rsidP="00DA15C7">
            <w:pPr>
              <w:pStyle w:val="aff1"/>
            </w:pPr>
            <w:r>
              <w:t>~NT$650</w:t>
            </w:r>
          </w:p>
        </w:tc>
        <w:tc>
          <w:tcPr>
            <w:tcW w:w="5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67549" w14:textId="77777777" w:rsidR="00FB5065" w:rsidRPr="00205182" w:rsidRDefault="000E4C9F" w:rsidP="00DA15C7">
            <w:pPr>
              <w:pStyle w:val="aff1"/>
            </w:pPr>
            <w:r>
              <w:t>15%</w:t>
            </w:r>
          </w:p>
        </w:tc>
        <w:tc>
          <w:tcPr>
            <w:tcW w:w="246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5E78" w14:textId="77777777" w:rsidR="00FB5065" w:rsidRPr="00205182" w:rsidRDefault="000E4C9F" w:rsidP="00DA15C7">
            <w:pPr>
              <w:pStyle w:val="aff1"/>
            </w:pPr>
            <w:r>
              <w:t>教育展、學校免費試用轉化</w:t>
            </w:r>
          </w:p>
        </w:tc>
      </w:tr>
    </w:tbl>
    <w:p w14:paraId="73D81E39" w14:textId="77777777" w:rsidR="00FB5065" w:rsidRPr="00846834" w:rsidRDefault="000E4C9F" w:rsidP="00846834">
      <w:pPr>
        <w:pStyle w:val="a"/>
      </w:pPr>
      <w:r>
        <w:t xml:space="preserve">加權平均 CAC = 0.4×100 + 0.25×400 + 0.2×1,000 + 0.15×650 </w:t>
      </w:r>
      <w:r>
        <w:rPr>
          <w:rFonts w:ascii="Arial" w:hAnsi="Arial" w:cs="Arial"/>
        </w:rPr>
        <w:t>≈</w:t>
      </w:r>
      <w:r>
        <w:t xml:space="preserve"> NT$438</w:t>
      </w:r>
    </w:p>
    <w:p w14:paraId="450C781A" w14:textId="77777777" w:rsidR="00FB5065" w:rsidRPr="00846834" w:rsidRDefault="000E4C9F" w:rsidP="00846834">
      <w:pPr>
        <w:pStyle w:val="a"/>
      </w:pPr>
      <w:r>
        <w:t xml:space="preserve">取 CAC </w:t>
      </w:r>
      <w:r>
        <w:rPr>
          <w:rFonts w:ascii="Arial" w:hAnsi="Arial" w:cs="Arial"/>
        </w:rPr>
        <w:t>≈</w:t>
      </w:r>
      <w:r>
        <w:t xml:space="preserve"> NT$500（含渠道測試與優化成本）</w:t>
      </w:r>
    </w:p>
    <w:p w14:paraId="0A685FFB" w14:textId="77777777" w:rsidR="00FB5065" w:rsidRPr="00ED3408" w:rsidRDefault="000E4C9F" w:rsidP="00846834">
      <w:r>
        <w:t>單位經濟健康度</w:t>
      </w:r>
      <w:r>
        <w:rPr>
          <w:rFonts w:hint="eastAsia"/>
        </w:rPr>
        <w:t>：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2552"/>
        <w:gridCol w:w="4819"/>
      </w:tblGrid>
      <w:tr w:rsidR="00790EA8" w14:paraId="0123871A" w14:textId="77777777" w:rsidTr="001C0C9E"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6CE30" w14:textId="77777777" w:rsidR="00790EA8" w:rsidRDefault="00790EA8" w:rsidP="00846834">
            <w:pPr>
              <w:pStyle w:val="aff"/>
            </w:pPr>
            <w:r>
              <w:t>指標</w:t>
            </w:r>
          </w:p>
        </w:tc>
        <w:tc>
          <w:tcPr>
            <w:tcW w:w="2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0F583" w14:textId="77777777" w:rsidR="00790EA8" w:rsidRDefault="00790EA8" w:rsidP="00846834">
            <w:pPr>
              <w:pStyle w:val="aff"/>
            </w:pPr>
            <w:r>
              <w:t>數值</w:t>
            </w:r>
          </w:p>
        </w:tc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4F8B" w14:textId="77777777" w:rsidR="00790EA8" w:rsidRDefault="00790EA8" w:rsidP="00846834">
            <w:pPr>
              <w:pStyle w:val="aff"/>
            </w:pPr>
            <w:r>
              <w:t>說明</w:t>
            </w:r>
          </w:p>
        </w:tc>
      </w:tr>
      <w:tr w:rsidR="00790EA8" w14:paraId="3E802E19" w14:textId="77777777" w:rsidTr="001C0C9E"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2B0BC" w14:textId="77777777" w:rsidR="00790EA8" w:rsidRPr="007B095D" w:rsidRDefault="00790EA8" w:rsidP="00846834">
            <w:pPr>
              <w:pStyle w:val="aff1"/>
            </w:pPr>
            <w:r>
              <w:t>LTV</w:t>
            </w:r>
          </w:p>
        </w:tc>
        <w:tc>
          <w:tcPr>
            <w:tcW w:w="2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2F04B" w14:textId="77777777" w:rsidR="00790EA8" w:rsidRPr="007B095D" w:rsidRDefault="00790EA8" w:rsidP="00846834">
            <w:pPr>
              <w:pStyle w:val="aff1"/>
            </w:pPr>
            <w:r>
              <w:t>NT$6,650</w:t>
            </w:r>
          </w:p>
        </w:tc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43F0" w14:textId="77777777" w:rsidR="00790EA8" w:rsidRPr="007B095D" w:rsidRDefault="00790EA8" w:rsidP="00846834">
            <w:pPr>
              <w:pStyle w:val="aff1"/>
            </w:pPr>
            <w:r>
              <w:t>貢獻利潤 NT$475 × 14 個月</w:t>
            </w:r>
          </w:p>
        </w:tc>
      </w:tr>
      <w:tr w:rsidR="00790EA8" w14:paraId="7C53F24C" w14:textId="77777777" w:rsidTr="00BA315A"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53BBD" w14:textId="77777777" w:rsidR="00790EA8" w:rsidRPr="007B095D" w:rsidRDefault="00790EA8" w:rsidP="00846834">
            <w:pPr>
              <w:pStyle w:val="aff1"/>
            </w:pPr>
            <w:r>
              <w:t>CAC</w:t>
            </w:r>
          </w:p>
        </w:tc>
        <w:tc>
          <w:tcPr>
            <w:tcW w:w="2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1A683" w14:textId="77777777" w:rsidR="00790EA8" w:rsidRPr="007B095D" w:rsidRDefault="00790EA8" w:rsidP="00846834">
            <w:pPr>
              <w:pStyle w:val="aff1"/>
            </w:pPr>
            <w:r>
              <w:t>NT$500</w:t>
            </w:r>
          </w:p>
        </w:tc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DDC2A" w14:textId="77777777" w:rsidR="00790EA8" w:rsidRPr="007B095D" w:rsidRDefault="00790EA8" w:rsidP="00846834">
            <w:pPr>
              <w:pStyle w:val="aff1"/>
            </w:pPr>
            <w:r>
              <w:rPr>
                <w:rFonts w:hint="eastAsia"/>
              </w:rPr>
              <w:t>依上方</w:t>
            </w:r>
            <w:r>
              <w:t>渠道</w:t>
            </w:r>
            <w:r>
              <w:rPr>
                <w:rFonts w:hint="eastAsia"/>
              </w:rPr>
              <w:t>假設</w:t>
            </w:r>
          </w:p>
        </w:tc>
      </w:tr>
      <w:tr w:rsidR="00790EA8" w14:paraId="4583F857" w14:textId="77777777" w:rsidTr="001C0C9E"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352E8" w14:textId="77777777" w:rsidR="00790EA8" w:rsidRPr="007B095D" w:rsidRDefault="00790EA8" w:rsidP="00846834">
            <w:pPr>
              <w:pStyle w:val="aff1"/>
            </w:pPr>
            <w:r>
              <w:rPr>
                <w:bCs/>
              </w:rPr>
              <w:t>LTV/CAC</w:t>
            </w:r>
          </w:p>
        </w:tc>
        <w:tc>
          <w:tcPr>
            <w:tcW w:w="2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06D84" w14:textId="77777777" w:rsidR="00790EA8" w:rsidRPr="007B095D" w:rsidRDefault="00790EA8" w:rsidP="00846834">
            <w:pPr>
              <w:pStyle w:val="aff1"/>
            </w:pPr>
            <w:r>
              <w:rPr>
                <w:bCs/>
              </w:rPr>
              <w:t>13.3</w:t>
            </w:r>
          </w:p>
        </w:tc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6359F" w14:textId="77777777" w:rsidR="00790EA8" w:rsidRPr="007B095D" w:rsidRDefault="00790EA8" w:rsidP="00846834">
            <w:pPr>
              <w:pStyle w:val="aff1"/>
            </w:pPr>
            <w:r>
              <w:t>&gt;3</w:t>
            </w:r>
          </w:p>
        </w:tc>
      </w:tr>
      <w:tr w:rsidR="00790EA8" w14:paraId="63FA4E43" w14:textId="77777777" w:rsidTr="00BA315A">
        <w:tc>
          <w:tcPr>
            <w:tcW w:w="240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B0ACD" w14:textId="77777777" w:rsidR="00790EA8" w:rsidRPr="007B095D" w:rsidRDefault="00790EA8" w:rsidP="00846834">
            <w:pPr>
              <w:pStyle w:val="aff1"/>
            </w:pPr>
            <w:r>
              <w:rPr>
                <w:bCs/>
              </w:rPr>
              <w:t>CAC 回收期</w:t>
            </w:r>
          </w:p>
        </w:tc>
        <w:tc>
          <w:tcPr>
            <w:tcW w:w="2552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5B93" w14:textId="77777777" w:rsidR="00790EA8" w:rsidRPr="007B095D" w:rsidRDefault="00790EA8" w:rsidP="00846834">
            <w:pPr>
              <w:pStyle w:val="aff1"/>
            </w:pPr>
            <w:r>
              <w:rPr>
                <w:bCs/>
              </w:rPr>
              <w:t>1.0 個月</w:t>
            </w:r>
          </w:p>
        </w:tc>
        <w:tc>
          <w:tcPr>
            <w:tcW w:w="4819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EF0B" w14:textId="77777777" w:rsidR="00790EA8" w:rsidRPr="007B095D" w:rsidRDefault="00790EA8" w:rsidP="00846834">
            <w:pPr>
              <w:pStyle w:val="aff1"/>
            </w:pPr>
            <w:r>
              <w:t>&lt;12 個月</w:t>
            </w:r>
          </w:p>
        </w:tc>
      </w:tr>
    </w:tbl>
    <w:p w14:paraId="1499554E" w14:textId="77777777" w:rsidR="00FB5065" w:rsidRDefault="000E4C9F" w:rsidP="00D15F1A">
      <w:r>
        <w:t xml:space="preserve">LTV/CAC </w:t>
      </w:r>
      <w:r>
        <w:rPr>
          <w:rFonts w:hint="eastAsia"/>
        </w:rPr>
        <w:t xml:space="preserve">= </w:t>
      </w:r>
      <w:r>
        <w:t>13.3 看似極高，原因在於 PLG + 口碑佔獲客 65%——EdTech 的學生社交傳播天然壓低 CAC。這也意味著：若未來需要加大付費渠道投放，CAC 會上升，但仍有充足的利潤緩衝空間。</w:t>
      </w:r>
    </w:p>
    <w:p w14:paraId="596A5991" w14:textId="77777777" w:rsidR="00FB5065" w:rsidRPr="004A290F" w:rsidRDefault="000E4C9F" w:rsidP="004A290F">
      <w:pPr>
        <w:pStyle w:val="3"/>
      </w:pPr>
      <w:bookmarkStart w:id="24" w:name="_Toc224898879"/>
      <w:r>
        <w:rPr>
          <w:rFonts w:hint="eastAsia"/>
        </w:rPr>
        <w:t>2</w:t>
      </w:r>
      <w:r>
        <w:t>. 毛利率</w:t>
      </w:r>
      <w:bookmarkEnd w:id="24"/>
    </w:p>
    <w:p w14:paraId="5FFAED69" w14:textId="77777777" w:rsidR="00FB5065" w:rsidRDefault="000E4C9F" w:rsidP="004A290F">
      <w:r>
        <w:t>Mathify Labs 採用 SaaS 模式，成本結構可清楚區分為變動成本（COGS）與固定營運費用（OpEx）：</w:t>
      </w:r>
    </w:p>
    <w:p w14:paraId="3872B7E7" w14:textId="77777777" w:rsidR="00FB5065" w:rsidRPr="00BD071D" w:rsidRDefault="000E4C9F" w:rsidP="004A290F">
      <w:pPr>
        <w:rPr>
          <w:color w:val="000000" w:themeColor="text1"/>
        </w:rPr>
      </w:pPr>
      <w:r>
        <w:rPr>
          <w:b/>
          <w:bCs/>
          <w:color w:val="000000" w:themeColor="text1"/>
        </w:rPr>
        <w:t>變動成本（隨用戶數線性增長）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2"/>
        <w:gridCol w:w="2910"/>
        <w:gridCol w:w="2471"/>
        <w:gridCol w:w="2261"/>
      </w:tblGrid>
      <w:tr w:rsidR="00FB5065" w14:paraId="6ADA1E2A" w14:textId="77777777" w:rsidTr="008C64C7">
        <w:tc>
          <w:tcPr>
            <w:tcW w:w="107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DBD5" w14:textId="77777777" w:rsidR="00FB5065" w:rsidRDefault="000E4C9F" w:rsidP="008C64C7">
            <w:pPr>
              <w:pStyle w:val="aff"/>
            </w:pPr>
            <w:r>
              <w:t>成本項目</w:t>
            </w:r>
          </w:p>
        </w:tc>
        <w:tc>
          <w:tcPr>
            <w:tcW w:w="14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F35BA" w14:textId="77777777" w:rsidR="00FB5065" w:rsidRDefault="000E4C9F" w:rsidP="008C64C7">
            <w:pPr>
              <w:pStyle w:val="aff"/>
            </w:pPr>
            <w:r>
              <w:t>月均/付費用戶</w:t>
            </w:r>
          </w:p>
        </w:tc>
        <w:tc>
          <w:tcPr>
            <w:tcW w:w="126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CCEA7" w14:textId="77777777" w:rsidR="00FB5065" w:rsidRDefault="000E4C9F" w:rsidP="008C64C7">
            <w:pPr>
              <w:pStyle w:val="aff"/>
            </w:pPr>
            <w:r>
              <w:t>占營收比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0AB57" w14:textId="77777777" w:rsidR="00FB5065" w:rsidRDefault="000E4C9F" w:rsidP="008C64C7">
            <w:pPr>
              <w:pStyle w:val="aff"/>
            </w:pPr>
            <w:r>
              <w:t>說明</w:t>
            </w:r>
          </w:p>
        </w:tc>
      </w:tr>
      <w:tr w:rsidR="00FB5065" w14:paraId="2C31CB80" w14:textId="77777777" w:rsidTr="008C64C7">
        <w:tc>
          <w:tcPr>
            <w:tcW w:w="107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4314F" w14:textId="77777777" w:rsidR="00FB5065" w:rsidRPr="00BD071D" w:rsidRDefault="00772BBA" w:rsidP="008C64C7">
            <w:pPr>
              <w:pStyle w:val="aff1"/>
            </w:pPr>
            <w:r>
              <w:rPr>
                <w:rStyle w:val="af2"/>
                <w:b w:val="0"/>
              </w:rPr>
              <w:lastRenderedPageBreak/>
              <w:t>COGS</w:t>
            </w:r>
            <w:r>
              <w:t>（變動）</w:t>
            </w:r>
          </w:p>
        </w:tc>
        <w:tc>
          <w:tcPr>
            <w:tcW w:w="14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48DE0" w14:textId="77777777" w:rsidR="00FB5065" w:rsidRPr="00BD071D" w:rsidRDefault="00772BBA" w:rsidP="008C64C7">
            <w:pPr>
              <w:pStyle w:val="aff1"/>
            </w:pPr>
            <w:r>
              <w:t>AI 推理 + 雲端</w:t>
            </w:r>
          </w:p>
        </w:tc>
        <w:tc>
          <w:tcPr>
            <w:tcW w:w="126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38C9C" w14:textId="77777777" w:rsidR="00FB5065" w:rsidRPr="00BD071D" w:rsidRDefault="00772BBA" w:rsidP="008C64C7">
            <w:pPr>
              <w:pStyle w:val="aff1"/>
            </w:pPr>
            <w:r>
              <w:t>~NT$120/付費用戶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62C64" w14:textId="77777777" w:rsidR="00FB5065" w:rsidRPr="00BD071D" w:rsidRDefault="00772BBA" w:rsidP="008C64C7">
            <w:pPr>
              <w:pStyle w:val="aff1"/>
            </w:pPr>
            <w:r>
              <w:t>隨用戶數線性增長</w:t>
            </w:r>
          </w:p>
        </w:tc>
      </w:tr>
      <w:tr w:rsidR="00FB5065" w14:paraId="767FD823" w14:textId="77777777" w:rsidTr="008C64C7">
        <w:tc>
          <w:tcPr>
            <w:tcW w:w="107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B8CE" w14:textId="77777777" w:rsidR="00FB5065" w:rsidRPr="00BD071D" w:rsidRDefault="00772BBA" w:rsidP="008C64C7">
            <w:pPr>
              <w:pStyle w:val="aff1"/>
            </w:pPr>
            <w:r>
              <w:rPr>
                <w:rStyle w:val="af2"/>
                <w:b w:val="0"/>
              </w:rPr>
              <w:t>OpEx</w:t>
            </w:r>
            <w:r>
              <w:t>（固定）</w:t>
            </w:r>
          </w:p>
        </w:tc>
        <w:tc>
          <w:tcPr>
            <w:tcW w:w="14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67F5E" w14:textId="77777777" w:rsidR="00FB5065" w:rsidRPr="00BD071D" w:rsidRDefault="00772BBA" w:rsidP="008C64C7">
            <w:pPr>
              <w:pStyle w:val="aff1"/>
            </w:pPr>
            <w:r>
              <w:t>人事、行銷、內容、行政</w:t>
            </w:r>
          </w:p>
        </w:tc>
        <w:tc>
          <w:tcPr>
            <w:tcW w:w="126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C65" w14:textId="77777777" w:rsidR="00FB5065" w:rsidRPr="00BD071D" w:rsidRDefault="00772BBA" w:rsidP="008C64C7">
            <w:pPr>
              <w:pStyle w:val="aff1"/>
            </w:pPr>
            <w:r>
              <w:t>~NT$16–40 萬/月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550F6" w14:textId="77777777" w:rsidR="00FB5065" w:rsidRPr="00BD071D" w:rsidRDefault="00772BBA" w:rsidP="008C64C7">
            <w:pPr>
              <w:pStyle w:val="aff1"/>
            </w:pPr>
            <w:r>
              <w:t>不隨用戶數變動（依團隊規模）</w:t>
            </w:r>
          </w:p>
        </w:tc>
      </w:tr>
      <w:tr w:rsidR="00FB5065" w14:paraId="2D3F5DEE" w14:textId="77777777" w:rsidTr="008C64C7">
        <w:tc>
          <w:tcPr>
            <w:tcW w:w="107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B0B3" w14:textId="77777777" w:rsidR="00FB5065" w:rsidRPr="00BD071D" w:rsidRDefault="000E4C9F" w:rsidP="008C64C7">
            <w:pPr>
              <w:pStyle w:val="aff1"/>
            </w:pPr>
            <w:r>
              <w:rPr>
                <w:bCs/>
              </w:rPr>
              <w:t>COGS 合計</w:t>
            </w:r>
          </w:p>
        </w:tc>
        <w:tc>
          <w:tcPr>
            <w:tcW w:w="149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E91C7" w14:textId="77777777" w:rsidR="00FB5065" w:rsidRPr="00BD071D" w:rsidRDefault="000E4C9F" w:rsidP="008C64C7">
            <w:pPr>
              <w:pStyle w:val="aff1"/>
            </w:pPr>
            <w:r>
              <w:rPr>
                <w:bCs/>
              </w:rPr>
              <w:t>NT$105–145</w:t>
            </w:r>
          </w:p>
        </w:tc>
        <w:tc>
          <w:tcPr>
            <w:tcW w:w="126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5577" w14:textId="77777777" w:rsidR="00FB5065" w:rsidRPr="00BD071D" w:rsidRDefault="000E4C9F" w:rsidP="008C64C7">
            <w:pPr>
              <w:pStyle w:val="aff1"/>
            </w:pPr>
            <w:r>
              <w:rPr>
                <w:bCs/>
              </w:rPr>
              <w:t>17–23%</w:t>
            </w:r>
          </w:p>
        </w:tc>
        <w:tc>
          <w:tcPr>
            <w:tcW w:w="11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655D" w14:textId="77777777" w:rsidR="00FB5065" w:rsidRPr="00BD071D" w:rsidRDefault="00FB5065" w:rsidP="008C64C7">
            <w:pPr>
              <w:pStyle w:val="aff1"/>
            </w:pPr>
          </w:p>
        </w:tc>
      </w:tr>
    </w:tbl>
    <w:p w14:paraId="73032F53" w14:textId="77777777" w:rsidR="00FB5065" w:rsidRPr="00BD071D" w:rsidRDefault="000E4C9F" w:rsidP="006C1CA7">
      <w:r>
        <w:t xml:space="preserve">毛利率 = (ARPPU </w:t>
      </w:r>
      <w:r>
        <w:rPr>
          <w:rFonts w:ascii="MS Gothic" w:eastAsia="MS Gothic" w:hAnsi="MS Gothic" w:cs="MS Gothic" w:hint="eastAsia"/>
        </w:rPr>
        <w:t>−</w:t>
      </w:r>
      <w:r>
        <w:t xml:space="preserve"> COGS) </w:t>
      </w:r>
      <w:r>
        <w:rPr>
          <w:rFonts w:hint="eastAsia"/>
        </w:rPr>
        <w:t>÷</w:t>
      </w:r>
      <w:r>
        <w:t xml:space="preserve"> ARPPU = (600 </w:t>
      </w:r>
      <w:r>
        <w:rPr>
          <w:rFonts w:ascii="MS Gothic" w:eastAsia="MS Gothic" w:hAnsi="MS Gothic" w:cs="MS Gothic" w:hint="eastAsia"/>
        </w:rPr>
        <w:t>−</w:t>
      </w:r>
      <w:r>
        <w:t xml:space="preserve"> 125) </w:t>
      </w:r>
      <w:r>
        <w:rPr>
          <w:rFonts w:hint="eastAsia"/>
        </w:rPr>
        <w:t>÷</w:t>
      </w:r>
      <w:r>
        <w:t xml:space="preserve"> 600 </w:t>
      </w:r>
      <w:r>
        <w:rPr>
          <w:rFonts w:ascii="Arial" w:hAnsi="Arial" w:cs="Arial"/>
        </w:rPr>
        <w:t>≈</w:t>
      </w:r>
      <w:r>
        <w:t xml:space="preserve"> 79%</w:t>
      </w:r>
    </w:p>
    <w:p w14:paraId="5C3B8860" w14:textId="77777777" w:rsidR="00FB5065" w:rsidRPr="006C1CA7" w:rsidRDefault="000E4C9F" w:rsidP="006C1CA7">
      <w:pPr>
        <w:rPr>
          <w:b/>
        </w:rPr>
      </w:pPr>
      <w:r>
        <w:rPr>
          <w:b/>
        </w:rPr>
        <w:t>固定營運費用（不隨用戶數變動）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9"/>
        <w:gridCol w:w="2266"/>
        <w:gridCol w:w="5359"/>
      </w:tblGrid>
      <w:tr w:rsidR="00FB5065" w14:paraId="425AE6DC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BA336" w14:textId="77777777" w:rsidR="00FB5065" w:rsidRDefault="000E4C9F" w:rsidP="008454E1">
            <w:pPr>
              <w:pStyle w:val="aff"/>
            </w:pPr>
            <w:r>
              <w:t>費用項目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54BD" w14:textId="77777777" w:rsidR="00FB5065" w:rsidRDefault="00393FC0" w:rsidP="008454E1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1 </w:t>
            </w:r>
            <w:r>
              <w:rPr>
                <w:rFonts w:hint="eastAsia"/>
              </w:rPr>
              <w:t>年</w:t>
            </w:r>
            <w:r>
              <w:t>月均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CB5E4" w14:textId="77777777" w:rsidR="00FB5065" w:rsidRDefault="000E4C9F" w:rsidP="008454E1">
            <w:pPr>
              <w:pStyle w:val="aff"/>
            </w:pPr>
            <w:r>
              <w:t>說明</w:t>
            </w:r>
          </w:p>
        </w:tc>
      </w:tr>
      <w:tr w:rsidR="00FB5065" w14:paraId="5D2C2CC4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76981" w14:textId="77777777" w:rsidR="00FB5065" w:rsidRDefault="000E4C9F" w:rsidP="008454E1">
            <w:pPr>
              <w:pStyle w:val="aff1"/>
            </w:pPr>
            <w:r>
              <w:t>人事成本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73CB4" w14:textId="77777777" w:rsidR="00FB5065" w:rsidRDefault="000E4C9F" w:rsidP="008454E1">
            <w:pPr>
              <w:pStyle w:val="aff1"/>
            </w:pPr>
            <w:r>
              <w:t>~NT$6 萬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079C4" w14:textId="77777777" w:rsidR="00FB5065" w:rsidRDefault="000E4C9F" w:rsidP="008454E1">
            <w:pPr>
              <w:pStyle w:val="aff1"/>
            </w:pPr>
            <w:r>
              <w:t>首位工程師（Q3 起），創辦人不支薪（Y1 年化約 NT$36 萬）</w:t>
            </w:r>
          </w:p>
        </w:tc>
      </w:tr>
      <w:tr w:rsidR="00FB5065" w14:paraId="561E1C68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E4FDF" w14:textId="77777777" w:rsidR="00FB5065" w:rsidRDefault="000E4C9F" w:rsidP="008454E1">
            <w:pPr>
              <w:pStyle w:val="aff1"/>
            </w:pPr>
            <w:r>
              <w:t>內容研發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ACA5E" w14:textId="77777777" w:rsidR="00FB5065" w:rsidRDefault="000E4C9F" w:rsidP="008454E1">
            <w:pPr>
              <w:pStyle w:val="aff1"/>
            </w:pPr>
            <w:r>
              <w:t>~NT$4 萬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2665E" w14:textId="77777777" w:rsidR="00FB5065" w:rsidRDefault="000E4C9F" w:rsidP="008454E1">
            <w:pPr>
              <w:pStyle w:val="aff1"/>
            </w:pPr>
            <w:r>
              <w:t>題庫、知識圖譜維護</w:t>
            </w:r>
          </w:p>
        </w:tc>
      </w:tr>
      <w:tr w:rsidR="00FB5065" w14:paraId="7C835556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4B026" w14:textId="77777777" w:rsidR="00FB5065" w:rsidRDefault="000E4C9F" w:rsidP="008454E1">
            <w:pPr>
              <w:pStyle w:val="aff1"/>
            </w:pPr>
            <w:r>
              <w:t>行銷推廣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690FF" w14:textId="77777777" w:rsidR="00FB5065" w:rsidRDefault="000E4C9F" w:rsidP="008454E1">
            <w:pPr>
              <w:pStyle w:val="aff1"/>
            </w:pPr>
            <w:r>
              <w:t>~NT$4 萬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575C1" w14:textId="77777777" w:rsidR="00FB5065" w:rsidRDefault="000E4C9F" w:rsidP="008454E1">
            <w:pPr>
              <w:pStyle w:val="aff1"/>
            </w:pPr>
            <w:r>
              <w:t>數位行銷、KOL、教育展</w:t>
            </w:r>
          </w:p>
        </w:tc>
      </w:tr>
      <w:tr w:rsidR="00FB5065" w14:paraId="26BBC2AE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DB77B" w14:textId="77777777" w:rsidR="00FB5065" w:rsidRDefault="000E4C9F" w:rsidP="008454E1">
            <w:pPr>
              <w:pStyle w:val="aff1"/>
            </w:pPr>
            <w:r>
              <w:t>營運行政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4D19B" w14:textId="77777777" w:rsidR="00FB5065" w:rsidRDefault="000E4C9F" w:rsidP="008454E1">
            <w:pPr>
              <w:pStyle w:val="aff1"/>
            </w:pPr>
            <w:r>
              <w:t>~NT$2 萬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A250A" w14:textId="77777777" w:rsidR="00FB5065" w:rsidRDefault="000E4C9F" w:rsidP="008454E1">
            <w:pPr>
              <w:pStyle w:val="aff1"/>
            </w:pPr>
            <w:r>
              <w:t>辦公、法務、雜支</w:t>
            </w:r>
          </w:p>
        </w:tc>
      </w:tr>
      <w:tr w:rsidR="00FB5065" w14:paraId="0063CC1D" w14:textId="77777777" w:rsidTr="008454E1">
        <w:tc>
          <w:tcPr>
            <w:tcW w:w="108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86315" w14:textId="77777777" w:rsidR="00FB5065" w:rsidRDefault="000E4C9F" w:rsidP="008454E1">
            <w:pPr>
              <w:pStyle w:val="aff1"/>
            </w:pPr>
            <w:r>
              <w:rPr>
                <w:b/>
                <w:bCs/>
              </w:rPr>
              <w:t>合計</w:t>
            </w:r>
          </w:p>
        </w:tc>
        <w:tc>
          <w:tcPr>
            <w:tcW w:w="116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DD641" w14:textId="77777777" w:rsidR="00FB5065" w:rsidRDefault="000E4C9F" w:rsidP="008454E1">
            <w:pPr>
              <w:pStyle w:val="aff1"/>
            </w:pPr>
            <w:r>
              <w:rPr>
                <w:b/>
                <w:bCs/>
              </w:rPr>
              <w:t>~NT$16 萬</w:t>
            </w:r>
          </w:p>
        </w:tc>
        <w:tc>
          <w:tcPr>
            <w:tcW w:w="275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22E1" w14:textId="77777777" w:rsidR="00FB5065" w:rsidRDefault="00FB5065" w:rsidP="008454E1">
            <w:pPr>
              <w:pStyle w:val="aff1"/>
            </w:pPr>
          </w:p>
        </w:tc>
      </w:tr>
    </w:tbl>
    <w:p w14:paraId="0F9A14C2" w14:textId="77777777" w:rsidR="00FB5065" w:rsidRPr="00D46868" w:rsidRDefault="00D46868" w:rsidP="001A4091">
      <w:r>
        <w:t>關鍵特性：毛利率 80% 不隨規模變化。隨付費用戶成長，固定成本被攤薄 → 淨利率持續改善。這是 SaaS 模式的核心：</w:t>
      </w:r>
      <w:r>
        <w:rPr>
          <w:rStyle w:val="af2"/>
          <w:b w:val="0"/>
        </w:rPr>
        <w:t>邊際服務成本極低，規模即利潤。</w:t>
      </w:r>
    </w:p>
    <w:p w14:paraId="251B0E00" w14:textId="77777777" w:rsidR="00146B1B" w:rsidRDefault="002B0557">
      <w:pPr>
        <w:pStyle w:val="3"/>
      </w:pPr>
      <w:bookmarkStart w:id="25" w:name="_Toc224898880"/>
      <w:r>
        <w:rPr>
          <w:rFonts w:hint="eastAsia"/>
        </w:rPr>
        <w:t>3</w:t>
      </w:r>
      <w:r>
        <w:t>. 通路與品牌策略</w:t>
      </w:r>
      <w:bookmarkEnd w:id="25"/>
    </w:p>
    <w:p w14:paraId="19F4EEB3" w14:textId="77777777" w:rsidR="00772BBA" w:rsidRPr="00C42257" w:rsidRDefault="00337494" w:rsidP="001A4091">
      <w:r>
        <w:rPr>
          <w:rStyle w:val="af2"/>
        </w:rPr>
        <w:t>產品驅動增長（Product-Led Growth）</w:t>
      </w:r>
      <w:r>
        <w:t>：讓產品本身成為最好的行銷。</w:t>
      </w:r>
    </w:p>
    <w:p w14:paraId="647606C4" w14:textId="77777777" w:rsidR="00772BBA" w:rsidRPr="00C42257" w:rsidRDefault="00772BBA" w:rsidP="001A4091">
      <w:r>
        <w:rPr>
          <w:b/>
        </w:rPr>
        <w:t>核心飛輪：</w:t>
      </w:r>
      <w:r>
        <w:t>免費用戶體驗 → 口碑傳播 → 免費用戶成長 → 付費轉換 → 資源投入產品 → 體驗更好</w:t>
      </w:r>
    </w:p>
    <w:p w14:paraId="1EEE80D2" w14:textId="77777777" w:rsidR="00CF3D5C" w:rsidRDefault="00772BBA" w:rsidP="00462E34">
      <w:pPr>
        <w:rPr>
          <w:b/>
          <w:bCs/>
          <w:color w:val="2E86C1"/>
          <w:sz w:val="32"/>
          <w:szCs w:val="26"/>
        </w:rPr>
      </w:pPr>
      <w:r>
        <w:rPr>
          <w:rStyle w:val="af2"/>
        </w:rPr>
        <w:t>品牌定位</w:t>
      </w:r>
      <w:r>
        <w:t>：不是冷冰冰的「AI 工具」，而是「每個孩子身邊那位最有耐心的數學老師」。</w:t>
      </w:r>
      <w:r>
        <w:br w:type="page"/>
      </w:r>
    </w:p>
    <w:p w14:paraId="3ED0B62E" w14:textId="77777777" w:rsidR="00146B1B" w:rsidRDefault="0053435E">
      <w:pPr>
        <w:pStyle w:val="2"/>
      </w:pPr>
      <w:bookmarkStart w:id="26" w:name="_Toc224898881"/>
      <w:r>
        <w:lastRenderedPageBreak/>
        <w:t>(二) 市場拓展策略</w:t>
      </w:r>
      <w:bookmarkEnd w:id="26"/>
    </w:p>
    <w:p w14:paraId="67E9DDE6" w14:textId="77777777" w:rsidR="00146B1B" w:rsidRDefault="001D0EB8">
      <w:pPr>
        <w:pStyle w:val="3"/>
      </w:pPr>
      <w:bookmarkStart w:id="27" w:name="_Toc224898882"/>
      <w:r>
        <w:rPr>
          <w:rFonts w:hint="eastAsia"/>
        </w:rPr>
        <w:t>1</w:t>
      </w:r>
      <w:r>
        <w:t>. 通路拓展</w:t>
      </w:r>
      <w:bookmarkEnd w:id="27"/>
    </w:p>
    <w:p w14:paraId="11F29C92" w14:textId="77777777" w:rsidR="00146B1B" w:rsidRPr="008902C5" w:rsidRDefault="0053435E" w:rsidP="008902C5">
      <w:pPr>
        <w:rPr>
          <w:b/>
        </w:rPr>
      </w:pPr>
      <w:r>
        <w:rPr>
          <w:b/>
        </w:rPr>
        <w:t>Phase 1：種子用戶（Month 1-6）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3939"/>
        <w:gridCol w:w="3814"/>
      </w:tblGrid>
      <w:tr w:rsidR="00146B1B" w14:paraId="1ADB63DC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429D" w14:textId="77777777" w:rsidR="00146B1B" w:rsidRPr="00AF736C" w:rsidRDefault="0053435E" w:rsidP="008902C5">
            <w:pPr>
              <w:pStyle w:val="aff"/>
            </w:pPr>
            <w:r>
              <w:t>策略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15601" w14:textId="77777777" w:rsidR="00146B1B" w:rsidRPr="00AF736C" w:rsidRDefault="0053435E" w:rsidP="008902C5">
            <w:pPr>
              <w:pStyle w:val="aff"/>
            </w:pPr>
            <w:r>
              <w:t>具體行動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3D75" w14:textId="77777777" w:rsidR="00146B1B" w:rsidRPr="00AF736C" w:rsidRDefault="0053435E" w:rsidP="008902C5">
            <w:pPr>
              <w:pStyle w:val="aff"/>
            </w:pPr>
            <w:r>
              <w:t>預期成果</w:t>
            </w:r>
          </w:p>
        </w:tc>
      </w:tr>
      <w:tr w:rsidR="00146B1B" w14:paraId="148BDDD3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2A4CB" w14:textId="77777777" w:rsidR="00146B1B" w:rsidRPr="00AF736C" w:rsidRDefault="0053435E" w:rsidP="008902C5">
            <w:pPr>
              <w:pStyle w:val="aff1"/>
            </w:pPr>
            <w:r>
              <w:t>校園推廣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F097" w14:textId="77777777" w:rsidR="00146B1B" w:rsidRPr="00AF736C" w:rsidRDefault="0053435E" w:rsidP="008902C5">
            <w:pPr>
              <w:pStyle w:val="aff1"/>
            </w:pPr>
            <w:r>
              <w:t>5-10 所合作學校免費試用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2999D" w14:textId="77777777" w:rsidR="00146B1B" w:rsidRPr="00AF736C" w:rsidRDefault="0053435E" w:rsidP="008902C5">
            <w:pPr>
              <w:pStyle w:val="aff1"/>
            </w:pPr>
            <w:r>
              <w:t>1,000 名免費用戶</w:t>
            </w:r>
          </w:p>
        </w:tc>
      </w:tr>
      <w:tr w:rsidR="00146B1B" w14:paraId="12D71D21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AD8F" w14:textId="77777777" w:rsidR="00146B1B" w:rsidRPr="00AF736C" w:rsidRDefault="0053435E" w:rsidP="008902C5">
            <w:pPr>
              <w:pStyle w:val="aff1"/>
            </w:pPr>
            <w:r>
              <w:t>KOL 合作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432D8" w14:textId="77777777" w:rsidR="00146B1B" w:rsidRPr="00AF736C" w:rsidRDefault="0053435E" w:rsidP="008902C5">
            <w:pPr>
              <w:pStyle w:val="aff1"/>
            </w:pPr>
            <w:r>
              <w:t>數學教育 YouTuber/IG 教師合作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F77E4" w14:textId="77777777" w:rsidR="00146B1B" w:rsidRPr="00AF736C" w:rsidRDefault="0053435E" w:rsidP="008902C5">
            <w:pPr>
              <w:pStyle w:val="aff1"/>
            </w:pPr>
            <w:r>
              <w:t>3,000 名免費用戶</w:t>
            </w:r>
          </w:p>
        </w:tc>
      </w:tr>
      <w:tr w:rsidR="00146B1B" w14:paraId="7FE94131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53069" w14:textId="77777777" w:rsidR="00146B1B" w:rsidRPr="00AF736C" w:rsidRDefault="0053435E" w:rsidP="008902C5">
            <w:pPr>
              <w:pStyle w:val="aff1"/>
            </w:pPr>
            <w:r>
              <w:t>社群經營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198A" w14:textId="77777777" w:rsidR="00146B1B" w:rsidRPr="00AF736C" w:rsidRDefault="0053435E" w:rsidP="008902C5">
            <w:pPr>
              <w:pStyle w:val="aff1"/>
            </w:pPr>
            <w:r>
              <w:t>LINE/Discord 學習社群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3A476" w14:textId="77777777" w:rsidR="00146B1B" w:rsidRPr="00AF736C" w:rsidRDefault="0053435E" w:rsidP="008902C5">
            <w:pPr>
              <w:pStyle w:val="aff1"/>
            </w:pPr>
            <w:r>
              <w:t>2,000 名社群成員</w:t>
            </w:r>
          </w:p>
        </w:tc>
      </w:tr>
      <w:tr w:rsidR="00146B1B" w14:paraId="522A5077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6FE98" w14:textId="77777777" w:rsidR="00146B1B" w:rsidRPr="00AF736C" w:rsidRDefault="0053435E" w:rsidP="008902C5">
            <w:pPr>
              <w:pStyle w:val="aff1"/>
            </w:pPr>
            <w:r>
              <w:t>教育展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E88F" w14:textId="77777777" w:rsidR="00146B1B" w:rsidRPr="00AF736C" w:rsidRDefault="0053435E" w:rsidP="008902C5">
            <w:pPr>
              <w:pStyle w:val="aff1"/>
            </w:pPr>
            <w:r>
              <w:t>參加台灣教育科技展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7989" w14:textId="77777777" w:rsidR="00146B1B" w:rsidRPr="00AF736C" w:rsidRDefault="0053435E" w:rsidP="008902C5">
            <w:pPr>
              <w:pStyle w:val="aff1"/>
            </w:pPr>
            <w:r>
              <w:t>品牌曝光 + 200 名用戶</w:t>
            </w:r>
          </w:p>
        </w:tc>
      </w:tr>
    </w:tbl>
    <w:p w14:paraId="3C5DBAF3" w14:textId="77777777" w:rsidR="00146B1B" w:rsidRPr="008902C5" w:rsidRDefault="0053435E" w:rsidP="008902C5">
      <w:pPr>
        <w:rPr>
          <w:b/>
        </w:rPr>
      </w:pPr>
      <w:r>
        <w:rPr>
          <w:b/>
        </w:rPr>
        <w:t>Phase 2：口碑裂變（Month 7-12）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1"/>
        <w:gridCol w:w="3939"/>
        <w:gridCol w:w="3814"/>
      </w:tblGrid>
      <w:tr w:rsidR="00146B1B" w14:paraId="4F7504D7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9CE52" w14:textId="77777777" w:rsidR="00146B1B" w:rsidRPr="007672FE" w:rsidRDefault="0053435E" w:rsidP="008902C5">
            <w:pPr>
              <w:pStyle w:val="aff"/>
            </w:pPr>
            <w:r>
              <w:t>策略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1C06" w14:textId="77777777" w:rsidR="00146B1B" w:rsidRPr="007672FE" w:rsidRDefault="0053435E" w:rsidP="008902C5">
            <w:pPr>
              <w:pStyle w:val="aff"/>
            </w:pPr>
            <w:r>
              <w:t>具體行動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CBF3" w14:textId="77777777" w:rsidR="00146B1B" w:rsidRPr="007672FE" w:rsidRDefault="0053435E" w:rsidP="008902C5">
            <w:pPr>
              <w:pStyle w:val="aff"/>
            </w:pPr>
            <w:r>
              <w:t>預期成果</w:t>
            </w:r>
          </w:p>
        </w:tc>
      </w:tr>
      <w:tr w:rsidR="00146B1B" w14:paraId="6E5045C0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8498" w14:textId="77777777" w:rsidR="00146B1B" w:rsidRPr="007672FE" w:rsidRDefault="0053435E" w:rsidP="008902C5">
            <w:pPr>
              <w:pStyle w:val="aff1"/>
            </w:pPr>
            <w:r>
              <w:t>PLG 增長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6A8E9" w14:textId="77777777" w:rsidR="00146B1B" w:rsidRPr="007672FE" w:rsidRDefault="0053435E" w:rsidP="008902C5">
            <w:pPr>
              <w:pStyle w:val="aff1"/>
            </w:pPr>
            <w:r>
              <w:t>「邀請好友」功能 + 免費用戶自然推薦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AEFDA" w14:textId="77777777" w:rsidR="00146B1B" w:rsidRPr="007672FE" w:rsidRDefault="0053435E" w:rsidP="008902C5">
            <w:pPr>
              <w:pStyle w:val="aff1"/>
            </w:pPr>
            <w:r>
              <w:t>3-6% 轉付費率</w:t>
            </w:r>
          </w:p>
        </w:tc>
      </w:tr>
      <w:tr w:rsidR="00146B1B" w14:paraId="6C375ACA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0C280" w14:textId="77777777" w:rsidR="00146B1B" w:rsidRPr="007672FE" w:rsidRDefault="0053435E" w:rsidP="008902C5">
            <w:pPr>
              <w:pStyle w:val="aff1"/>
            </w:pPr>
            <w:r>
              <w:t>內容行銷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263C6" w14:textId="77777777" w:rsidR="00146B1B" w:rsidRPr="007672FE" w:rsidRDefault="0053435E" w:rsidP="008902C5">
            <w:pPr>
              <w:pStyle w:val="aff1"/>
            </w:pPr>
            <w:r>
              <w:t>會考/段考前「AI 考前衝刺」活動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4A0C" w14:textId="77777777" w:rsidR="00146B1B" w:rsidRPr="007672FE" w:rsidRDefault="0053435E" w:rsidP="008902C5">
            <w:pPr>
              <w:pStyle w:val="aff1"/>
            </w:pPr>
            <w:r>
              <w:t>季節性用戶激增</w:t>
            </w:r>
          </w:p>
        </w:tc>
      </w:tr>
      <w:tr w:rsidR="00146B1B" w14:paraId="089933BA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2EC93" w14:textId="77777777" w:rsidR="00146B1B" w:rsidRPr="007672FE" w:rsidRDefault="0053435E" w:rsidP="008902C5">
            <w:pPr>
              <w:pStyle w:val="aff1"/>
            </w:pPr>
            <w:r>
              <w:t>家長社群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A7A2C" w14:textId="77777777" w:rsidR="00146B1B" w:rsidRPr="007672FE" w:rsidRDefault="0053435E" w:rsidP="008902C5">
            <w:pPr>
              <w:pStyle w:val="aff1"/>
            </w:pPr>
            <w:r>
              <w:t>家長 Facebook 社團經營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E1B9" w14:textId="77777777" w:rsidR="00146B1B" w:rsidRPr="007672FE" w:rsidRDefault="0053435E" w:rsidP="008902C5">
            <w:pPr>
              <w:pStyle w:val="aff1"/>
            </w:pPr>
            <w:r>
              <w:t>家長口碑傳播</w:t>
            </w:r>
          </w:p>
        </w:tc>
      </w:tr>
      <w:tr w:rsidR="00146B1B" w14:paraId="32B85AE3" w14:textId="77777777" w:rsidTr="008902C5"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21EEA" w14:textId="77777777" w:rsidR="00146B1B" w:rsidRPr="007672FE" w:rsidRDefault="0053435E" w:rsidP="008902C5">
            <w:pPr>
              <w:pStyle w:val="aff1"/>
            </w:pPr>
            <w:r>
              <w:t>數據證明</w:t>
            </w:r>
          </w:p>
        </w:tc>
        <w:tc>
          <w:tcPr>
            <w:tcW w:w="20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E79F" w14:textId="77777777" w:rsidR="00146B1B" w:rsidRPr="007672FE" w:rsidRDefault="0053435E" w:rsidP="008902C5">
            <w:pPr>
              <w:pStyle w:val="aff1"/>
            </w:pPr>
            <w:r>
              <w:t>發布試用學校學習成效報告</w:t>
            </w:r>
          </w:p>
        </w:tc>
        <w:tc>
          <w:tcPr>
            <w:tcW w:w="195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ABF43" w14:textId="77777777" w:rsidR="00146B1B" w:rsidRPr="007672FE" w:rsidRDefault="0053435E" w:rsidP="008902C5">
            <w:pPr>
              <w:pStyle w:val="aff1"/>
            </w:pPr>
            <w:r>
              <w:t>提升轉換率</w:t>
            </w:r>
          </w:p>
        </w:tc>
      </w:tr>
    </w:tbl>
    <w:p w14:paraId="65837F85" w14:textId="77777777" w:rsidR="00146B1B" w:rsidRPr="008902C5" w:rsidRDefault="0053435E" w:rsidP="008902C5">
      <w:pPr>
        <w:rPr>
          <w:b/>
        </w:rPr>
      </w:pPr>
      <w:r>
        <w:rPr>
          <w:b/>
        </w:rPr>
        <w:t>Phase 3：學校端合作（Year 2+）</w:t>
      </w:r>
    </w:p>
    <w:p w14:paraId="00BFEEFB" w14:textId="77777777" w:rsidR="00146B1B" w:rsidRDefault="0053435E" w:rsidP="008902C5">
      <w:r>
        <w:rPr>
          <w:color w:val="1B2631"/>
        </w:rPr>
        <w:t>B2B2C 學校授權 → 政府「企業出題新創解題」計畫 → 加速器導師網絡加速</w:t>
      </w:r>
    </w:p>
    <w:p w14:paraId="5E3FC89B" w14:textId="77777777" w:rsidR="00146B1B" w:rsidRDefault="001D0EB8">
      <w:pPr>
        <w:pStyle w:val="3"/>
      </w:pPr>
      <w:bookmarkStart w:id="28" w:name="_Toc224898883"/>
      <w:r>
        <w:rPr>
          <w:rFonts w:hint="eastAsia"/>
        </w:rPr>
        <w:t>2</w:t>
      </w:r>
      <w:r>
        <w:t>. 展店或跨境電商</w:t>
      </w:r>
      <w:bookmarkEnd w:id="28"/>
    </w:p>
    <w:p w14:paraId="4FFFCFB4" w14:textId="77777777" w:rsidR="00CF3D5C" w:rsidRPr="00CF3D5C" w:rsidRDefault="00CF3D5C" w:rsidP="009E7367">
      <w:r>
        <w:rPr>
          <w:rFonts w:hint="eastAsia"/>
          <w:b/>
          <w:bCs/>
        </w:rPr>
        <w:t>第一階段 (華語市場)：</w:t>
      </w:r>
      <w:r>
        <w:rPr>
          <w:rFonts w:hint="eastAsia"/>
        </w:rPr>
        <w:t>在台灣市場驗證成功後，我們的產品與技術能快速複製到香港、澳門、新加坡、馬來西亞等擁有廣大華語學生群體的市場。這些地區的學生同樣面臨升學壓力，對高品質的數學教育有強烈需求。</w:t>
      </w:r>
    </w:p>
    <w:p w14:paraId="23D01930" w14:textId="77777777" w:rsidR="00146B1B" w:rsidRDefault="00CF3D5C" w:rsidP="009E7367">
      <w:r>
        <w:rPr>
          <w:rFonts w:hint="eastAsia"/>
          <w:b/>
          <w:bCs/>
        </w:rPr>
        <w:t>第二階段 (國際市場)：</w:t>
      </w:r>
      <w:r>
        <w:rPr>
          <w:rFonts w:hint="eastAsia"/>
        </w:rPr>
        <w:t>我們的 AI 視覺化解題技術，其核心是數學邏輯的可視化，語言隔閡較低。未來可與各國的教育專家合作，將內容進行本地化，進軍全球中等教育市場。</w:t>
      </w:r>
      <w:r>
        <w:br w:type="page"/>
      </w:r>
    </w:p>
    <w:p w14:paraId="01631664" w14:textId="77777777" w:rsidR="00146B1B" w:rsidRDefault="0053435E" w:rsidP="009104AD">
      <w:pPr>
        <w:pStyle w:val="1"/>
        <w:numPr>
          <w:ilvl w:val="0"/>
          <w:numId w:val="4"/>
        </w:numPr>
      </w:pPr>
      <w:bookmarkStart w:id="29" w:name="_Toc224898884"/>
      <w:r>
        <w:lastRenderedPageBreak/>
        <w:t>團隊潛力</w:t>
      </w:r>
      <w:bookmarkEnd w:id="29"/>
    </w:p>
    <w:p w14:paraId="515EA689" w14:textId="77777777" w:rsidR="009104AD" w:rsidRPr="00AD20F2" w:rsidRDefault="009104AD" w:rsidP="00AD20F2">
      <w:pPr>
        <w:pBdr>
          <w:left w:val="single" w:sz="24" w:space="10" w:color="3498DB"/>
        </w:pBdr>
        <w:ind w:left="403" w:right="403"/>
        <w:jc w:val="both"/>
        <w:rPr>
          <w:rStyle w:val="aff2"/>
        </w:rPr>
      </w:pPr>
      <w:r>
        <w:rPr>
          <w:rStyle w:val="aff2"/>
        </w:rPr>
        <w:t>「技術與教育的完美結合，我們是擁有深厚數學教育經驗、統計背景、和AI 技術能力的創業團隊</w:t>
      </w:r>
      <w:r>
        <w:rPr>
          <w:rStyle w:val="aff2"/>
          <w:rFonts w:hint="eastAsia"/>
        </w:rPr>
        <w:t xml:space="preserve"> </w:t>
      </w:r>
      <w:r>
        <w:rPr>
          <w:rStyle w:val="aff2"/>
        </w:rPr>
        <w:t>—</w:t>
      </w:r>
      <w:r>
        <w:rPr>
          <w:rStyle w:val="aff2"/>
          <w:rFonts w:hint="eastAsia"/>
        </w:rPr>
        <w:t xml:space="preserve"> </w:t>
      </w:r>
      <w:r>
        <w:rPr>
          <w:rStyle w:val="aff2"/>
        </w:rPr>
        <w:t>我們不只懂數學，更懂怎麼教數學，還懂怎麼讓 AI 來教。」</w:t>
      </w:r>
    </w:p>
    <w:p w14:paraId="3727B60E" w14:textId="77777777" w:rsidR="00146B1B" w:rsidRDefault="0053435E">
      <w:pPr>
        <w:pStyle w:val="2"/>
      </w:pPr>
      <w:bookmarkStart w:id="30" w:name="_Toc224898885"/>
      <w:r>
        <w:t>(一) 團隊介紹</w:t>
      </w:r>
      <w:bookmarkEnd w:id="30"/>
    </w:p>
    <w:p w14:paraId="098005B0" w14:textId="77777777" w:rsidR="00146B1B" w:rsidRDefault="0053435E">
      <w:pPr>
        <w:pStyle w:val="3"/>
      </w:pPr>
      <w:bookmarkStart w:id="31" w:name="_Toc224898886"/>
      <w:r>
        <w:t>1. 核心成員經歷</w:t>
      </w:r>
      <w:bookmarkEnd w:id="31"/>
    </w:p>
    <w:p w14:paraId="0F66F92C" w14:textId="77777777" w:rsidR="00146B1B" w:rsidRPr="00EA50F7" w:rsidRDefault="00C169B2" w:rsidP="00EA50F7">
      <w:pPr>
        <w:pStyle w:val="4"/>
        <w:rPr>
          <w:b/>
        </w:rPr>
      </w:pPr>
      <w:r>
        <w:rPr>
          <w:rFonts w:hint="eastAsia"/>
          <w:b/>
          <w:szCs w:val="28"/>
        </w:rPr>
        <w:t>(</w:t>
      </w:r>
      <w:r>
        <w:rPr>
          <w:b/>
          <w:szCs w:val="28"/>
        </w:rPr>
        <w:t>1) 劉明燁（Ben</w:t>
      </w:r>
      <w:r>
        <w:rPr>
          <w:b/>
        </w:rPr>
        <w:t>nie Liu）</w:t>
      </w:r>
      <w:r>
        <w:rPr>
          <w:rFonts w:hint="eastAsia"/>
          <w:b/>
        </w:rPr>
        <w:t xml:space="preserve"> </w:t>
      </w:r>
      <w:r>
        <w:rPr>
          <w:b/>
        </w:rPr>
        <w:t>— 創辦人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8333"/>
      </w:tblGrid>
      <w:tr w:rsidR="00146B1B" w14:paraId="529349FC" w14:textId="77777777" w:rsidTr="00DF1B23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C45A" w14:textId="77777777" w:rsidR="00146B1B" w:rsidRPr="00CE0171" w:rsidRDefault="0053435E" w:rsidP="00154992">
            <w:pPr>
              <w:pStyle w:val="aff"/>
            </w:pPr>
            <w:r>
              <w:t>項目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6B9D1" w14:textId="77777777" w:rsidR="00146B1B" w:rsidRPr="00CE0171" w:rsidRDefault="0053435E" w:rsidP="00154992">
            <w:pPr>
              <w:pStyle w:val="aff"/>
            </w:pPr>
            <w:r>
              <w:t>內容</w:t>
            </w:r>
          </w:p>
        </w:tc>
      </w:tr>
      <w:tr w:rsidR="00146B1B" w14:paraId="52184A69" w14:textId="77777777" w:rsidTr="00DF1B23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A3830" w14:textId="77777777" w:rsidR="00146B1B" w:rsidRPr="00CE0171" w:rsidRDefault="0053435E" w:rsidP="00154992">
            <w:pPr>
              <w:pStyle w:val="aff1"/>
            </w:pPr>
            <w:r>
              <w:t>學歷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A7C02" w14:textId="77777777" w:rsidR="00C169B2" w:rsidRPr="00CE0171" w:rsidRDefault="0053435E" w:rsidP="00154992">
            <w:pPr>
              <w:pStyle w:val="aff1"/>
            </w:pPr>
            <w:r>
              <w:t>1. 國立清華大學數學系</w:t>
            </w:r>
            <w:r>
              <w:rPr>
                <w:rFonts w:hint="eastAsia"/>
              </w:rPr>
              <w:t xml:space="preserve"> 理學學士</w:t>
            </w:r>
          </w:p>
          <w:p w14:paraId="1D9401DD" w14:textId="77777777" w:rsidR="00146B1B" w:rsidRPr="00CE0171" w:rsidRDefault="0053435E" w:rsidP="00154992">
            <w:pPr>
              <w:pStyle w:val="aff1"/>
            </w:pPr>
            <w:r>
              <w:t>2. 國立台灣大學統計碩士學位學程 統計碩士</w:t>
            </w:r>
          </w:p>
        </w:tc>
      </w:tr>
      <w:tr w:rsidR="00146B1B" w14:paraId="44E7183B" w14:textId="77777777" w:rsidTr="00DF1B23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B70CB" w14:textId="77777777" w:rsidR="00146B1B" w:rsidRPr="00CE0171" w:rsidRDefault="0053435E" w:rsidP="00154992">
            <w:pPr>
              <w:pStyle w:val="aff1"/>
            </w:pPr>
            <w:r>
              <w:t>專長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2DCA2" w14:textId="77777777" w:rsidR="00146B1B" w:rsidRPr="00CE0171" w:rsidRDefault="0053435E" w:rsidP="00154992">
            <w:pPr>
              <w:pStyle w:val="aff1"/>
            </w:pPr>
            <w:r>
              <w:t>數學教育（20+ 年）、數據分析、精算統計、全端開發、生成式 AI 應用開發</w:t>
            </w:r>
          </w:p>
        </w:tc>
      </w:tr>
      <w:tr w:rsidR="00146B1B" w14:paraId="5A7550E5" w14:textId="77777777" w:rsidTr="00DF1B23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9600E" w14:textId="77777777" w:rsidR="00146B1B" w:rsidRPr="00CE0171" w:rsidRDefault="0053435E" w:rsidP="00154992">
            <w:pPr>
              <w:pStyle w:val="aff1"/>
            </w:pPr>
            <w:r>
              <w:t>經歷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6E402" w14:textId="77777777" w:rsidR="00146B1B" w:rsidRDefault="0053435E" w:rsidP="00154992">
            <w:pPr>
              <w:pStyle w:val="aff1"/>
            </w:pPr>
            <w:r>
              <w:t>1. 數理教育品牌創始成員：從零建構教學體系與營運流程，累計服務逾 500 位學員與家長</w:t>
            </w:r>
            <w:r>
              <w:rPr>
                <w:rFonts w:hint="eastAsia"/>
              </w:rPr>
              <w:t>。</w:t>
            </w:r>
            <w:r>
              <w:br/>
              <w:t xml:space="preserve">2. </w:t>
            </w:r>
            <w:r>
              <w:rPr>
                <w:rFonts w:hint="eastAsia"/>
              </w:rPr>
              <w:t xml:space="preserve">大學數理統計家教指導：輔導逾 </w:t>
            </w:r>
            <w:r>
              <w:t xml:space="preserve">10 </w:t>
            </w:r>
            <w:r>
              <w:rPr>
                <w:rFonts w:hint="eastAsia"/>
              </w:rPr>
              <w:t>位同學建立系統化解題思維，使其順利通過高難度專業考試，成功達成各階段學業里程碑。</w:t>
            </w:r>
            <w:r>
              <w:br/>
              <w:t xml:space="preserve">3. </w:t>
            </w:r>
            <w:r>
              <w:rPr>
                <w:rFonts w:hint="eastAsia"/>
              </w:rPr>
              <w:t>曾於國泰人壽、</w:t>
            </w:r>
            <w:r>
              <w:t>NTT DATA、勤業眾信 擔任精算顧問，推動數據自動化、精算軟體技術轉移等專案</w:t>
            </w:r>
            <w:r>
              <w:rPr>
                <w:rFonts w:hint="eastAsia"/>
              </w:rPr>
              <w:t>。</w:t>
            </w:r>
          </w:p>
          <w:p w14:paraId="6E66025B" w14:textId="77777777" w:rsidR="006B44A3" w:rsidRPr="00CE0171" w:rsidRDefault="006B44A3" w:rsidP="00154992">
            <w:pPr>
              <w:pStyle w:val="aff1"/>
            </w:pPr>
            <w:r>
              <w:t>4. 負責法商精算軟體導入</w:t>
            </w:r>
            <w:r>
              <w:rPr>
                <w:rFonts w:hint="eastAsia"/>
              </w:rPr>
              <w:t>台灣</w:t>
            </w:r>
            <w:r>
              <w:t>產險業 IFRS 17 專案，成功協助四家產險公司完成精算系統採購評估與合約簽署，總合約金額約新台幣 1.2 億元，取得市佔率 29%，於專案中擔任Presales、精算</w:t>
            </w:r>
            <w:r>
              <w:rPr>
                <w:rFonts w:hint="eastAsia"/>
              </w:rPr>
              <w:t>軟體</w:t>
            </w:r>
            <w:r>
              <w:t>技術轉移工程師。</w:t>
            </w:r>
          </w:p>
        </w:tc>
      </w:tr>
      <w:tr w:rsidR="00146B1B" w14:paraId="09EA883D" w14:textId="77777777" w:rsidTr="00DF1B23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D5A80" w14:textId="77777777" w:rsidR="00146B1B" w:rsidRPr="00CE0171" w:rsidRDefault="0053435E" w:rsidP="00154992">
            <w:pPr>
              <w:pStyle w:val="aff1"/>
            </w:pPr>
            <w:r>
              <w:t>核心能力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5BD43" w14:textId="06F04C05" w:rsidR="00146B1B" w:rsidRPr="00CE0171" w:rsidRDefault="0053435E" w:rsidP="00154992">
            <w:pPr>
              <w:pStyle w:val="aff1"/>
            </w:pPr>
            <w:r>
              <w:t>用數學邏輯思考，用統計數據驗證，用 AI 全端技術落地，並用教育者的語言溝通</w:t>
            </w:r>
          </w:p>
        </w:tc>
      </w:tr>
    </w:tbl>
    <w:p w14:paraId="057937EC" w14:textId="77777777" w:rsidR="00C169B2" w:rsidRDefault="0053435E" w:rsidP="0037026A">
      <w:pPr>
        <w:rPr>
          <w:color w:val="566573"/>
        </w:rPr>
      </w:pPr>
      <w:r>
        <w:rPr>
          <w:b/>
        </w:rPr>
        <w:t>為什麼 Bennie 是對的人？</w:t>
      </w:r>
      <w:r>
        <w:t>多年數理教學經驗讓他比任何人都懂學生卡在哪裡；清大數學 + 台大統計的訓練讓他懂怎麼拆解問題；精算與全端開發的職涯讓他能把想法做出來。Mathify Labs 是他教育夢想的技術實現。</w:t>
      </w:r>
      <w:r>
        <w:rPr>
          <w:color w:val="566573"/>
        </w:rPr>
        <w:br w:type="page"/>
      </w:r>
    </w:p>
    <w:p w14:paraId="16630F36" w14:textId="77777777" w:rsidR="00146B1B" w:rsidRPr="00BE16F3" w:rsidRDefault="00C169B2" w:rsidP="00BE16F3">
      <w:pPr>
        <w:pStyle w:val="4"/>
        <w:rPr>
          <w:b/>
        </w:rPr>
      </w:pPr>
      <w:r>
        <w:rPr>
          <w:rFonts w:hint="eastAsia"/>
          <w:b/>
        </w:rPr>
        <w:lastRenderedPageBreak/>
        <w:t>(</w:t>
      </w:r>
      <w:r>
        <w:rPr>
          <w:b/>
        </w:rPr>
        <w:t>2) 石亞喬（Rachel Shih）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8333"/>
      </w:tblGrid>
      <w:tr w:rsidR="00146B1B" w14:paraId="441530D7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B401D" w14:textId="77777777" w:rsidR="00146B1B" w:rsidRPr="0071799E" w:rsidRDefault="0053435E" w:rsidP="00BE16F3">
            <w:pPr>
              <w:pStyle w:val="aff"/>
            </w:pPr>
            <w:r>
              <w:t>項目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8CE5" w14:textId="77777777" w:rsidR="00146B1B" w:rsidRPr="0071799E" w:rsidRDefault="0053435E" w:rsidP="00BE16F3">
            <w:pPr>
              <w:pStyle w:val="aff"/>
            </w:pPr>
            <w:r>
              <w:t>內容</w:t>
            </w:r>
          </w:p>
        </w:tc>
      </w:tr>
      <w:tr w:rsidR="00C169B2" w14:paraId="46350455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877C" w14:textId="77777777" w:rsidR="00C169B2" w:rsidRPr="0071799E" w:rsidRDefault="00C169B2" w:rsidP="00BE16F3">
            <w:pPr>
              <w:pStyle w:val="aff1"/>
            </w:pPr>
            <w:r>
              <w:t>學歷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DA905" w14:textId="77777777" w:rsidR="00C169B2" w:rsidRPr="0071799E" w:rsidRDefault="00C169B2" w:rsidP="00BE16F3">
            <w:pPr>
              <w:pStyle w:val="aff1"/>
            </w:pPr>
            <w:r>
              <w:t xml:space="preserve">1. </w:t>
            </w:r>
            <w:r>
              <w:rPr>
                <w:rFonts w:hint="eastAsia"/>
              </w:rPr>
              <w:t>輔仁</w:t>
            </w:r>
            <w:r>
              <w:t>大學數學系</w:t>
            </w:r>
            <w:r>
              <w:rPr>
                <w:rFonts w:hint="eastAsia"/>
              </w:rPr>
              <w:t xml:space="preserve"> 理學學士</w:t>
            </w:r>
          </w:p>
          <w:p w14:paraId="6249D9CA" w14:textId="77777777" w:rsidR="00C169B2" w:rsidRPr="0071799E" w:rsidRDefault="00C169B2" w:rsidP="00BE16F3">
            <w:pPr>
              <w:pStyle w:val="aff1"/>
            </w:pPr>
            <w:r>
              <w:t>2. 國立臺</w:t>
            </w:r>
            <w:r>
              <w:rPr>
                <w:rFonts w:hint="eastAsia"/>
              </w:rPr>
              <w:t>北</w:t>
            </w:r>
            <w:r>
              <w:t>大學統計</w:t>
            </w:r>
            <w:r>
              <w:rPr>
                <w:rFonts w:hint="eastAsia"/>
              </w:rPr>
              <w:t>系</w:t>
            </w:r>
            <w:r>
              <w:t xml:space="preserve"> 統計碩士</w:t>
            </w:r>
          </w:p>
        </w:tc>
      </w:tr>
      <w:tr w:rsidR="00C169B2" w14:paraId="5014E44F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40492" w14:textId="77777777" w:rsidR="00C169B2" w:rsidRPr="0071799E" w:rsidRDefault="00C169B2" w:rsidP="00BE16F3">
            <w:pPr>
              <w:pStyle w:val="aff1"/>
            </w:pPr>
            <w:bookmarkStart w:id="32" w:name="_Hlk224635750"/>
            <w:r>
              <w:t>專長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0511E" w14:textId="77777777" w:rsidR="00C169B2" w:rsidRPr="0071799E" w:rsidRDefault="007119CF" w:rsidP="00BE16F3">
            <w:pPr>
              <w:pStyle w:val="aff1"/>
            </w:pPr>
            <w:r>
              <w:t>數</w:t>
            </w:r>
            <w:r>
              <w:rPr>
                <w:rFonts w:hint="eastAsia"/>
              </w:rPr>
              <w:t>學</w:t>
            </w:r>
            <w:r>
              <w:t>教育</w:t>
            </w:r>
            <w:r>
              <w:rPr>
                <w:rFonts w:hint="eastAsia"/>
              </w:rPr>
              <w:t>、商業/數據分析、</w:t>
            </w:r>
            <w:r>
              <w:t xml:space="preserve">AI </w:t>
            </w:r>
            <w:r>
              <w:rPr>
                <w:rFonts w:hint="eastAsia"/>
              </w:rPr>
              <w:t>A</w:t>
            </w:r>
            <w:r>
              <w:t>gent程式設計</w:t>
            </w:r>
          </w:p>
        </w:tc>
      </w:tr>
      <w:bookmarkEnd w:id="32"/>
      <w:tr w:rsidR="00C169B2" w14:paraId="3E9C57C1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80A4" w14:textId="77777777" w:rsidR="00C169B2" w:rsidRPr="0071799E" w:rsidRDefault="00C169B2" w:rsidP="00BE16F3">
            <w:pPr>
              <w:pStyle w:val="aff1"/>
            </w:pPr>
            <w:r>
              <w:t>經歷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EFA89" w14:textId="77777777" w:rsidR="00300FCE" w:rsidRDefault="00300FCE" w:rsidP="00721C80">
            <w:pPr>
              <w:pStyle w:val="aff1"/>
            </w:pPr>
            <w:r>
              <w:rPr>
                <w:rFonts w:hint="eastAsia"/>
              </w:rPr>
              <w:t>1</w:t>
            </w:r>
            <w:r>
              <w:t xml:space="preserve">. </w:t>
            </w:r>
            <w:r>
              <w:rPr>
                <w:rFonts w:hint="eastAsia"/>
              </w:rPr>
              <w:t>國中小數學家教</w:t>
            </w:r>
          </w:p>
          <w:p w14:paraId="27BDFCEA" w14:textId="77777777" w:rsidR="00721C80" w:rsidRPr="0071799E" w:rsidRDefault="00300FCE" w:rsidP="00721C80">
            <w:pPr>
              <w:pStyle w:val="aff1"/>
            </w:pPr>
            <w:r>
              <w:t xml:space="preserve">2. </w:t>
            </w:r>
            <w:r>
              <w:rPr>
                <w:rFonts w:hint="eastAsia"/>
              </w:rPr>
              <w:t>數據分析師</w:t>
            </w:r>
          </w:p>
        </w:tc>
      </w:tr>
      <w:tr w:rsidR="00C169B2" w14:paraId="143A11B1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F4A2D" w14:textId="77777777" w:rsidR="00C169B2" w:rsidRPr="0071799E" w:rsidRDefault="00C169B2" w:rsidP="00BE16F3">
            <w:pPr>
              <w:pStyle w:val="aff1"/>
            </w:pPr>
            <w:r>
              <w:t>核心能力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69A1" w14:textId="0677AD24" w:rsidR="00C169B2" w:rsidRPr="0071799E" w:rsidRDefault="00C169B2" w:rsidP="00BE16F3">
            <w:pPr>
              <w:pStyle w:val="aff1"/>
            </w:pPr>
            <w:r>
              <w:t>整合產品研發、AI 模型實作與教育應用落地</w:t>
            </w:r>
          </w:p>
        </w:tc>
      </w:tr>
    </w:tbl>
    <w:p w14:paraId="12C582BA" w14:textId="77777777" w:rsidR="00C169B2" w:rsidRPr="00D47261" w:rsidRDefault="00C169B2" w:rsidP="00D47261">
      <w:pPr>
        <w:pStyle w:val="4"/>
        <w:rPr>
          <w:b/>
        </w:rPr>
      </w:pPr>
      <w:r>
        <w:rPr>
          <w:rFonts w:hint="eastAsia"/>
          <w:b/>
        </w:rPr>
        <w:t>(</w:t>
      </w:r>
      <w:r>
        <w:rPr>
          <w:b/>
        </w:rPr>
        <w:t xml:space="preserve">3) </w:t>
      </w:r>
      <w:r>
        <w:rPr>
          <w:rFonts w:hint="eastAsia"/>
          <w:b/>
        </w:rPr>
        <w:t>陳鉦暘</w:t>
      </w:r>
      <w:r>
        <w:rPr>
          <w:b/>
        </w:rPr>
        <w:t>（Anderson Chen）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1"/>
        <w:gridCol w:w="8333"/>
      </w:tblGrid>
      <w:tr w:rsidR="00C169B2" w14:paraId="4489911E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4E1BA" w14:textId="77777777" w:rsidR="00C169B2" w:rsidRPr="0071799E" w:rsidRDefault="00C169B2" w:rsidP="009B2CF1">
            <w:pPr>
              <w:pStyle w:val="aff"/>
            </w:pPr>
            <w:r>
              <w:t>項目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47357" w14:textId="77777777" w:rsidR="00C169B2" w:rsidRPr="0071799E" w:rsidRDefault="00C169B2" w:rsidP="009B2CF1">
            <w:pPr>
              <w:pStyle w:val="aff"/>
            </w:pPr>
            <w:r>
              <w:t>內容</w:t>
            </w:r>
          </w:p>
        </w:tc>
      </w:tr>
      <w:tr w:rsidR="00C169B2" w14:paraId="333ABB5E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14CC" w14:textId="77777777" w:rsidR="00C169B2" w:rsidRPr="0071799E" w:rsidRDefault="00C169B2" w:rsidP="009B2CF1">
            <w:pPr>
              <w:pStyle w:val="aff1"/>
            </w:pPr>
            <w:r>
              <w:t>學歷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BB57" w14:textId="77777777" w:rsidR="00C169B2" w:rsidRPr="0071799E" w:rsidRDefault="0075740C" w:rsidP="009B2CF1">
            <w:pPr>
              <w:pStyle w:val="aff1"/>
            </w:pPr>
            <w:r>
              <w:rPr>
                <w:rFonts w:hint="eastAsia"/>
              </w:rPr>
              <w:t>新加坡南洋理工大學</w:t>
            </w:r>
            <w:r>
              <w:t xml:space="preserve"> (NTU) 與瑞士洛桑聯邦理工學院 (EPFL) 化學工程與商業雙主修學生</w:t>
            </w:r>
          </w:p>
        </w:tc>
      </w:tr>
      <w:tr w:rsidR="00C169B2" w14:paraId="1EE1E974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2D8EA" w14:textId="77777777" w:rsidR="00C169B2" w:rsidRPr="0071799E" w:rsidRDefault="00C169B2" w:rsidP="009B2CF1">
            <w:pPr>
              <w:pStyle w:val="aff1"/>
            </w:pPr>
            <w:r>
              <w:t>專長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8C10" w14:textId="677D7263" w:rsidR="00C169B2" w:rsidRPr="0071799E" w:rsidRDefault="00C66CB4" w:rsidP="009B2CF1">
            <w:pPr>
              <w:pStyle w:val="aff1"/>
            </w:pPr>
            <w:r>
              <w:t xml:space="preserve">AI </w:t>
            </w:r>
            <w:r>
              <w:rPr>
                <w:rFonts w:hint="eastAsia"/>
              </w:rPr>
              <w:t>A</w:t>
            </w:r>
            <w:r>
              <w:t>gent程式設計、</w:t>
            </w:r>
            <w:r>
              <w:rPr>
                <w:rFonts w:hint="eastAsia"/>
              </w:rPr>
              <w:t>電腦</w:t>
            </w:r>
            <w:r>
              <w:t>演算法、數理教育</w:t>
            </w:r>
          </w:p>
        </w:tc>
      </w:tr>
      <w:tr w:rsidR="00C169B2" w14:paraId="131D5603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5BDFD" w14:textId="77777777" w:rsidR="00C169B2" w:rsidRPr="0071799E" w:rsidRDefault="00C169B2" w:rsidP="009B2CF1">
            <w:pPr>
              <w:pStyle w:val="aff1"/>
            </w:pPr>
            <w:r>
              <w:t>經歷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6B40" w14:textId="77777777" w:rsidR="00C169B2" w:rsidRPr="0071799E" w:rsidRDefault="00C169B2" w:rsidP="009B2CF1">
            <w:pPr>
              <w:pStyle w:val="aff1"/>
            </w:pPr>
          </w:p>
        </w:tc>
      </w:tr>
      <w:tr w:rsidR="00C169B2" w14:paraId="37D38412" w14:textId="77777777" w:rsidTr="001B278F">
        <w:tc>
          <w:tcPr>
            <w:tcW w:w="72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69CF" w14:textId="77777777" w:rsidR="00C169B2" w:rsidRPr="0071799E" w:rsidRDefault="00C169B2" w:rsidP="009B2CF1">
            <w:pPr>
              <w:pStyle w:val="aff1"/>
            </w:pPr>
            <w:r>
              <w:t>核心能力</w:t>
            </w:r>
          </w:p>
        </w:tc>
        <w:tc>
          <w:tcPr>
            <w:tcW w:w="427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D174C" w14:textId="77777777" w:rsidR="00C169B2" w:rsidRPr="0071799E" w:rsidRDefault="00C169B2" w:rsidP="009B2CF1">
            <w:pPr>
              <w:pStyle w:val="aff1"/>
            </w:pPr>
            <w:r>
              <w:t>整合產品研發、AI 模型實作與教育應用落地</w:t>
            </w:r>
          </w:p>
        </w:tc>
      </w:tr>
    </w:tbl>
    <w:p w14:paraId="487E68A0" w14:textId="77777777" w:rsidR="00146B1B" w:rsidRDefault="0053435E">
      <w:pPr>
        <w:pStyle w:val="3"/>
      </w:pPr>
      <w:bookmarkStart w:id="33" w:name="_Toc224898887"/>
      <w:r>
        <w:t>2. 核心能力</w:t>
      </w:r>
      <w:bookmarkEnd w:id="33"/>
    </w:p>
    <w:tbl>
      <w:tblPr>
        <w:tblW w:w="97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4"/>
        <w:gridCol w:w="1653"/>
        <w:gridCol w:w="1796"/>
        <w:gridCol w:w="1796"/>
        <w:gridCol w:w="2560"/>
      </w:tblGrid>
      <w:tr w:rsidR="0071799E" w14:paraId="1E2F70C2" w14:textId="77777777" w:rsidTr="00721C80">
        <w:trPr>
          <w:trHeight w:val="426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A3E8" w14:textId="77777777" w:rsidR="0071799E" w:rsidRPr="0071799E" w:rsidRDefault="0071799E" w:rsidP="00C42761">
            <w:pPr>
              <w:pStyle w:val="aff"/>
            </w:pPr>
            <w:r>
              <w:t>能力面向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CD6B2" w14:textId="77777777" w:rsidR="0071799E" w:rsidRPr="0071799E" w:rsidRDefault="0071799E" w:rsidP="00C42761">
            <w:pPr>
              <w:pStyle w:val="aff"/>
            </w:pPr>
            <w:r>
              <w:t>劉明燁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3537" w14:textId="77777777" w:rsidR="0071799E" w:rsidRPr="0071799E" w:rsidRDefault="0071799E" w:rsidP="00C42761">
            <w:pPr>
              <w:pStyle w:val="aff"/>
            </w:pPr>
            <w:r>
              <w:t>石亞喬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</w:tcPr>
          <w:p w14:paraId="54B774EB" w14:textId="77777777" w:rsidR="0071799E" w:rsidRPr="0071799E" w:rsidRDefault="0071799E" w:rsidP="00C42761">
            <w:pPr>
              <w:pStyle w:val="aff"/>
            </w:pPr>
            <w:r>
              <w:rPr>
                <w:rFonts w:hint="eastAsia"/>
              </w:rPr>
              <w:t>陳鉦暘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3177" w14:textId="77777777" w:rsidR="0071799E" w:rsidRPr="0071799E" w:rsidRDefault="0071799E" w:rsidP="00C42761">
            <w:pPr>
              <w:pStyle w:val="aff"/>
            </w:pPr>
            <w:r>
              <w:t>互補效果</w:t>
            </w:r>
          </w:p>
        </w:tc>
      </w:tr>
      <w:tr w:rsidR="0071799E" w14:paraId="55A7D892" w14:textId="77777777" w:rsidTr="00721C80">
        <w:trPr>
          <w:trHeight w:val="474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583BE" w14:textId="77777777" w:rsidR="0071799E" w:rsidRPr="0071799E" w:rsidRDefault="0071799E" w:rsidP="00C42761">
            <w:pPr>
              <w:pStyle w:val="aff1"/>
            </w:pPr>
            <w:r>
              <w:t>數學教育經驗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BCB83" w14:textId="77777777" w:rsidR="0071799E" w:rsidRPr="0071799E" w:rsidRDefault="0071799E" w:rsidP="00C42761">
            <w:pPr>
              <w:pStyle w:val="aff1"/>
            </w:pPr>
            <w:r>
              <w:t>★★★★★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B6956" w14:textId="77777777" w:rsidR="0071799E" w:rsidRPr="0071799E" w:rsidRDefault="0071799E" w:rsidP="00C42761">
            <w:pPr>
              <w:pStyle w:val="aff1"/>
            </w:pPr>
            <w:r>
              <w:t>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3264CEC0" w14:textId="77777777" w:rsidR="0071799E" w:rsidRPr="0071799E" w:rsidRDefault="0071799E" w:rsidP="00C42761">
            <w:pPr>
              <w:pStyle w:val="aff1"/>
            </w:pP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C72AA" w14:textId="77777777" w:rsidR="0071799E" w:rsidRPr="0071799E" w:rsidRDefault="0071799E" w:rsidP="00C42761">
            <w:pPr>
              <w:pStyle w:val="aff1"/>
            </w:pPr>
            <w:r>
              <w:t>雙重保障教育品質</w:t>
            </w:r>
          </w:p>
        </w:tc>
      </w:tr>
      <w:tr w:rsidR="0071799E" w14:paraId="54EC13CA" w14:textId="77777777" w:rsidTr="00721C80">
        <w:trPr>
          <w:trHeight w:val="457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C39B3" w14:textId="77777777" w:rsidR="0071799E" w:rsidRPr="0071799E" w:rsidRDefault="0071799E" w:rsidP="00C42761">
            <w:pPr>
              <w:pStyle w:val="aff1"/>
            </w:pPr>
            <w:r>
              <w:t>AI / ML 技術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E47A4" w14:textId="77777777" w:rsidR="0071799E" w:rsidRPr="0071799E" w:rsidRDefault="0071799E" w:rsidP="00C42761">
            <w:pPr>
              <w:pStyle w:val="aff1"/>
            </w:pPr>
            <w:r>
              <w:t>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F4096" w14:textId="77777777" w:rsidR="0071799E" w:rsidRPr="0071799E" w:rsidRDefault="0071799E" w:rsidP="00C42761">
            <w:pPr>
              <w:pStyle w:val="aff1"/>
            </w:pPr>
            <w:r>
              <w:t>★★★★★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355D8473" w14:textId="77777777" w:rsidR="0071799E" w:rsidRPr="0071799E" w:rsidRDefault="0071799E" w:rsidP="00C42761">
            <w:pPr>
              <w:pStyle w:val="aff1"/>
            </w:pP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EEDF7" w14:textId="31FA2722" w:rsidR="0071799E" w:rsidRPr="0071799E" w:rsidRDefault="00B838D1" w:rsidP="00C42761">
            <w:pPr>
              <w:pStyle w:val="aff1"/>
            </w:pPr>
            <w:r>
              <w:rPr>
                <w:rFonts w:hint="eastAsia"/>
              </w:rPr>
              <w:t>劉明燁</w:t>
            </w:r>
            <w:r>
              <w:t>主導技術實作</w:t>
            </w:r>
          </w:p>
        </w:tc>
      </w:tr>
      <w:tr w:rsidR="0071799E" w14:paraId="25FD88B0" w14:textId="77777777" w:rsidTr="00721C80">
        <w:trPr>
          <w:trHeight w:val="474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01E45" w14:textId="77777777" w:rsidR="0071799E" w:rsidRPr="0071799E" w:rsidRDefault="0071799E" w:rsidP="00C42761">
            <w:pPr>
              <w:pStyle w:val="aff1"/>
            </w:pPr>
            <w:r>
              <w:t>全端開發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640DE" w14:textId="77777777" w:rsidR="0071799E" w:rsidRPr="0071799E" w:rsidRDefault="0071799E" w:rsidP="00C42761">
            <w:pPr>
              <w:pStyle w:val="aff1"/>
            </w:pPr>
            <w:r>
              <w:t>★★★★★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34B9A" w14:textId="77777777" w:rsidR="0071799E" w:rsidRPr="0071799E" w:rsidRDefault="0071799E" w:rsidP="00C42761">
            <w:pPr>
              <w:pStyle w:val="aff1"/>
            </w:pPr>
            <w:r>
              <w:t>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497853AC" w14:textId="77777777" w:rsidR="0071799E" w:rsidRPr="0071799E" w:rsidRDefault="0071799E" w:rsidP="00C42761">
            <w:pPr>
              <w:pStyle w:val="aff1"/>
            </w:pP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EC9B9" w14:textId="77777777" w:rsidR="0071799E" w:rsidRPr="0071799E" w:rsidRDefault="0071799E" w:rsidP="00C42761">
            <w:pPr>
              <w:pStyle w:val="aff1"/>
            </w:pPr>
            <w:r>
              <w:t>快速原型到上線</w:t>
            </w:r>
          </w:p>
        </w:tc>
      </w:tr>
      <w:tr w:rsidR="0071799E" w14:paraId="6BC4817E" w14:textId="77777777" w:rsidTr="00721C80">
        <w:trPr>
          <w:trHeight w:val="474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1908C" w14:textId="77777777" w:rsidR="0071799E" w:rsidRPr="0071799E" w:rsidRDefault="0071799E" w:rsidP="00C42761">
            <w:pPr>
              <w:pStyle w:val="aff1"/>
            </w:pPr>
            <w:r>
              <w:t>產品設計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FEB6" w14:textId="77777777" w:rsidR="0071799E" w:rsidRPr="0071799E" w:rsidRDefault="0071799E" w:rsidP="00C42761">
            <w:pPr>
              <w:pStyle w:val="aff1"/>
            </w:pPr>
            <w:r>
              <w:t>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25A44" w14:textId="77777777" w:rsidR="0071799E" w:rsidRPr="0071799E" w:rsidRDefault="0071799E" w:rsidP="00C42761">
            <w:pPr>
              <w:pStyle w:val="aff1"/>
            </w:pPr>
            <w:r>
              <w:t>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</w:tcPr>
          <w:p w14:paraId="053DCDDB" w14:textId="77777777" w:rsidR="0071799E" w:rsidRPr="0071799E" w:rsidRDefault="0071799E" w:rsidP="00C42761">
            <w:pPr>
              <w:pStyle w:val="aff1"/>
            </w:pP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F472" w14:textId="77777777" w:rsidR="0071799E" w:rsidRPr="0071799E" w:rsidRDefault="0071799E" w:rsidP="00C42761">
            <w:pPr>
              <w:pStyle w:val="aff1"/>
            </w:pPr>
            <w:r>
              <w:t>雙方皆具產品思維</w:t>
            </w:r>
          </w:p>
        </w:tc>
      </w:tr>
      <w:tr w:rsidR="0071799E" w14:paraId="4E267C8F" w14:textId="77777777" w:rsidTr="00721C80">
        <w:trPr>
          <w:trHeight w:val="474"/>
        </w:trPr>
        <w:tc>
          <w:tcPr>
            <w:tcW w:w="1984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8B4EF" w14:textId="77777777" w:rsidR="0071799E" w:rsidRPr="0071799E" w:rsidRDefault="0071799E" w:rsidP="00C42761">
            <w:pPr>
              <w:pStyle w:val="aff1"/>
            </w:pPr>
            <w:r>
              <w:t>數據分析</w:t>
            </w:r>
          </w:p>
        </w:tc>
        <w:tc>
          <w:tcPr>
            <w:tcW w:w="1653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21FE6" w14:textId="77777777" w:rsidR="0071799E" w:rsidRPr="0071799E" w:rsidRDefault="0071799E" w:rsidP="00C42761">
            <w:pPr>
              <w:pStyle w:val="aff1"/>
            </w:pPr>
            <w:r>
              <w:t>★★★★★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E83C2" w14:textId="77777777" w:rsidR="0071799E" w:rsidRPr="0071799E" w:rsidRDefault="0071799E" w:rsidP="00C42761">
            <w:pPr>
              <w:pStyle w:val="aff1"/>
            </w:pPr>
            <w:r>
              <w:t>★★★★★</w:t>
            </w:r>
          </w:p>
        </w:tc>
        <w:tc>
          <w:tcPr>
            <w:tcW w:w="1796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</w:tcPr>
          <w:p w14:paraId="1F119513" w14:textId="77777777" w:rsidR="0071799E" w:rsidRPr="0071799E" w:rsidRDefault="0071799E" w:rsidP="00C42761">
            <w:pPr>
              <w:pStyle w:val="aff1"/>
            </w:pP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CD74" w14:textId="77777777" w:rsidR="0071799E" w:rsidRPr="0071799E" w:rsidRDefault="0071799E" w:rsidP="00C42761">
            <w:pPr>
              <w:pStyle w:val="aff1"/>
            </w:pPr>
            <w:r>
              <w:t>兩位統計碩士</w:t>
            </w:r>
          </w:p>
        </w:tc>
      </w:tr>
    </w:tbl>
    <w:p w14:paraId="3585543D" w14:textId="77777777" w:rsidR="00763132" w:rsidRDefault="00763132">
      <w:pPr>
        <w:widowControl/>
        <w:rPr>
          <w:b/>
          <w:bCs/>
          <w:color w:val="1B2631"/>
          <w:szCs w:val="24"/>
        </w:rPr>
      </w:pPr>
      <w:r>
        <w:br w:type="page"/>
      </w:r>
    </w:p>
    <w:p w14:paraId="56FD88BE" w14:textId="77777777" w:rsidR="00146B1B" w:rsidRDefault="0053435E">
      <w:pPr>
        <w:pStyle w:val="3"/>
      </w:pPr>
      <w:bookmarkStart w:id="34" w:name="_Toc224898888"/>
      <w:r>
        <w:lastRenderedPageBreak/>
        <w:t>3. 團隊分工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1"/>
        <w:gridCol w:w="1286"/>
        <w:gridCol w:w="2549"/>
        <w:gridCol w:w="3508"/>
      </w:tblGrid>
      <w:tr w:rsidR="00146B1B" w14:paraId="6178D495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3C008" w14:textId="77777777" w:rsidR="00146B1B" w:rsidRPr="00763132" w:rsidRDefault="0053435E" w:rsidP="00D70D0D">
            <w:pPr>
              <w:pStyle w:val="aff"/>
            </w:pPr>
            <w:r>
              <w:t>職能領域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AD909" w14:textId="77777777" w:rsidR="00146B1B" w:rsidRPr="00763132" w:rsidRDefault="0053435E" w:rsidP="00D70D0D">
            <w:pPr>
              <w:pStyle w:val="aff"/>
            </w:pPr>
            <w:r>
              <w:t>主導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4F7D9" w14:textId="77777777" w:rsidR="00146B1B" w:rsidRPr="00763132" w:rsidRDefault="0053435E" w:rsidP="00D70D0D">
            <w:pPr>
              <w:pStyle w:val="aff"/>
            </w:pPr>
            <w:r>
              <w:t>支援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527E8" w14:textId="77777777" w:rsidR="00146B1B" w:rsidRPr="00763132" w:rsidRDefault="0053435E" w:rsidP="00D70D0D">
            <w:pPr>
              <w:pStyle w:val="aff"/>
            </w:pPr>
            <w:r>
              <w:t>關鍵產出</w:t>
            </w:r>
          </w:p>
        </w:tc>
      </w:tr>
      <w:tr w:rsidR="00146B1B" w14:paraId="019DBB2D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4825" w14:textId="77777777" w:rsidR="00146B1B" w:rsidRPr="00763132" w:rsidRDefault="0053435E" w:rsidP="00D70D0D">
            <w:pPr>
              <w:pStyle w:val="aff1"/>
            </w:pPr>
            <w:r>
              <w:t>產品策略與設計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CA27D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25061" w14:textId="77777777" w:rsidR="00146B1B" w:rsidRPr="00763132" w:rsidRDefault="0053435E" w:rsidP="00D70D0D">
            <w:pPr>
              <w:pStyle w:val="aff1"/>
            </w:pPr>
            <w:r>
              <w:t>石亞喬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27134" w14:textId="77777777" w:rsidR="00146B1B" w:rsidRPr="00763132" w:rsidRDefault="0053435E" w:rsidP="00D70D0D">
            <w:pPr>
              <w:pStyle w:val="aff1"/>
            </w:pPr>
            <w:r>
              <w:t>產品路線圖、功能優先序</w:t>
            </w:r>
          </w:p>
        </w:tc>
      </w:tr>
      <w:tr w:rsidR="00146B1B" w14:paraId="34863FAB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25450" w14:textId="77777777" w:rsidR="00146B1B" w:rsidRPr="00763132" w:rsidRDefault="0053435E" w:rsidP="00D70D0D">
            <w:pPr>
              <w:pStyle w:val="aff1"/>
            </w:pPr>
            <w:r>
              <w:t>AI 模型開發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945ED" w14:textId="03A0BBB8" w:rsidR="00146B1B" w:rsidRPr="00763132" w:rsidRDefault="002331ED" w:rsidP="00D70D0D">
            <w:pPr>
              <w:pStyle w:val="aff1"/>
            </w:pPr>
            <w:r>
              <w:t>劉明燁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C514D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7E202" w14:textId="77777777" w:rsidR="00146B1B" w:rsidRPr="00763132" w:rsidRDefault="0053435E" w:rsidP="00D70D0D">
            <w:pPr>
              <w:pStyle w:val="aff1"/>
            </w:pPr>
            <w:r>
              <w:t>Fine-tuned LLM、推理引擎</w:t>
            </w:r>
          </w:p>
        </w:tc>
      </w:tr>
      <w:tr w:rsidR="00146B1B" w14:paraId="63D3145D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4DE7" w14:textId="77777777" w:rsidR="00146B1B" w:rsidRPr="00763132" w:rsidRDefault="0053435E" w:rsidP="00D70D0D">
            <w:pPr>
              <w:pStyle w:val="aff1"/>
            </w:pPr>
            <w:r>
              <w:t>教育內容設計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A550A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D0400" w14:textId="77777777" w:rsidR="00146B1B" w:rsidRPr="00763132" w:rsidRDefault="0053435E" w:rsidP="00D70D0D">
            <w:pPr>
              <w:pStyle w:val="aff1"/>
            </w:pPr>
            <w:r>
              <w:t>石亞喬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43A7" w14:textId="77777777" w:rsidR="00146B1B" w:rsidRPr="00763132" w:rsidRDefault="0053435E" w:rsidP="00D70D0D">
            <w:pPr>
              <w:pStyle w:val="aff1"/>
            </w:pPr>
            <w:r>
              <w:t>題庫、知識圖譜、教學邏輯</w:t>
            </w:r>
          </w:p>
        </w:tc>
      </w:tr>
      <w:tr w:rsidR="00146B1B" w14:paraId="7DAD3D3B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1248E" w14:textId="77777777" w:rsidR="00146B1B" w:rsidRPr="00763132" w:rsidRDefault="0053435E" w:rsidP="00D70D0D">
            <w:pPr>
              <w:pStyle w:val="aff1"/>
            </w:pPr>
            <w:r>
              <w:t>前後端工程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41D3A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1F20B" w14:textId="26678157" w:rsidR="00146B1B" w:rsidRPr="00763132" w:rsidRDefault="00CB649B" w:rsidP="00D70D0D">
            <w:pPr>
              <w:pStyle w:val="aff1"/>
            </w:pPr>
            <w:r>
              <w:t>石亞喬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F5DC5" w14:textId="77777777" w:rsidR="00146B1B" w:rsidRPr="00763132" w:rsidRDefault="0053435E" w:rsidP="00D70D0D">
            <w:pPr>
              <w:pStyle w:val="aff1"/>
            </w:pPr>
            <w:r>
              <w:t>Web/App 平台</w:t>
            </w:r>
          </w:p>
        </w:tc>
      </w:tr>
      <w:tr w:rsidR="00146B1B" w14:paraId="4C59CF2B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0B7F" w14:textId="77777777" w:rsidR="00146B1B" w:rsidRPr="00763132" w:rsidRDefault="0053435E" w:rsidP="00D70D0D">
            <w:pPr>
              <w:pStyle w:val="aff1"/>
            </w:pPr>
            <w:r>
              <w:t>商業策略與募資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D0C22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75E13" w14:textId="19C8AA93" w:rsidR="00146B1B" w:rsidRPr="00763132" w:rsidRDefault="00146B1B" w:rsidP="00D70D0D">
            <w:pPr>
              <w:pStyle w:val="aff1"/>
            </w:pP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0E40F" w14:textId="77777777" w:rsidR="00146B1B" w:rsidRPr="00763132" w:rsidRDefault="0053435E" w:rsidP="00D70D0D">
            <w:pPr>
              <w:pStyle w:val="aff1"/>
            </w:pPr>
            <w:r>
              <w:t>營運策略</w:t>
            </w:r>
          </w:p>
        </w:tc>
      </w:tr>
      <w:tr w:rsidR="00146B1B" w14:paraId="789BA9F0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D758C" w14:textId="77777777" w:rsidR="00146B1B" w:rsidRPr="00763132" w:rsidRDefault="0053435E" w:rsidP="00D70D0D">
            <w:pPr>
              <w:pStyle w:val="aff1"/>
            </w:pPr>
            <w:r>
              <w:t>數據分析與成效驗證</w:t>
            </w:r>
          </w:p>
        </w:tc>
        <w:tc>
          <w:tcPr>
            <w:tcW w:w="66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35ED" w14:textId="77777777" w:rsidR="00146B1B" w:rsidRPr="00763132" w:rsidRDefault="0053435E" w:rsidP="00D70D0D">
            <w:pPr>
              <w:pStyle w:val="aff1"/>
            </w:pPr>
            <w:r>
              <w:t>石亞喬</w:t>
            </w:r>
          </w:p>
        </w:tc>
        <w:tc>
          <w:tcPr>
            <w:tcW w:w="1308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8BC88" w14:textId="77777777" w:rsidR="00146B1B" w:rsidRPr="00763132" w:rsidRDefault="0053435E" w:rsidP="00D70D0D">
            <w:pPr>
              <w:pStyle w:val="aff1"/>
            </w:pPr>
            <w:r>
              <w:t>劉明燁</w:t>
            </w:r>
          </w:p>
        </w:tc>
        <w:tc>
          <w:tcPr>
            <w:tcW w:w="18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59BEC" w14:textId="77777777" w:rsidR="00146B1B" w:rsidRPr="00763132" w:rsidRDefault="0053435E" w:rsidP="00D70D0D">
            <w:pPr>
              <w:pStyle w:val="aff1"/>
            </w:pPr>
            <w:r>
              <w:t>用戶行為、學習成效</w:t>
            </w:r>
          </w:p>
        </w:tc>
      </w:tr>
    </w:tbl>
    <w:p w14:paraId="06D34A1C" w14:textId="77777777" w:rsidR="00146B1B" w:rsidRDefault="0053435E">
      <w:pPr>
        <w:pStyle w:val="3"/>
      </w:pPr>
      <w:bookmarkStart w:id="35" w:name="_Toc224898889"/>
      <w:r>
        <w:t>4. 過去實績</w:t>
      </w:r>
      <w:bookmarkEnd w:id="35"/>
    </w:p>
    <w:p w14:paraId="72CED9A1" w14:textId="45117BBB" w:rsidR="00146B1B" w:rsidRPr="00C86C13" w:rsidRDefault="0053435E" w:rsidP="007D0B27">
      <w:r>
        <w:t>劉明燁：20+ 年數學教學，獨立開發 GeoGebra 視覺化教案</w:t>
      </w:r>
      <w:r>
        <w:rPr>
          <w:rFonts w:hint="eastAsia"/>
        </w:rPr>
        <w:t>及編寫數學教材；</w:t>
      </w:r>
      <w:r>
        <w:t>數理教育品牌創始成員</w:t>
      </w:r>
      <w:r>
        <w:rPr>
          <w:rFonts w:hint="eastAsia"/>
        </w:rPr>
        <w:t>，</w:t>
      </w:r>
      <w:r>
        <w:t>從零建構教學體系與營運流程，累計服務逾 500 位學員與家長</w:t>
      </w:r>
      <w:r>
        <w:rPr>
          <w:rFonts w:hint="eastAsia"/>
        </w:rPr>
        <w:t>。</w:t>
      </w:r>
      <w:r>
        <w:t>建立可複製的分層教學方法論。</w:t>
      </w:r>
    </w:p>
    <w:p w14:paraId="0D93C240" w14:textId="77777777" w:rsidR="00157393" w:rsidRDefault="00157393" w:rsidP="00157393">
      <w:pPr>
        <w:pBdr>
          <w:bottom w:val="single" w:sz="6" w:space="8" w:color="3498DB"/>
        </w:pBdr>
        <w:spacing w:before="200" w:after="200"/>
      </w:pPr>
    </w:p>
    <w:p w14:paraId="788FD38F" w14:textId="77777777" w:rsidR="00146B1B" w:rsidRDefault="0053435E" w:rsidP="00157393">
      <w:r>
        <w:br w:type="page"/>
      </w:r>
    </w:p>
    <w:p w14:paraId="40B40BA3" w14:textId="77777777" w:rsidR="00146B1B" w:rsidRDefault="0053435E" w:rsidP="00732378">
      <w:pPr>
        <w:pStyle w:val="1"/>
        <w:numPr>
          <w:ilvl w:val="0"/>
          <w:numId w:val="4"/>
        </w:numPr>
      </w:pPr>
      <w:bookmarkStart w:id="36" w:name="_Toc224898890"/>
      <w:r>
        <w:lastRenderedPageBreak/>
        <w:t>財務規劃與管理</w:t>
      </w:r>
      <w:bookmarkEnd w:id="36"/>
    </w:p>
    <w:p w14:paraId="562F3B43" w14:textId="77777777" w:rsidR="00B61E58" w:rsidRPr="00744BFC" w:rsidRDefault="00B61E58" w:rsidP="00744BFC">
      <w:pPr>
        <w:pBdr>
          <w:left w:val="single" w:sz="24" w:space="10" w:color="3498DB"/>
        </w:pBdr>
        <w:ind w:left="403" w:right="403"/>
        <w:jc w:val="both"/>
        <w:rPr>
          <w:rStyle w:val="aff2"/>
        </w:rPr>
      </w:pPr>
      <w:r>
        <w:rPr>
          <w:rStyle w:val="aff2"/>
        </w:rPr>
        <w:t>以下財務預測基於零營收起點，所有數字為推估。我們將在每個里程碑節點以實際數據回測假設，並據此調整計畫。</w:t>
      </w:r>
    </w:p>
    <w:p w14:paraId="6D016B61" w14:textId="77777777" w:rsidR="00146B1B" w:rsidRDefault="0053435E">
      <w:pPr>
        <w:pStyle w:val="2"/>
      </w:pPr>
      <w:bookmarkStart w:id="37" w:name="_Toc224898891"/>
      <w:r>
        <w:t>(一) 財務規劃與資金用途</w:t>
      </w:r>
      <w:bookmarkEnd w:id="37"/>
    </w:p>
    <w:p w14:paraId="6A81539C" w14:textId="77777777" w:rsidR="00146B1B" w:rsidRDefault="001D0EB8">
      <w:pPr>
        <w:pStyle w:val="3"/>
      </w:pPr>
      <w:bookmarkStart w:id="38" w:name="_Toc224898892"/>
      <w:r>
        <w:rPr>
          <w:rFonts w:hint="eastAsia"/>
        </w:rPr>
        <w:t>1</w:t>
      </w:r>
      <w:r>
        <w:t>. 行銷成本比例</w:t>
      </w:r>
      <w:bookmarkEnd w:id="38"/>
    </w:p>
    <w:p w14:paraId="7E716CBF" w14:textId="77777777" w:rsidR="00146B1B" w:rsidRPr="005A7E0D" w:rsidRDefault="0053435E" w:rsidP="005A7E0D">
      <w:pPr>
        <w:pStyle w:val="a"/>
      </w:pPr>
      <w:r>
        <w:t>NT$300 萬創業支持金</w:t>
      </w:r>
      <w:r>
        <w:rPr>
          <w:rFonts w:hint="eastAsia"/>
        </w:rPr>
        <w:t>需求：支持第一年 M</w:t>
      </w:r>
      <w:r>
        <w:t xml:space="preserve">VP </w:t>
      </w:r>
      <w:r>
        <w:rPr>
          <w:rFonts w:hint="eastAsia"/>
        </w:rPr>
        <w:t>開發與市場驗證</w:t>
      </w:r>
      <w:r>
        <w:t>(PMF)</w:t>
      </w:r>
      <w:r>
        <w:rPr>
          <w:rFonts w:hint="eastAsia"/>
        </w:rPr>
        <w:t>。</w:t>
      </w:r>
    </w:p>
    <w:p w14:paraId="6065DCDC" w14:textId="77777777" w:rsidR="00FE6E6D" w:rsidRPr="005A7E0D" w:rsidRDefault="00FE6E6D" w:rsidP="005A7E0D">
      <w:pPr>
        <w:pStyle w:val="a"/>
      </w:pPr>
      <w:r>
        <w:t>創辦人本身即為技術與內容的核心產出者，不支薪（以股權替代）。因此 300 萬資金 100% 用於產品、市場、營運</w:t>
      </w:r>
      <w:r>
        <w:rPr>
          <w:rFonts w:hint="eastAsia"/>
        </w:rPr>
        <w:t>，</w:t>
      </w:r>
      <w:r>
        <w:t>讓產品觸及更多用戶、內容更完整，直接提升轉換率。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4586"/>
        <w:gridCol w:w="1434"/>
        <w:gridCol w:w="1288"/>
      </w:tblGrid>
      <w:tr w:rsidR="00146B1B" w14:paraId="4F579535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6DF54" w14:textId="77777777" w:rsidR="00146B1B" w:rsidRPr="00D36762" w:rsidRDefault="0053435E" w:rsidP="00EE4D51">
            <w:pPr>
              <w:pStyle w:val="aff"/>
            </w:pPr>
            <w:r>
              <w:t>資金項目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7993" w14:textId="77777777" w:rsidR="00146B1B" w:rsidRPr="00D36762" w:rsidRDefault="0053435E" w:rsidP="00EE4D51">
            <w:pPr>
              <w:pStyle w:val="aff"/>
            </w:pPr>
            <w:r>
              <w:t>具體產出</w:t>
            </w:r>
            <w:r>
              <w:rPr>
                <w:rFonts w:hint="eastAsia"/>
              </w:rPr>
              <w:t xml:space="preserve"> /</w:t>
            </w:r>
            <w:r>
              <w:t xml:space="preserve"> </w:t>
            </w:r>
            <w:r>
              <w:rPr>
                <w:rFonts w:hint="eastAsia"/>
              </w:rPr>
              <w:t>行動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ED100" w14:textId="77777777" w:rsidR="00146B1B" w:rsidRPr="00D36762" w:rsidRDefault="005E234B" w:rsidP="00EE4D51">
            <w:pPr>
              <w:pStyle w:val="aff"/>
            </w:pPr>
            <w:r>
              <w:rPr>
                <w:rFonts w:hint="eastAsia"/>
              </w:rPr>
              <w:t>資</w:t>
            </w:r>
            <w:r>
              <w:t>金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4A340" w14:textId="77777777" w:rsidR="00146B1B" w:rsidRPr="00D36762" w:rsidRDefault="005E234B" w:rsidP="00EE4D51">
            <w:pPr>
              <w:pStyle w:val="aff"/>
            </w:pPr>
            <w:r>
              <w:rPr>
                <w:rFonts w:hint="eastAsia"/>
              </w:rPr>
              <w:t>資金</w:t>
            </w:r>
            <w:r>
              <w:t>占比</w:t>
            </w:r>
          </w:p>
        </w:tc>
      </w:tr>
      <w:tr w:rsidR="00146B1B" w14:paraId="713203C3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EC9D" w14:textId="77777777" w:rsidR="00146B1B" w:rsidRPr="00D36762" w:rsidRDefault="0053435E" w:rsidP="00EE4D51">
            <w:pPr>
              <w:pStyle w:val="aff1"/>
            </w:pPr>
            <w:r>
              <w:t>產品開發與技術</w:t>
            </w:r>
            <w:r>
              <w:rPr>
                <w:rFonts w:hint="eastAsia"/>
              </w:rPr>
              <w:t>建置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9457D" w14:textId="77777777" w:rsidR="00146B1B" w:rsidRPr="00D36762" w:rsidRDefault="006A2090" w:rsidP="00EE4D51">
            <w:pPr>
              <w:pStyle w:val="aff1"/>
            </w:pPr>
            <w:r>
              <w:t>AI API 調用額度、雲端服務（AWS/GCP）、開發工具授權、TikZ/Desmos 引擎整合所需技術資源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B8907" w14:textId="04BC3B6A" w:rsidR="00146B1B" w:rsidRPr="00D36762" w:rsidRDefault="0053435E" w:rsidP="00B216DA">
            <w:pPr>
              <w:pStyle w:val="aff1"/>
              <w:jc w:val="right"/>
            </w:pPr>
            <w:r>
              <w:t>NT$110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4A95C" w14:textId="660C34BA" w:rsidR="00146B1B" w:rsidRPr="00D36762" w:rsidRDefault="000C22D2" w:rsidP="00B216DA">
            <w:pPr>
              <w:pStyle w:val="aff1"/>
              <w:jc w:val="right"/>
            </w:pPr>
            <w:r>
              <w:t>37%</w:t>
            </w:r>
          </w:p>
        </w:tc>
      </w:tr>
      <w:tr w:rsidR="00146B1B" w14:paraId="15E9C10E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4BC6" w14:textId="77777777" w:rsidR="00146B1B" w:rsidRPr="00D36762" w:rsidRDefault="0053435E" w:rsidP="00EE4D51">
            <w:pPr>
              <w:pStyle w:val="aff1"/>
            </w:pPr>
            <w:r>
              <w:t>內容建置</w:t>
            </w:r>
            <w:r>
              <w:rPr>
                <w:rFonts w:hint="eastAsia"/>
              </w:rPr>
              <w:t>與採購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AF30" w14:textId="77777777" w:rsidR="00146B1B" w:rsidRPr="00D36762" w:rsidRDefault="005E234B" w:rsidP="00EE4D51">
            <w:pPr>
              <w:pStyle w:val="aff1"/>
            </w:pPr>
            <w:r>
              <w:t>7-9 年級</w:t>
            </w:r>
            <w:r>
              <w:rPr>
                <w:rFonts w:hint="eastAsia"/>
              </w:rPr>
              <w:t>數學核心課程</w:t>
            </w:r>
            <w:r>
              <w:t>知識圖譜</w:t>
            </w:r>
            <w:r>
              <w:rPr>
                <w:rFonts w:hint="eastAsia"/>
              </w:rPr>
              <w:t>建置</w:t>
            </w:r>
            <w:r>
              <w:t>、</w:t>
            </w:r>
            <w:r>
              <w:rPr>
                <w:rFonts w:hint="eastAsia"/>
              </w:rPr>
              <w:t>首批5</w:t>
            </w:r>
            <w:r>
              <w:t>0 支迷你課程</w:t>
            </w:r>
            <w:r>
              <w:rPr>
                <w:rFonts w:hint="eastAsia"/>
              </w:rPr>
              <w:t>製作。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7B07C" w14:textId="77777777" w:rsidR="00146B1B" w:rsidRPr="00D36762" w:rsidRDefault="0053435E" w:rsidP="00B216DA">
            <w:pPr>
              <w:pStyle w:val="aff1"/>
              <w:jc w:val="right"/>
            </w:pPr>
            <w:r>
              <w:t>NT$50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A5C09" w14:textId="77777777" w:rsidR="00146B1B" w:rsidRPr="00D36762" w:rsidRDefault="0053435E" w:rsidP="00B216DA">
            <w:pPr>
              <w:pStyle w:val="aff1"/>
              <w:jc w:val="right"/>
            </w:pPr>
            <w:r>
              <w:t>17%</w:t>
            </w:r>
          </w:p>
        </w:tc>
      </w:tr>
      <w:tr w:rsidR="00146B1B" w14:paraId="1579368C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EC42" w14:textId="77777777" w:rsidR="00146B1B" w:rsidRPr="00D36762" w:rsidRDefault="0053435E" w:rsidP="00EE4D51">
            <w:pPr>
              <w:pStyle w:val="aff1"/>
            </w:pPr>
            <w:r>
              <w:t>行銷與</w:t>
            </w:r>
            <w:r>
              <w:rPr>
                <w:rFonts w:hint="eastAsia"/>
              </w:rPr>
              <w:t>市場</w:t>
            </w:r>
            <w:r>
              <w:t>推廣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8654" w14:textId="77777777" w:rsidR="00146B1B" w:rsidRPr="00D36762" w:rsidRDefault="005E234B" w:rsidP="00EE4D51">
            <w:pPr>
              <w:pStyle w:val="aff1"/>
            </w:pPr>
            <w:r>
              <w:rPr>
                <w:rFonts w:hint="eastAsia"/>
              </w:rPr>
              <w:t>試用活動以</w:t>
            </w:r>
            <w:r>
              <w:t>獲取種子用戶、KOL 合作、教育展、數位廣告</w:t>
            </w:r>
            <w:r>
              <w:rPr>
                <w:rFonts w:hint="eastAsia"/>
              </w:rPr>
              <w:t>。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92301" w14:textId="2EE29936" w:rsidR="00146B1B" w:rsidRPr="00D36762" w:rsidRDefault="0053435E" w:rsidP="00B216DA">
            <w:pPr>
              <w:pStyle w:val="aff1"/>
              <w:jc w:val="right"/>
            </w:pPr>
            <w:r>
              <w:t>NT$6</w:t>
            </w:r>
            <w:r>
              <w:rPr>
                <w:rFonts w:hint="eastAsia"/>
              </w:rPr>
              <w:t>0</w:t>
            </w:r>
            <w:r>
              <w:t xml:space="preserve">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092B6" w14:textId="4F030C50" w:rsidR="00146B1B" w:rsidRPr="00D36762" w:rsidRDefault="000C22D2" w:rsidP="00B216DA">
            <w:pPr>
              <w:pStyle w:val="aff1"/>
              <w:jc w:val="right"/>
            </w:pPr>
            <w:r>
              <w:t>20%</w:t>
            </w:r>
          </w:p>
        </w:tc>
      </w:tr>
      <w:tr w:rsidR="00146B1B" w14:paraId="75F9A11A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57F2" w14:textId="77777777" w:rsidR="00146B1B" w:rsidRPr="00D36762" w:rsidRDefault="0053435E" w:rsidP="00EE4D51">
            <w:pPr>
              <w:pStyle w:val="aff1"/>
            </w:pPr>
            <w:r>
              <w:t>營運</w:t>
            </w:r>
            <w:r>
              <w:rPr>
                <w:rFonts w:hint="eastAsia"/>
              </w:rPr>
              <w:t>與</w:t>
            </w:r>
            <w:r>
              <w:t>行政</w:t>
            </w:r>
            <w:r>
              <w:rPr>
                <w:rFonts w:hint="eastAsia"/>
              </w:rPr>
              <w:t>雜支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0DCDF" w14:textId="77777777" w:rsidR="00146B1B" w:rsidRPr="00D36762" w:rsidRDefault="006A2090" w:rsidP="00EE4D51">
            <w:pPr>
              <w:pStyle w:val="aff1"/>
            </w:pPr>
            <w:r>
              <w:t>伺服器月租、辦公、法務、會計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1774" w14:textId="77777777" w:rsidR="00146B1B" w:rsidRPr="00D36762" w:rsidRDefault="0053435E" w:rsidP="00B216DA">
            <w:pPr>
              <w:pStyle w:val="aff1"/>
              <w:jc w:val="right"/>
            </w:pPr>
            <w:r>
              <w:t>NT$40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E78B5" w14:textId="77777777" w:rsidR="00146B1B" w:rsidRPr="00D36762" w:rsidRDefault="000C22D2" w:rsidP="00B216DA">
            <w:pPr>
              <w:pStyle w:val="aff1"/>
              <w:jc w:val="right"/>
            </w:pPr>
            <w:r>
              <w:t>13%</w:t>
            </w:r>
          </w:p>
        </w:tc>
      </w:tr>
      <w:tr w:rsidR="000C22D2" w14:paraId="04E7370B" w14:textId="77777777" w:rsidTr="006F413D">
        <w:tc>
          <w:tcPr>
            <w:tcW w:w="125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4B46" w14:textId="77777777" w:rsidR="000C22D2" w:rsidRPr="00D36762" w:rsidRDefault="000C22D2" w:rsidP="00EE4D51">
            <w:pPr>
              <w:pStyle w:val="aff1"/>
            </w:pPr>
            <w:r>
              <w:rPr>
                <w:rFonts w:hint="eastAsia"/>
              </w:rPr>
              <w:t>預備金</w:t>
            </w:r>
          </w:p>
        </w:tc>
        <w:tc>
          <w:tcPr>
            <w:tcW w:w="235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27466" w14:textId="77777777" w:rsidR="000C22D2" w:rsidRPr="00D36762" w:rsidRDefault="00FE6E6D" w:rsidP="00EE4D51">
            <w:pPr>
              <w:pStyle w:val="aff1"/>
            </w:pPr>
            <w:r>
              <w:t>應對 COGS 超預期、市場測試追加等不確定性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86132" w14:textId="77777777" w:rsidR="000C22D2" w:rsidRPr="00D36762" w:rsidRDefault="000C22D2" w:rsidP="00B216DA">
            <w:pPr>
              <w:pStyle w:val="aff1"/>
              <w:jc w:val="right"/>
            </w:pPr>
            <w:r>
              <w:t>NT$40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5839E" w14:textId="77777777" w:rsidR="000C22D2" w:rsidRPr="00D36762" w:rsidRDefault="000C22D2" w:rsidP="00B216DA">
            <w:pPr>
              <w:pStyle w:val="aff1"/>
              <w:jc w:val="right"/>
            </w:pPr>
            <w:r>
              <w:t>13%</w:t>
            </w:r>
          </w:p>
        </w:tc>
      </w:tr>
      <w:tr w:rsidR="000C22D2" w14:paraId="4E4500A3" w14:textId="77777777" w:rsidTr="006F413D">
        <w:tc>
          <w:tcPr>
            <w:tcW w:w="3603" w:type="pct"/>
            <w:gridSpan w:val="2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75107" w14:textId="77777777" w:rsidR="000C22D2" w:rsidRPr="00D36762" w:rsidRDefault="000C22D2" w:rsidP="00EE4D51">
            <w:pPr>
              <w:pStyle w:val="aff1"/>
            </w:pPr>
            <w:r>
              <w:t>總計</w:t>
            </w:r>
          </w:p>
        </w:tc>
        <w:tc>
          <w:tcPr>
            <w:tcW w:w="73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C3D94" w14:textId="77777777" w:rsidR="000C22D2" w:rsidRPr="00D36762" w:rsidRDefault="000C22D2" w:rsidP="00B216DA">
            <w:pPr>
              <w:pStyle w:val="aff1"/>
              <w:jc w:val="right"/>
            </w:pPr>
            <w:r>
              <w:t>NT$300 萬</w:t>
            </w:r>
          </w:p>
        </w:tc>
        <w:tc>
          <w:tcPr>
            <w:tcW w:w="66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32DE9" w14:textId="77777777" w:rsidR="000C22D2" w:rsidRPr="00D36762" w:rsidRDefault="000C22D2" w:rsidP="00B216DA">
            <w:pPr>
              <w:pStyle w:val="aff1"/>
              <w:jc w:val="right"/>
            </w:pPr>
            <w:r>
              <w:t>100%</w:t>
            </w:r>
          </w:p>
        </w:tc>
      </w:tr>
    </w:tbl>
    <w:p w14:paraId="48364182" w14:textId="77777777" w:rsidR="00EA1287" w:rsidRDefault="0053435E" w:rsidP="00284D6B">
      <w:r>
        <w:t>分配邏輯：50% 投入產品（這是技術驅動型創業的核心），20% 行銷是合理的早期比例——種子階段靠口碑與社群，不靠燒錢買廣告。</w:t>
      </w:r>
      <w:r>
        <w:br w:type="page"/>
      </w:r>
    </w:p>
    <w:p w14:paraId="647BFF53" w14:textId="77777777" w:rsidR="00146B1B" w:rsidRDefault="001D0EB8">
      <w:pPr>
        <w:pStyle w:val="3"/>
      </w:pPr>
      <w:bookmarkStart w:id="39" w:name="_Toc224898893"/>
      <w:r>
        <w:rPr>
          <w:rFonts w:hint="eastAsia"/>
        </w:rPr>
        <w:lastRenderedPageBreak/>
        <w:t>2</w:t>
      </w:r>
      <w:r>
        <w:t>. 現金流管理</w:t>
      </w:r>
      <w:bookmarkEnd w:id="39"/>
    </w:p>
    <w:p w14:paraId="03FF10F6" w14:textId="77777777" w:rsidR="00146B1B" w:rsidRPr="00EE3E58" w:rsidRDefault="0053435E" w:rsidP="00EE3E58">
      <w:pPr>
        <w:rPr>
          <w:b/>
        </w:rPr>
      </w:pPr>
      <w:r>
        <w:rPr>
          <w:b/>
        </w:rPr>
        <w:t>三年財務預測：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48"/>
        <w:gridCol w:w="2448"/>
        <w:gridCol w:w="2448"/>
      </w:tblGrid>
      <w:tr w:rsidR="004D3329" w14:paraId="070FC124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A5FDE" w14:textId="77777777" w:rsidR="004D3329" w:rsidRPr="004D3329" w:rsidRDefault="004D3329" w:rsidP="00270741">
            <w:pPr>
              <w:pStyle w:val="aff"/>
            </w:pPr>
            <w:r>
              <w:t>項目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B1D3" w14:textId="77777777" w:rsidR="004D3329" w:rsidRPr="004D3329" w:rsidRDefault="004D3329" w:rsidP="00270741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1</w:t>
            </w:r>
            <w:r>
              <w:rPr>
                <w:rFonts w:hint="eastAsia"/>
              </w:rPr>
              <w:t xml:space="preserve"> 年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EADF6" w14:textId="77777777" w:rsidR="004D3329" w:rsidRPr="004D3329" w:rsidRDefault="004D3329" w:rsidP="00270741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2</w:t>
            </w:r>
            <w:r>
              <w:rPr>
                <w:rFonts w:hint="eastAsia"/>
              </w:rPr>
              <w:t xml:space="preserve"> 年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4AD0E" w14:textId="77777777" w:rsidR="004D3329" w:rsidRPr="004D3329" w:rsidRDefault="004D3329" w:rsidP="00270741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3</w:t>
            </w:r>
            <w:r>
              <w:rPr>
                <w:rFonts w:hint="eastAsia"/>
              </w:rPr>
              <w:t xml:space="preserve"> 年</w:t>
            </w:r>
          </w:p>
        </w:tc>
      </w:tr>
      <w:tr w:rsidR="00146B1B" w14:paraId="12C0A130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12766" w14:textId="77777777" w:rsidR="00146B1B" w:rsidRPr="004D3329" w:rsidRDefault="0053435E" w:rsidP="00270741">
            <w:pPr>
              <w:pStyle w:val="aff1"/>
            </w:pPr>
            <w:r>
              <w:t>付費用戶數（年底）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12B3" w14:textId="77777777" w:rsidR="00146B1B" w:rsidRPr="004D3329" w:rsidRDefault="0053435E" w:rsidP="00296F94">
            <w:pPr>
              <w:pStyle w:val="aff1"/>
              <w:jc w:val="right"/>
            </w:pPr>
            <w:r>
              <w:t>500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74209" w14:textId="77777777" w:rsidR="00146B1B" w:rsidRPr="004D3329" w:rsidRDefault="0053435E" w:rsidP="00296F94">
            <w:pPr>
              <w:pStyle w:val="aff1"/>
              <w:jc w:val="right"/>
            </w:pPr>
            <w:r>
              <w:t>2,000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D180E" w14:textId="77777777" w:rsidR="00146B1B" w:rsidRPr="004D3329" w:rsidRDefault="0053435E" w:rsidP="00296F94">
            <w:pPr>
              <w:pStyle w:val="aff1"/>
              <w:jc w:val="right"/>
            </w:pPr>
            <w:r>
              <w:t>5,000</w:t>
            </w:r>
          </w:p>
        </w:tc>
      </w:tr>
      <w:tr w:rsidR="00146B1B" w14:paraId="50DD9CBF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46896" w14:textId="77777777" w:rsidR="00146B1B" w:rsidRPr="004D3329" w:rsidRDefault="0053435E" w:rsidP="00270741">
            <w:pPr>
              <w:pStyle w:val="aff1"/>
            </w:pPr>
            <w:r>
              <w:t>年度營收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CF42B" w14:textId="77777777" w:rsidR="00146B1B" w:rsidRPr="004D3329" w:rsidRDefault="0053435E" w:rsidP="00296F94">
            <w:pPr>
              <w:pStyle w:val="aff1"/>
              <w:jc w:val="right"/>
            </w:pPr>
            <w:r>
              <w:t>NT$1</w:t>
            </w:r>
            <w:r>
              <w:rPr>
                <w:rFonts w:hint="eastAsia"/>
              </w:rPr>
              <w:t>1</w:t>
            </w:r>
            <w:r>
              <w:t>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FFFE0" w14:textId="77777777" w:rsidR="00146B1B" w:rsidRPr="004D3329" w:rsidRDefault="0053435E" w:rsidP="00296F94">
            <w:pPr>
              <w:pStyle w:val="aff1"/>
              <w:jc w:val="right"/>
            </w:pPr>
            <w:r>
              <w:t>NT$900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EE4C" w14:textId="77777777" w:rsidR="00146B1B" w:rsidRPr="004D3329" w:rsidRDefault="0053435E" w:rsidP="00296F94">
            <w:pPr>
              <w:pStyle w:val="aff1"/>
              <w:jc w:val="right"/>
            </w:pPr>
            <w:r>
              <w:t>NT$2,520 萬</w:t>
            </w:r>
          </w:p>
        </w:tc>
      </w:tr>
      <w:tr w:rsidR="00CA6D08" w14:paraId="048459D3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31BA2" w14:textId="77777777" w:rsidR="00CA6D08" w:rsidRPr="004D3329" w:rsidRDefault="00CA6D08" w:rsidP="00270741">
            <w:pPr>
              <w:pStyle w:val="aff1"/>
            </w:pPr>
            <w:r>
              <w:t>COGS（變動成本）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044C" w14:textId="77777777" w:rsidR="00CA6D08" w:rsidRPr="004D3329" w:rsidRDefault="00CA6D08" w:rsidP="00296F94">
            <w:pPr>
              <w:pStyle w:val="aff1"/>
              <w:jc w:val="right"/>
            </w:pPr>
            <w:r>
              <w:t>NT$13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9A769" w14:textId="77777777" w:rsidR="00CA6D08" w:rsidRPr="004D3329" w:rsidRDefault="00CA6D08" w:rsidP="00296F94">
            <w:pPr>
              <w:pStyle w:val="aff1"/>
              <w:jc w:val="right"/>
            </w:pPr>
            <w:r>
              <w:t>NT$180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2BC7" w14:textId="77777777" w:rsidR="00CA6D08" w:rsidRPr="004D3329" w:rsidRDefault="00CA6D08" w:rsidP="00296F94">
            <w:pPr>
              <w:pStyle w:val="aff1"/>
              <w:jc w:val="right"/>
            </w:pPr>
            <w:r>
              <w:t>NT$504 萬</w:t>
            </w:r>
          </w:p>
        </w:tc>
      </w:tr>
      <w:tr w:rsidR="00CA6D08" w14:paraId="474BFB6D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6A6AD" w14:textId="77777777" w:rsidR="00CA6D08" w:rsidRPr="004D3329" w:rsidRDefault="00CA6D08" w:rsidP="00270741">
            <w:pPr>
              <w:pStyle w:val="aff1"/>
            </w:pPr>
            <w:r>
              <w:t>OpEx（固定成本）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2F70" w14:textId="77777777" w:rsidR="00CA6D08" w:rsidRPr="004D3329" w:rsidRDefault="00CA6D08" w:rsidP="00296F94">
            <w:pPr>
              <w:pStyle w:val="aff1"/>
              <w:jc w:val="right"/>
            </w:pPr>
            <w:r>
              <w:t>NT$144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9A771" w14:textId="77777777" w:rsidR="00CA6D08" w:rsidRPr="004D3329" w:rsidRDefault="00CA6D08" w:rsidP="00296F94">
            <w:pPr>
              <w:pStyle w:val="aff1"/>
              <w:jc w:val="right"/>
            </w:pPr>
            <w:r>
              <w:t>NT$360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96607" w14:textId="77777777" w:rsidR="00CA6D08" w:rsidRPr="004D3329" w:rsidRDefault="00CA6D08" w:rsidP="00296F94">
            <w:pPr>
              <w:pStyle w:val="aff1"/>
              <w:jc w:val="right"/>
            </w:pPr>
            <w:r>
              <w:t>NT$720 萬</w:t>
            </w:r>
          </w:p>
        </w:tc>
      </w:tr>
      <w:tr w:rsidR="00CA6D08" w14:paraId="384DBCF0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9591E" w14:textId="77777777" w:rsidR="00CA6D08" w:rsidRPr="004D3329" w:rsidRDefault="00CA6D08" w:rsidP="00270741">
            <w:pPr>
              <w:pStyle w:val="aff1"/>
            </w:pPr>
            <w:r>
              <w:t>總成本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A98B" w14:textId="77777777" w:rsidR="00CA6D08" w:rsidRPr="004D3329" w:rsidRDefault="00CA6D08" w:rsidP="00296F94">
            <w:pPr>
              <w:pStyle w:val="aff1"/>
              <w:jc w:val="right"/>
            </w:pPr>
            <w:r>
              <w:t>NT$157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10493" w14:textId="77777777" w:rsidR="00CA6D08" w:rsidRPr="004D3329" w:rsidRDefault="00CA6D08" w:rsidP="00296F94">
            <w:pPr>
              <w:pStyle w:val="aff1"/>
              <w:jc w:val="right"/>
            </w:pPr>
            <w:r>
              <w:t>NT$540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5564" w14:textId="77777777" w:rsidR="00CA6D08" w:rsidRPr="004D3329" w:rsidRDefault="00CA6D08" w:rsidP="00296F94">
            <w:pPr>
              <w:pStyle w:val="aff1"/>
              <w:jc w:val="right"/>
            </w:pPr>
            <w:r>
              <w:t>NT$1,224 萬</w:t>
            </w:r>
          </w:p>
        </w:tc>
      </w:tr>
      <w:tr w:rsidR="004D3329" w14:paraId="40CE3B9C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61456" w14:textId="77777777" w:rsidR="004D3329" w:rsidRPr="004D3329" w:rsidRDefault="004D3329" w:rsidP="00270741">
            <w:pPr>
              <w:pStyle w:val="aff1"/>
            </w:pPr>
            <w:r>
              <w:t>淨利/虧損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F638" w14:textId="77777777" w:rsidR="004D3329" w:rsidRPr="004D3329" w:rsidRDefault="004D3329" w:rsidP="00296F94">
            <w:pPr>
              <w:pStyle w:val="aff1"/>
              <w:jc w:val="right"/>
            </w:pPr>
            <w:r>
              <w:rPr>
                <w:rStyle w:val="af2"/>
                <w:b w:val="0"/>
                <w:szCs w:val="24"/>
              </w:rPr>
              <w:t>-NT$47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0870E" w14:textId="77777777" w:rsidR="004D3329" w:rsidRPr="004D3329" w:rsidRDefault="004D3329" w:rsidP="00296F94">
            <w:pPr>
              <w:pStyle w:val="aff1"/>
              <w:jc w:val="right"/>
            </w:pPr>
            <w:r>
              <w:rPr>
                <w:rStyle w:val="af2"/>
                <w:b w:val="0"/>
                <w:szCs w:val="24"/>
              </w:rPr>
              <w:t>NT$360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9ED37" w14:textId="77777777" w:rsidR="004D3329" w:rsidRPr="004D3329" w:rsidRDefault="004D3329" w:rsidP="00296F94">
            <w:pPr>
              <w:pStyle w:val="aff1"/>
              <w:jc w:val="right"/>
            </w:pPr>
            <w:r>
              <w:rPr>
                <w:rStyle w:val="af2"/>
                <w:b w:val="0"/>
                <w:szCs w:val="24"/>
              </w:rPr>
              <w:t>NT$1,296 萬</w:t>
            </w:r>
          </w:p>
        </w:tc>
      </w:tr>
      <w:tr w:rsidR="004D3329" w14:paraId="025B0F96" w14:textId="77777777" w:rsidTr="006F413D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1A757" w14:textId="77777777" w:rsidR="004D3329" w:rsidRPr="004D3329" w:rsidRDefault="004D3329" w:rsidP="00270741">
            <w:pPr>
              <w:pStyle w:val="aff1"/>
            </w:pPr>
            <w:r>
              <w:t>淨利率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D7C04" w14:textId="77777777" w:rsidR="004D3329" w:rsidRPr="004D3329" w:rsidRDefault="004D3329" w:rsidP="00296F94">
            <w:pPr>
              <w:pStyle w:val="aff1"/>
              <w:jc w:val="right"/>
            </w:pPr>
            <w:r>
              <w:t>-43%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B5CE7" w14:textId="77777777" w:rsidR="004D3329" w:rsidRPr="004D3329" w:rsidRDefault="004D3329" w:rsidP="00296F94">
            <w:pPr>
              <w:pStyle w:val="aff1"/>
              <w:jc w:val="right"/>
            </w:pPr>
            <w:r>
              <w:t>40%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CD47" w14:textId="77777777" w:rsidR="004D3329" w:rsidRPr="004D3329" w:rsidRDefault="004D3329" w:rsidP="00296F94">
            <w:pPr>
              <w:pStyle w:val="aff1"/>
              <w:jc w:val="right"/>
            </w:pPr>
            <w:r>
              <w:t>51%</w:t>
            </w:r>
          </w:p>
        </w:tc>
      </w:tr>
    </w:tbl>
    <w:p w14:paraId="7A71AB74" w14:textId="77777777" w:rsidR="00146B1B" w:rsidRPr="000570EB" w:rsidRDefault="0053435E" w:rsidP="000570EB">
      <w:pPr>
        <w:rPr>
          <w:b/>
        </w:rPr>
      </w:pPr>
      <w:r>
        <w:rPr>
          <w:b/>
        </w:rPr>
        <w:t>現金流量：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48"/>
        <w:gridCol w:w="2448"/>
        <w:gridCol w:w="2448"/>
      </w:tblGrid>
      <w:tr w:rsidR="004D3329" w14:paraId="095799D9" w14:textId="77777777" w:rsidTr="000570EB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B89A9" w14:textId="77777777" w:rsidR="004D3329" w:rsidRPr="004D3329" w:rsidRDefault="004D3329" w:rsidP="000570EB">
            <w:pPr>
              <w:pStyle w:val="aff"/>
            </w:pPr>
            <w:r>
              <w:t>項目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075E" w14:textId="77777777" w:rsidR="004D3329" w:rsidRPr="004D3329" w:rsidRDefault="004D3329" w:rsidP="000570EB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1</w:t>
            </w:r>
            <w:r>
              <w:rPr>
                <w:rFonts w:hint="eastAsia"/>
              </w:rPr>
              <w:t xml:space="preserve"> 年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05513" w14:textId="77777777" w:rsidR="004D3329" w:rsidRPr="004D3329" w:rsidRDefault="004D3329" w:rsidP="000570EB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2</w:t>
            </w:r>
            <w:r>
              <w:rPr>
                <w:rFonts w:hint="eastAsia"/>
              </w:rPr>
              <w:t xml:space="preserve"> 年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C8F05" w14:textId="77777777" w:rsidR="004D3329" w:rsidRPr="004D3329" w:rsidRDefault="004D3329" w:rsidP="000570EB">
            <w:pPr>
              <w:pStyle w:val="aff"/>
            </w:pPr>
            <w:r>
              <w:rPr>
                <w:rFonts w:hint="eastAsia"/>
              </w:rPr>
              <w:t>第</w:t>
            </w:r>
            <w:r>
              <w:t xml:space="preserve"> 3</w:t>
            </w:r>
            <w:r>
              <w:rPr>
                <w:rFonts w:hint="eastAsia"/>
              </w:rPr>
              <w:t xml:space="preserve"> 年</w:t>
            </w:r>
          </w:p>
        </w:tc>
      </w:tr>
      <w:tr w:rsidR="00146B1B" w14:paraId="5F8B2FBA" w14:textId="77777777" w:rsidTr="000570EB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5C405" w14:textId="77777777" w:rsidR="00146B1B" w:rsidRPr="004D3329" w:rsidRDefault="0053435E" w:rsidP="000570EB">
            <w:pPr>
              <w:pStyle w:val="aff1"/>
            </w:pPr>
            <w:r>
              <w:t>期初現金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B168" w14:textId="77777777" w:rsidR="00146B1B" w:rsidRPr="004D3329" w:rsidRDefault="0053435E" w:rsidP="00296F94">
            <w:pPr>
              <w:pStyle w:val="aff1"/>
              <w:jc w:val="right"/>
            </w:pPr>
            <w:r>
              <w:t>NT$300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BC875" w14:textId="77777777" w:rsidR="00146B1B" w:rsidRPr="004D3329" w:rsidRDefault="0053435E" w:rsidP="00296F94">
            <w:pPr>
              <w:pStyle w:val="aff1"/>
              <w:jc w:val="right"/>
            </w:pPr>
            <w:r>
              <w:t>NT$253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62877" w14:textId="77777777" w:rsidR="00146B1B" w:rsidRPr="004D3329" w:rsidRDefault="0053435E" w:rsidP="00296F94">
            <w:pPr>
              <w:pStyle w:val="aff1"/>
              <w:jc w:val="right"/>
            </w:pPr>
            <w:r>
              <w:t>NT$613 萬</w:t>
            </w:r>
          </w:p>
        </w:tc>
      </w:tr>
      <w:tr w:rsidR="00146B1B" w14:paraId="450BF5E1" w14:textId="77777777" w:rsidTr="000570EB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2CBE2" w14:textId="77777777" w:rsidR="00146B1B" w:rsidRPr="004D3329" w:rsidRDefault="0053435E" w:rsidP="000570EB">
            <w:pPr>
              <w:pStyle w:val="aff1"/>
            </w:pPr>
            <w:r>
              <w:t>淨現金流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48AB8" w14:textId="77777777" w:rsidR="00146B1B" w:rsidRPr="004D3329" w:rsidRDefault="0053435E" w:rsidP="00296F94">
            <w:pPr>
              <w:pStyle w:val="aff1"/>
              <w:jc w:val="right"/>
            </w:pPr>
            <w:r>
              <w:t>-NT$47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AB27" w14:textId="77777777" w:rsidR="00146B1B" w:rsidRPr="004D3329" w:rsidRDefault="0053435E" w:rsidP="00296F94">
            <w:pPr>
              <w:pStyle w:val="aff1"/>
              <w:jc w:val="right"/>
            </w:pPr>
            <w:r>
              <w:t>NT$360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4F01A" w14:textId="77777777" w:rsidR="00146B1B" w:rsidRPr="004D3329" w:rsidRDefault="0053435E" w:rsidP="00296F94">
            <w:pPr>
              <w:pStyle w:val="aff1"/>
              <w:jc w:val="right"/>
            </w:pPr>
            <w:r>
              <w:t>NT$1,296 萬</w:t>
            </w:r>
          </w:p>
        </w:tc>
      </w:tr>
      <w:tr w:rsidR="00146B1B" w14:paraId="0B2D813F" w14:textId="77777777" w:rsidTr="000570EB">
        <w:tc>
          <w:tcPr>
            <w:tcW w:w="123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89CF" w14:textId="77777777" w:rsidR="00146B1B" w:rsidRPr="004D3329" w:rsidRDefault="0053435E" w:rsidP="000570EB">
            <w:pPr>
              <w:pStyle w:val="aff1"/>
            </w:pPr>
            <w:r>
              <w:t>期末現金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7B892" w14:textId="77777777" w:rsidR="00146B1B" w:rsidRPr="004D3329" w:rsidRDefault="0053435E" w:rsidP="00296F94">
            <w:pPr>
              <w:pStyle w:val="aff1"/>
              <w:jc w:val="right"/>
            </w:pPr>
            <w:r>
              <w:t>NT$253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081F2" w14:textId="77777777" w:rsidR="00146B1B" w:rsidRPr="004D3329" w:rsidRDefault="0053435E" w:rsidP="00296F94">
            <w:pPr>
              <w:pStyle w:val="aff1"/>
              <w:jc w:val="right"/>
            </w:pPr>
            <w:r>
              <w:t>NT$613 萬</w:t>
            </w:r>
          </w:p>
        </w:tc>
        <w:tc>
          <w:tcPr>
            <w:tcW w:w="1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5F0A2" w14:textId="77777777" w:rsidR="00146B1B" w:rsidRPr="004D3329" w:rsidRDefault="0053435E" w:rsidP="00296F94">
            <w:pPr>
              <w:pStyle w:val="aff1"/>
              <w:jc w:val="right"/>
            </w:pPr>
            <w:r>
              <w:t>NT$1,909 萬</w:t>
            </w:r>
          </w:p>
        </w:tc>
      </w:tr>
    </w:tbl>
    <w:p w14:paraId="6BC4143E" w14:textId="77777777" w:rsidR="00146B1B" w:rsidRDefault="0053435E" w:rsidP="008551D5">
      <w:r>
        <w:t>Year 1 虧損 NT$47 萬由支持金覆蓋。Year 2 轉正。Year 3 淨利率 51%</w:t>
      </w:r>
      <w:r>
        <w:rPr>
          <w:rFonts w:hint="eastAsia"/>
        </w:rPr>
        <w:t xml:space="preserve"> </w:t>
      </w:r>
      <w:r>
        <w:t>—</w:t>
      </w:r>
      <w:r>
        <w:rPr>
          <w:rFonts w:hint="eastAsia"/>
        </w:rPr>
        <w:t xml:space="preserve"> </w:t>
      </w:r>
      <w:r>
        <w:t>SaaS 規模效應讓毛利持續改善。</w:t>
      </w:r>
    </w:p>
    <w:p w14:paraId="5C497DDE" w14:textId="77777777" w:rsidR="00EA1287" w:rsidRDefault="0053435E" w:rsidP="008551D5">
      <w:r>
        <w:rPr>
          <w:b/>
          <w:bCs/>
        </w:rPr>
        <w:t>損益兩平</w:t>
      </w:r>
      <w:r>
        <w:t>：月固定成本約 NT$16 萬 ÷ 每用戶月邊際貢獻 NT$47</w:t>
      </w:r>
      <w:r>
        <w:rPr>
          <w:rFonts w:hint="eastAsia"/>
        </w:rPr>
        <w:t>5</w:t>
      </w:r>
      <w:r>
        <w:t xml:space="preserve"> = 337 名付費用戶（預計 M10-11 達成）。</w:t>
      </w:r>
      <w:r>
        <w:br w:type="page"/>
      </w:r>
    </w:p>
    <w:p w14:paraId="0A6E847E" w14:textId="77777777" w:rsidR="00146B1B" w:rsidRDefault="001D0EB8">
      <w:pPr>
        <w:pStyle w:val="3"/>
      </w:pPr>
      <w:bookmarkStart w:id="40" w:name="_Toc224898894"/>
      <w:r>
        <w:rPr>
          <w:rFonts w:hint="eastAsia"/>
        </w:rPr>
        <w:lastRenderedPageBreak/>
        <w:t>3</w:t>
      </w:r>
      <w:r>
        <w:t>. 資金用途</w:t>
      </w:r>
      <w:bookmarkEnd w:id="40"/>
    </w:p>
    <w:p w14:paraId="4CDD9D41" w14:textId="77777777" w:rsidR="00146B1B" w:rsidRPr="003F1C76" w:rsidRDefault="0053435E" w:rsidP="003F1C76">
      <w:pPr>
        <w:rPr>
          <w:b/>
        </w:rPr>
      </w:pPr>
      <w:r>
        <w:rPr>
          <w:b/>
        </w:rPr>
        <w:t>12 個月里程碑計畫：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6"/>
        <w:gridCol w:w="1992"/>
        <w:gridCol w:w="4720"/>
        <w:gridCol w:w="1836"/>
      </w:tblGrid>
      <w:tr w:rsidR="00146B1B" w14:paraId="4366CD6D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6AB64" w14:textId="77777777" w:rsidR="00146B1B" w:rsidRPr="00EA1287" w:rsidRDefault="0053435E" w:rsidP="001F3940">
            <w:pPr>
              <w:pStyle w:val="aff"/>
            </w:pPr>
            <w:r>
              <w:t>月份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A00EE" w14:textId="77777777" w:rsidR="00146B1B" w:rsidRPr="00EA1287" w:rsidRDefault="0053435E" w:rsidP="001F3940">
            <w:pPr>
              <w:pStyle w:val="aff"/>
            </w:pPr>
            <w:r>
              <w:t>里程碑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8FFC" w14:textId="77777777" w:rsidR="00146B1B" w:rsidRPr="00EA1287" w:rsidRDefault="0053435E" w:rsidP="001F3940">
            <w:pPr>
              <w:pStyle w:val="aff"/>
            </w:pPr>
            <w:r>
              <w:t>量化指標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ABB78" w14:textId="77777777" w:rsidR="00146B1B" w:rsidRPr="00EA1287" w:rsidRDefault="0053435E" w:rsidP="001F3940">
            <w:pPr>
              <w:pStyle w:val="aff"/>
            </w:pPr>
            <w:r>
              <w:t>資源投入</w:t>
            </w:r>
          </w:p>
        </w:tc>
      </w:tr>
      <w:tr w:rsidR="00146B1B" w14:paraId="5E22B08A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987A" w14:textId="77777777" w:rsidR="00146B1B" w:rsidRPr="00EA1287" w:rsidRDefault="0053435E" w:rsidP="001F3940">
            <w:pPr>
              <w:pStyle w:val="aff1"/>
            </w:pPr>
            <w:r>
              <w:t>M1-2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5DE9" w14:textId="77777777" w:rsidR="00146B1B" w:rsidRPr="00EA1287" w:rsidRDefault="0053435E" w:rsidP="001F3940">
            <w:pPr>
              <w:pStyle w:val="aff1"/>
            </w:pPr>
            <w:r>
              <w:t>MVP 開發啟動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621A" w14:textId="77777777" w:rsidR="00146B1B" w:rsidRPr="00EA1287" w:rsidRDefault="0053435E" w:rsidP="001F3940">
            <w:pPr>
              <w:pStyle w:val="aff1"/>
            </w:pPr>
            <w:r>
              <w:t>Fine-tuned LLM v0.5 + Web 平台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84A99" w14:textId="77777777" w:rsidR="00146B1B" w:rsidRPr="00EA1287" w:rsidRDefault="0053435E" w:rsidP="007B2FEC">
            <w:pPr>
              <w:pStyle w:val="aff1"/>
              <w:jc w:val="right"/>
            </w:pPr>
            <w:r>
              <w:t>NT$50 萬</w:t>
            </w:r>
          </w:p>
        </w:tc>
      </w:tr>
      <w:tr w:rsidR="00146B1B" w14:paraId="6938F219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B799E" w14:textId="77777777" w:rsidR="00146B1B" w:rsidRPr="00EA1287" w:rsidRDefault="0053435E" w:rsidP="001F3940">
            <w:pPr>
              <w:pStyle w:val="aff1"/>
            </w:pPr>
            <w:r>
              <w:t>M3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59A49" w14:textId="77777777" w:rsidR="00146B1B" w:rsidRPr="00EA1287" w:rsidRDefault="0053435E" w:rsidP="001F3940">
            <w:pPr>
              <w:pStyle w:val="aff1"/>
            </w:pPr>
            <w:r>
              <w:t>Alpha 測試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ADF9" w14:textId="77777777" w:rsidR="00146B1B" w:rsidRPr="00EA1287" w:rsidRDefault="0053435E" w:rsidP="001F3940">
            <w:pPr>
              <w:pStyle w:val="aff1"/>
            </w:pPr>
            <w:r>
              <w:t>50 名內測用戶、200+ 條回饋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AFFEC" w14:textId="77777777" w:rsidR="00146B1B" w:rsidRPr="00EA1287" w:rsidRDefault="0053435E" w:rsidP="007B2FEC">
            <w:pPr>
              <w:pStyle w:val="aff1"/>
              <w:jc w:val="right"/>
            </w:pPr>
            <w:r>
              <w:t>NT$15 萬</w:t>
            </w:r>
          </w:p>
        </w:tc>
      </w:tr>
      <w:tr w:rsidR="00146B1B" w14:paraId="37DA53B8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A277" w14:textId="77777777" w:rsidR="00146B1B" w:rsidRPr="00EA1287" w:rsidRDefault="0053435E" w:rsidP="001F3940">
            <w:pPr>
              <w:pStyle w:val="aff1"/>
            </w:pPr>
            <w:r>
              <w:t>M4-5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92F6" w14:textId="77777777" w:rsidR="00146B1B" w:rsidRPr="00EA1287" w:rsidRDefault="0053435E" w:rsidP="001F3940">
            <w:pPr>
              <w:pStyle w:val="aff1"/>
            </w:pPr>
            <w:r>
              <w:t>MVP 上線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FB823" w14:textId="77777777" w:rsidR="00146B1B" w:rsidRPr="00EA1287" w:rsidRDefault="0053435E" w:rsidP="001F3940">
            <w:pPr>
              <w:pStyle w:val="aff1"/>
            </w:pPr>
            <w:r>
              <w:t>1,000 名免費用戶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80F92" w14:textId="77777777" w:rsidR="00146B1B" w:rsidRPr="00EA1287" w:rsidRDefault="0053435E" w:rsidP="007B2FEC">
            <w:pPr>
              <w:pStyle w:val="aff1"/>
              <w:jc w:val="right"/>
            </w:pPr>
            <w:r>
              <w:t>NT$15 萬</w:t>
            </w:r>
          </w:p>
        </w:tc>
      </w:tr>
      <w:tr w:rsidR="00146B1B" w14:paraId="6DB485ED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A811A" w14:textId="77777777" w:rsidR="00146B1B" w:rsidRPr="00EA1287" w:rsidRDefault="0053435E" w:rsidP="001F3940">
            <w:pPr>
              <w:pStyle w:val="aff1"/>
            </w:pPr>
            <w:r>
              <w:t>M6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9251" w14:textId="77777777" w:rsidR="00146B1B" w:rsidRPr="00EA1287" w:rsidRDefault="0053435E" w:rsidP="001F3940">
            <w:pPr>
              <w:pStyle w:val="aff1"/>
            </w:pPr>
            <w:r>
              <w:t>付費方案上線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51F64" w14:textId="77777777" w:rsidR="00146B1B" w:rsidRPr="00EA1287" w:rsidRDefault="0053435E" w:rsidP="001F3940">
            <w:pPr>
              <w:pStyle w:val="aff1"/>
            </w:pPr>
            <w:r>
              <w:t>2,000 免費用戶、50 付費、MRR NT$3 萬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223CE" w14:textId="77777777" w:rsidR="00146B1B" w:rsidRPr="00EA1287" w:rsidRDefault="0053435E" w:rsidP="007B2FEC">
            <w:pPr>
              <w:pStyle w:val="aff1"/>
              <w:jc w:val="right"/>
            </w:pPr>
            <w:r>
              <w:t>NT$10 萬</w:t>
            </w:r>
          </w:p>
        </w:tc>
      </w:tr>
      <w:tr w:rsidR="00146B1B" w14:paraId="45F053A8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2CB1C" w14:textId="77777777" w:rsidR="00146B1B" w:rsidRPr="00EA1287" w:rsidRDefault="0053435E" w:rsidP="001F3940">
            <w:pPr>
              <w:pStyle w:val="aff1"/>
            </w:pPr>
            <w:r>
              <w:t>M7-8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6CE4F" w14:textId="77777777" w:rsidR="00146B1B" w:rsidRPr="00EA1287" w:rsidRDefault="0053435E" w:rsidP="001F3940">
            <w:pPr>
              <w:pStyle w:val="aff1"/>
            </w:pPr>
            <w:r>
              <w:t>校園推廣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57E12" w14:textId="77777777" w:rsidR="00146B1B" w:rsidRPr="00EA1287" w:rsidRDefault="0053435E" w:rsidP="001F3940">
            <w:pPr>
              <w:pStyle w:val="aff1"/>
            </w:pPr>
            <w:r>
              <w:t>5,000 免費、200 付費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25C6B" w14:textId="77777777" w:rsidR="00146B1B" w:rsidRPr="00EA1287" w:rsidRDefault="0053435E" w:rsidP="007B2FEC">
            <w:pPr>
              <w:pStyle w:val="aff1"/>
              <w:jc w:val="right"/>
            </w:pPr>
            <w:r>
              <w:t>NT$10 萬</w:t>
            </w:r>
          </w:p>
        </w:tc>
      </w:tr>
      <w:tr w:rsidR="00146B1B" w14:paraId="7D5492B0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2554" w14:textId="77777777" w:rsidR="00146B1B" w:rsidRPr="00EA1287" w:rsidRDefault="0053435E" w:rsidP="001F3940">
            <w:pPr>
              <w:pStyle w:val="aff1"/>
            </w:pPr>
            <w:r>
              <w:t>M9-10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2E46D" w14:textId="77777777" w:rsidR="00146B1B" w:rsidRPr="00EA1287" w:rsidRDefault="0053435E" w:rsidP="001F3940">
            <w:pPr>
              <w:pStyle w:val="aff1"/>
            </w:pPr>
            <w:r>
              <w:t>產品迭代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20C6E" w14:textId="77777777" w:rsidR="00146B1B" w:rsidRPr="00EA1287" w:rsidRDefault="0053435E" w:rsidP="001F3940">
            <w:pPr>
              <w:pStyle w:val="aff1"/>
            </w:pPr>
            <w:r>
              <w:t>300 付費、月流失率降至 6%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3A1D7" w14:textId="77777777" w:rsidR="00146B1B" w:rsidRPr="00EA1287" w:rsidRDefault="0053435E" w:rsidP="007B2FEC">
            <w:pPr>
              <w:pStyle w:val="aff1"/>
              <w:jc w:val="right"/>
            </w:pPr>
            <w:r>
              <w:t>NT$18 萬</w:t>
            </w:r>
          </w:p>
        </w:tc>
      </w:tr>
      <w:tr w:rsidR="00146B1B" w14:paraId="3C13145E" w14:textId="77777777" w:rsidTr="001D5D44">
        <w:tc>
          <w:tcPr>
            <w:tcW w:w="61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651F" w14:textId="77777777" w:rsidR="00146B1B" w:rsidRPr="00EA1287" w:rsidRDefault="0053435E" w:rsidP="001F3940">
            <w:pPr>
              <w:pStyle w:val="aff1"/>
            </w:pPr>
            <w:r>
              <w:t>M11-12</w:t>
            </w:r>
          </w:p>
        </w:tc>
        <w:tc>
          <w:tcPr>
            <w:tcW w:w="10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0216B" w14:textId="77777777" w:rsidR="00146B1B" w:rsidRPr="00EA1287" w:rsidRDefault="0053435E" w:rsidP="001F3940">
            <w:pPr>
              <w:pStyle w:val="aff1"/>
            </w:pPr>
            <w:r>
              <w:t>規模增長</w:t>
            </w:r>
          </w:p>
        </w:tc>
        <w:tc>
          <w:tcPr>
            <w:tcW w:w="242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C078" w14:textId="77777777" w:rsidR="00146B1B" w:rsidRPr="00EA1287" w:rsidRDefault="0053435E" w:rsidP="001F3940">
            <w:pPr>
              <w:pStyle w:val="aff1"/>
            </w:pPr>
            <w:r>
              <w:t>500 付費、MRR NT$30 萬</w:t>
            </w:r>
          </w:p>
        </w:tc>
        <w:tc>
          <w:tcPr>
            <w:tcW w:w="9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A70B8" w14:textId="77777777" w:rsidR="00146B1B" w:rsidRPr="00EA1287" w:rsidRDefault="0053435E" w:rsidP="007B2FEC">
            <w:pPr>
              <w:pStyle w:val="aff1"/>
              <w:jc w:val="right"/>
            </w:pPr>
            <w:r>
              <w:t>NT$20 萬</w:t>
            </w:r>
          </w:p>
        </w:tc>
      </w:tr>
    </w:tbl>
    <w:p w14:paraId="4301259A" w14:textId="77777777" w:rsidR="00146B1B" w:rsidRPr="006C1821" w:rsidRDefault="0053435E" w:rsidP="006C1821">
      <w:pPr>
        <w:rPr>
          <w:b/>
        </w:rPr>
      </w:pPr>
      <w:r>
        <w:rPr>
          <w:b/>
        </w:rPr>
        <w:t>三項量化成果指標（KPI）：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9"/>
        <w:gridCol w:w="1485"/>
        <w:gridCol w:w="2551"/>
        <w:gridCol w:w="2245"/>
        <w:gridCol w:w="2964"/>
      </w:tblGrid>
      <w:tr w:rsidR="00146B1B" w14:paraId="000F8E4D" w14:textId="77777777" w:rsidTr="00F0444C">
        <w:tc>
          <w:tcPr>
            <w:tcW w:w="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5B6A" w14:textId="77777777" w:rsidR="00146B1B" w:rsidRPr="00251EBA" w:rsidRDefault="0053435E" w:rsidP="006C1821">
            <w:pPr>
              <w:pStyle w:val="aff"/>
            </w:pPr>
            <w:r>
              <w:t>#</w:t>
            </w:r>
          </w:p>
        </w:tc>
        <w:tc>
          <w:tcPr>
            <w:tcW w:w="7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BC82" w14:textId="77777777" w:rsidR="00146B1B" w:rsidRPr="00251EBA" w:rsidRDefault="0053435E" w:rsidP="006C1821">
            <w:pPr>
              <w:pStyle w:val="aff"/>
            </w:pPr>
            <w:r>
              <w:t>KPI 指標</w:t>
            </w:r>
          </w:p>
        </w:tc>
        <w:tc>
          <w:tcPr>
            <w:tcW w:w="13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C09C" w14:textId="77777777" w:rsidR="00146B1B" w:rsidRPr="00251EBA" w:rsidRDefault="0053435E" w:rsidP="006C1821">
            <w:pPr>
              <w:pStyle w:val="aff"/>
            </w:pPr>
            <w:r>
              <w:t>6 個月階段</w:t>
            </w:r>
            <w:r>
              <w:rPr>
                <w:rFonts w:hint="eastAsia"/>
              </w:rPr>
              <w:t>性</w:t>
            </w:r>
            <w:r>
              <w:t>目標</w:t>
            </w:r>
          </w:p>
        </w:tc>
        <w:tc>
          <w:tcPr>
            <w:tcW w:w="115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90468" w14:textId="77777777" w:rsidR="00146B1B" w:rsidRPr="00251EBA" w:rsidRDefault="0053435E" w:rsidP="006C1821">
            <w:pPr>
              <w:pStyle w:val="aff"/>
            </w:pPr>
            <w:r>
              <w:t>12 個月最終目標</w:t>
            </w:r>
          </w:p>
        </w:tc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AB432" w14:textId="77777777" w:rsidR="00146B1B" w:rsidRPr="00251EBA" w:rsidRDefault="0053435E" w:rsidP="006C1821">
            <w:pPr>
              <w:pStyle w:val="aff"/>
            </w:pPr>
            <w:r>
              <w:t>衡量方式</w:t>
            </w:r>
          </w:p>
        </w:tc>
      </w:tr>
      <w:tr w:rsidR="00146B1B" w14:paraId="02BDAB3C" w14:textId="77777777" w:rsidTr="00F0444C">
        <w:tc>
          <w:tcPr>
            <w:tcW w:w="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2D2EC" w14:textId="77777777" w:rsidR="00146B1B" w:rsidRPr="00251EBA" w:rsidRDefault="0053435E" w:rsidP="006C1821">
            <w:pPr>
              <w:pStyle w:val="aff1"/>
            </w:pPr>
            <w:r>
              <w:t>1</w:t>
            </w:r>
          </w:p>
        </w:tc>
        <w:tc>
          <w:tcPr>
            <w:tcW w:w="7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2955C" w14:textId="77777777" w:rsidR="00146B1B" w:rsidRPr="00251EBA" w:rsidRDefault="0053435E" w:rsidP="006C1821">
            <w:pPr>
              <w:pStyle w:val="aff1"/>
            </w:pPr>
            <w:r>
              <w:t>用戶獲取</w:t>
            </w:r>
          </w:p>
        </w:tc>
        <w:tc>
          <w:tcPr>
            <w:tcW w:w="13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8A1A5" w14:textId="77777777" w:rsidR="00146B1B" w:rsidRPr="00251EBA" w:rsidRDefault="0053435E" w:rsidP="006C1821">
            <w:pPr>
              <w:pStyle w:val="aff1"/>
            </w:pPr>
            <w:r>
              <w:t>MVP 上線、2,000 免費用戶、50 付費</w:t>
            </w:r>
            <w:r>
              <w:rPr>
                <w:rFonts w:hint="eastAsia"/>
              </w:rPr>
              <w:t>用戶</w:t>
            </w:r>
          </w:p>
        </w:tc>
        <w:tc>
          <w:tcPr>
            <w:tcW w:w="115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E0BC2" w14:textId="77777777" w:rsidR="00146B1B" w:rsidRPr="00251EBA" w:rsidRDefault="0053435E" w:rsidP="006C1821">
            <w:pPr>
              <w:pStyle w:val="aff1"/>
            </w:pPr>
            <w:r>
              <w:t>10,000 免費、500 付費</w:t>
            </w:r>
          </w:p>
        </w:tc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02FE" w14:textId="77777777" w:rsidR="00146B1B" w:rsidRPr="00251EBA" w:rsidRDefault="008101CB" w:rsidP="006C1821">
            <w:pPr>
              <w:pStyle w:val="aff1"/>
            </w:pPr>
            <w:r>
              <w:rPr>
                <w:rFonts w:hint="eastAsia"/>
              </w:rPr>
              <w:t>Su</w:t>
            </w:r>
            <w:r>
              <w:t>pabase後台註冊系統</w:t>
            </w:r>
          </w:p>
        </w:tc>
      </w:tr>
      <w:tr w:rsidR="00146B1B" w14:paraId="01C67842" w14:textId="77777777" w:rsidTr="00F0444C">
        <w:tc>
          <w:tcPr>
            <w:tcW w:w="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ED1EC" w14:textId="77777777" w:rsidR="00146B1B" w:rsidRPr="00251EBA" w:rsidRDefault="0053435E" w:rsidP="006C1821">
            <w:pPr>
              <w:pStyle w:val="aff1"/>
            </w:pPr>
            <w:r>
              <w:t>2</w:t>
            </w:r>
          </w:p>
        </w:tc>
        <w:tc>
          <w:tcPr>
            <w:tcW w:w="7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1C42" w14:textId="77777777" w:rsidR="00146B1B" w:rsidRPr="00251EBA" w:rsidRDefault="0053435E" w:rsidP="006C1821">
            <w:pPr>
              <w:pStyle w:val="aff1"/>
            </w:pPr>
            <w:r>
              <w:t>產品參與度</w:t>
            </w:r>
          </w:p>
        </w:tc>
        <w:tc>
          <w:tcPr>
            <w:tcW w:w="13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F26E" w14:textId="77777777" w:rsidR="008101CB" w:rsidRPr="00251EBA" w:rsidRDefault="0053435E" w:rsidP="006C1821">
            <w:pPr>
              <w:pStyle w:val="aff1"/>
            </w:pPr>
            <w:r>
              <w:t>週活躍 20%</w:t>
            </w:r>
          </w:p>
          <w:p w14:paraId="6D7159DF" w14:textId="77777777" w:rsidR="00146B1B" w:rsidRPr="00251EBA" w:rsidRDefault="0053435E" w:rsidP="006C1821">
            <w:pPr>
              <w:pStyle w:val="aff1"/>
            </w:pPr>
            <w:r>
              <w:t>AI 解題</w:t>
            </w:r>
            <w:r>
              <w:rPr>
                <w:rFonts w:hint="eastAsia"/>
              </w:rPr>
              <w:t>功能使用率達</w:t>
            </w:r>
            <w:r>
              <w:t xml:space="preserve"> 50%</w:t>
            </w:r>
          </w:p>
        </w:tc>
        <w:tc>
          <w:tcPr>
            <w:tcW w:w="115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1C024" w14:textId="77777777" w:rsidR="008101CB" w:rsidRPr="00251EBA" w:rsidRDefault="0053435E" w:rsidP="006C1821">
            <w:pPr>
              <w:pStyle w:val="aff1"/>
            </w:pPr>
            <w:r>
              <w:t>週活躍 30%</w:t>
            </w:r>
          </w:p>
          <w:p w14:paraId="6284EFEE" w14:textId="77777777" w:rsidR="00146B1B" w:rsidRPr="00251EBA" w:rsidRDefault="0053435E" w:rsidP="006C1821">
            <w:pPr>
              <w:pStyle w:val="aff1"/>
            </w:pPr>
            <w:r>
              <w:t>AI 解題</w:t>
            </w:r>
            <w:r>
              <w:rPr>
                <w:rFonts w:hint="eastAsia"/>
              </w:rPr>
              <w:t>功能使用率達</w:t>
            </w:r>
            <w:r>
              <w:t xml:space="preserve"> 70%</w:t>
            </w:r>
          </w:p>
        </w:tc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68E9" w14:textId="77777777" w:rsidR="00146B1B" w:rsidRPr="00251EBA" w:rsidRDefault="00A566B0" w:rsidP="006C1821">
            <w:pPr>
              <w:pStyle w:val="aff1"/>
            </w:pPr>
            <w:r>
              <w:t>Google Analytics + 自建 Dashboard</w:t>
            </w:r>
          </w:p>
        </w:tc>
      </w:tr>
      <w:tr w:rsidR="00146B1B" w14:paraId="1B6904E7" w14:textId="77777777" w:rsidTr="00F0444C">
        <w:tc>
          <w:tcPr>
            <w:tcW w:w="256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025A3" w14:textId="77777777" w:rsidR="00146B1B" w:rsidRPr="00251EBA" w:rsidRDefault="0053435E" w:rsidP="006C1821">
            <w:pPr>
              <w:pStyle w:val="aff1"/>
            </w:pPr>
            <w:r>
              <w:t>3</w:t>
            </w:r>
          </w:p>
        </w:tc>
        <w:tc>
          <w:tcPr>
            <w:tcW w:w="7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0B7C2" w14:textId="77777777" w:rsidR="00146B1B" w:rsidRPr="00251EBA" w:rsidRDefault="0053435E" w:rsidP="006C1821">
            <w:pPr>
              <w:pStyle w:val="aff1"/>
            </w:pPr>
            <w:r>
              <w:t>營收驗證</w:t>
            </w:r>
          </w:p>
        </w:tc>
        <w:tc>
          <w:tcPr>
            <w:tcW w:w="13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65A48" w14:textId="77777777" w:rsidR="00146B1B" w:rsidRPr="00251EBA" w:rsidRDefault="00A566B0" w:rsidP="006C1821">
            <w:pPr>
              <w:pStyle w:val="aff1"/>
            </w:pPr>
            <w:r>
              <w:t>MRR NT$3 萬</w:t>
            </w:r>
            <w:r>
              <w:br/>
            </w:r>
            <w:r>
              <w:rPr>
                <w:sz w:val="20"/>
              </w:rPr>
              <w:t>（50 付費 × NT$600）</w:t>
            </w:r>
          </w:p>
        </w:tc>
        <w:tc>
          <w:tcPr>
            <w:tcW w:w="115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23699" w14:textId="77777777" w:rsidR="00146B1B" w:rsidRPr="00251EBA" w:rsidRDefault="004D3329" w:rsidP="006C1821">
            <w:pPr>
              <w:pStyle w:val="aff1"/>
            </w:pPr>
            <w:r>
              <w:t>MRR NT$30 萬</w:t>
            </w:r>
            <w:r>
              <w:br/>
            </w:r>
            <w:r>
              <w:rPr>
                <w:sz w:val="18"/>
                <w:szCs w:val="18"/>
              </w:rPr>
              <w:t>（500 付費 × NT$600）</w:t>
            </w:r>
          </w:p>
        </w:tc>
        <w:tc>
          <w:tcPr>
            <w:tcW w:w="1521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57F7F" w14:textId="77777777" w:rsidR="00146B1B" w:rsidRPr="00251EBA" w:rsidRDefault="00A566B0" w:rsidP="006C1821">
            <w:pPr>
              <w:pStyle w:val="aff1"/>
            </w:pPr>
            <w:r>
              <w:rPr>
                <w:rFonts w:hint="eastAsia"/>
              </w:rPr>
              <w:t>S</w:t>
            </w:r>
            <w:r>
              <w:t>tripe金流+會計</w:t>
            </w:r>
            <w:r>
              <w:rPr>
                <w:rFonts w:hint="eastAsia"/>
              </w:rPr>
              <w:t>帳</w:t>
            </w:r>
          </w:p>
        </w:tc>
      </w:tr>
    </w:tbl>
    <w:p w14:paraId="26EDDCA0" w14:textId="77777777" w:rsidR="00146B1B" w:rsidRPr="00D913F9" w:rsidRDefault="0053435E" w:rsidP="00D913F9">
      <w:pPr>
        <w:rPr>
          <w:b/>
        </w:rPr>
      </w:pPr>
      <w:r>
        <w:rPr>
          <w:b/>
        </w:rPr>
        <w:t>6 個月階段性目標對應第二期撥款檢核：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3514"/>
        <w:gridCol w:w="4736"/>
      </w:tblGrid>
      <w:tr w:rsidR="00146B1B" w14:paraId="70C2E58A" w14:textId="77777777" w:rsidTr="00DE7EE8">
        <w:tc>
          <w:tcPr>
            <w:tcW w:w="7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59D47" w14:textId="77777777" w:rsidR="00146B1B" w:rsidRPr="00EA1287" w:rsidRDefault="0053435E" w:rsidP="00DE7EE8">
            <w:pPr>
              <w:pStyle w:val="aff"/>
            </w:pPr>
            <w:r>
              <w:t>檢核項目</w:t>
            </w:r>
          </w:p>
        </w:tc>
        <w:tc>
          <w:tcPr>
            <w:tcW w:w="180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F5448" w14:textId="77777777" w:rsidR="00146B1B" w:rsidRPr="00EA1287" w:rsidRDefault="0053435E" w:rsidP="00DE7EE8">
            <w:pPr>
              <w:pStyle w:val="aff"/>
            </w:pPr>
            <w:r>
              <w:t>具體成果</w:t>
            </w:r>
          </w:p>
        </w:tc>
        <w:tc>
          <w:tcPr>
            <w:tcW w:w="24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1D6E" w14:textId="77777777" w:rsidR="00146B1B" w:rsidRPr="00EA1287" w:rsidRDefault="0053435E" w:rsidP="00DE7EE8">
            <w:pPr>
              <w:pStyle w:val="aff"/>
            </w:pPr>
            <w:r>
              <w:t>可行性</w:t>
            </w:r>
          </w:p>
        </w:tc>
      </w:tr>
      <w:tr w:rsidR="00146B1B" w14:paraId="63BF4624" w14:textId="77777777" w:rsidTr="00DE7EE8">
        <w:tc>
          <w:tcPr>
            <w:tcW w:w="7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CE480" w14:textId="77777777" w:rsidR="00146B1B" w:rsidRPr="00EA1287" w:rsidRDefault="0053435E" w:rsidP="00DE7EE8">
            <w:pPr>
              <w:pStyle w:val="aff1"/>
            </w:pPr>
            <w:r>
              <w:t>產品開發</w:t>
            </w:r>
          </w:p>
        </w:tc>
        <w:tc>
          <w:tcPr>
            <w:tcW w:w="180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0EFE" w14:textId="77777777" w:rsidR="00146B1B" w:rsidRPr="00EA1287" w:rsidRDefault="0053435E" w:rsidP="00DE7EE8">
            <w:pPr>
              <w:pStyle w:val="aff1"/>
            </w:pPr>
            <w:r>
              <w:t>MVP 完成上線</w:t>
            </w:r>
          </w:p>
        </w:tc>
        <w:tc>
          <w:tcPr>
            <w:tcW w:w="24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6EFEE" w14:textId="77777777" w:rsidR="00146B1B" w:rsidRPr="00EA1287" w:rsidRDefault="0053435E" w:rsidP="00DE7EE8">
            <w:pPr>
              <w:pStyle w:val="aff1"/>
            </w:pPr>
            <w:r>
              <w:t>2 名全職 + NT$50 萬預算，現有技術基礎 2-3 個月可完成</w:t>
            </w:r>
            <w:r>
              <w:rPr>
                <w:rFonts w:hint="eastAsia"/>
              </w:rPr>
              <w:t>。</w:t>
            </w:r>
          </w:p>
        </w:tc>
      </w:tr>
      <w:tr w:rsidR="00146B1B" w14:paraId="65E9E80F" w14:textId="77777777" w:rsidTr="00DE7EE8">
        <w:tc>
          <w:tcPr>
            <w:tcW w:w="7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B443" w14:textId="77777777" w:rsidR="00146B1B" w:rsidRPr="00EA1287" w:rsidRDefault="0053435E" w:rsidP="00DE7EE8">
            <w:pPr>
              <w:pStyle w:val="aff1"/>
            </w:pPr>
            <w:r>
              <w:t>市場驗證</w:t>
            </w:r>
          </w:p>
        </w:tc>
        <w:tc>
          <w:tcPr>
            <w:tcW w:w="180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A385E" w14:textId="77777777" w:rsidR="00146B1B" w:rsidRPr="00EA1287" w:rsidRDefault="0053435E" w:rsidP="00DE7EE8">
            <w:pPr>
              <w:pStyle w:val="aff1"/>
            </w:pPr>
            <w:r>
              <w:t>2,000 免費用戶、50 付費用戶</w:t>
            </w:r>
          </w:p>
        </w:tc>
        <w:tc>
          <w:tcPr>
            <w:tcW w:w="24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159AB" w14:textId="77777777" w:rsidR="00146B1B" w:rsidRPr="00EA1287" w:rsidRDefault="0053435E" w:rsidP="00DE7EE8">
            <w:pPr>
              <w:pStyle w:val="aff1"/>
            </w:pPr>
            <w:r>
              <w:t xml:space="preserve">KOL + 校園推廣，月增 </w:t>
            </w:r>
            <w:r>
              <w:rPr>
                <w:rFonts w:hint="eastAsia"/>
              </w:rPr>
              <w:t>2</w:t>
            </w:r>
            <w:r>
              <w:t>000 免費用戶</w:t>
            </w:r>
            <w:r>
              <w:rPr>
                <w:rFonts w:hint="eastAsia"/>
              </w:rPr>
              <w:t>。</w:t>
            </w:r>
          </w:p>
        </w:tc>
      </w:tr>
      <w:tr w:rsidR="00146B1B" w14:paraId="7CB51438" w14:textId="77777777" w:rsidTr="00DE7EE8">
        <w:tc>
          <w:tcPr>
            <w:tcW w:w="767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879B7" w14:textId="77777777" w:rsidR="00146B1B" w:rsidRPr="00EA1287" w:rsidRDefault="0053435E" w:rsidP="00DE7EE8">
            <w:pPr>
              <w:pStyle w:val="aff1"/>
            </w:pPr>
            <w:r>
              <w:t>營收啟動</w:t>
            </w:r>
          </w:p>
        </w:tc>
        <w:tc>
          <w:tcPr>
            <w:tcW w:w="1803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23B64" w14:textId="77777777" w:rsidR="00146B1B" w:rsidRPr="00EA1287" w:rsidRDefault="0053435E" w:rsidP="00DE7EE8">
            <w:pPr>
              <w:pStyle w:val="aff1"/>
            </w:pPr>
            <w:r>
              <w:t>MRR NT$3 萬</w:t>
            </w:r>
          </w:p>
        </w:tc>
        <w:tc>
          <w:tcPr>
            <w:tcW w:w="243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6A54" w14:textId="77777777" w:rsidR="00146B1B" w:rsidRPr="00EA1287" w:rsidRDefault="0053435E" w:rsidP="00DE7EE8">
            <w:pPr>
              <w:pStyle w:val="aff1"/>
            </w:pPr>
            <w:r>
              <w:t>50 付費 × NT$600 = NT$3 萬/月</w:t>
            </w:r>
          </w:p>
        </w:tc>
      </w:tr>
    </w:tbl>
    <w:p w14:paraId="49D5A45A" w14:textId="77777777" w:rsidR="00146B1B" w:rsidRDefault="0053435E">
      <w:pPr>
        <w:pStyle w:val="2"/>
      </w:pPr>
      <w:bookmarkStart w:id="41" w:name="_Toc224898895"/>
      <w:r>
        <w:lastRenderedPageBreak/>
        <w:t>(二) 風險評估與因應措施</w:t>
      </w:r>
      <w:bookmarkEnd w:id="41"/>
    </w:p>
    <w:p w14:paraId="240EDBDA" w14:textId="77777777" w:rsidR="00146B1B" w:rsidRDefault="001D0EB8">
      <w:pPr>
        <w:pStyle w:val="3"/>
      </w:pPr>
      <w:bookmarkStart w:id="42" w:name="_Toc224898896"/>
      <w:r>
        <w:rPr>
          <w:rFonts w:hint="eastAsia"/>
        </w:rPr>
        <w:t>1</w:t>
      </w:r>
      <w:r>
        <w:t>. 市場競爭風險</w:t>
      </w:r>
      <w:bookmarkEnd w:id="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780"/>
        <w:gridCol w:w="861"/>
        <w:gridCol w:w="5084"/>
      </w:tblGrid>
      <w:tr w:rsidR="00146B1B" w14:paraId="773A782C" w14:textId="77777777" w:rsidTr="00814273">
        <w:tc>
          <w:tcPr>
            <w:tcW w:w="154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4F4C9" w14:textId="77777777" w:rsidR="00146B1B" w:rsidRPr="0046321A" w:rsidRDefault="0053435E" w:rsidP="00814273">
            <w:pPr>
              <w:pStyle w:val="aff"/>
            </w:pPr>
            <w:r>
              <w:t>風險</w:t>
            </w:r>
          </w:p>
        </w:tc>
        <w:tc>
          <w:tcPr>
            <w:tcW w:w="4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FC4DE" w14:textId="77777777" w:rsidR="00146B1B" w:rsidRPr="0046321A" w:rsidRDefault="0053435E" w:rsidP="00814273">
            <w:pPr>
              <w:pStyle w:val="aff"/>
            </w:pPr>
            <w:r>
              <w:t>機率</w:t>
            </w:r>
          </w:p>
        </w:tc>
        <w:tc>
          <w:tcPr>
            <w:tcW w:w="4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07088" w14:textId="77777777" w:rsidR="00146B1B" w:rsidRPr="0046321A" w:rsidRDefault="0053435E" w:rsidP="00814273">
            <w:pPr>
              <w:pStyle w:val="aff"/>
            </w:pPr>
            <w:r>
              <w:t>影響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A0338" w14:textId="77777777" w:rsidR="00146B1B" w:rsidRPr="0046321A" w:rsidRDefault="0053435E" w:rsidP="00814273">
            <w:pPr>
              <w:pStyle w:val="aff"/>
            </w:pPr>
            <w:r>
              <w:t>因應</w:t>
            </w:r>
          </w:p>
        </w:tc>
      </w:tr>
      <w:tr w:rsidR="00146B1B" w14:paraId="0CF761C5" w14:textId="77777777" w:rsidTr="00814273">
        <w:tc>
          <w:tcPr>
            <w:tcW w:w="154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2181" w14:textId="77777777" w:rsidR="00146B1B" w:rsidRPr="0046321A" w:rsidRDefault="0053435E" w:rsidP="00814273">
            <w:pPr>
              <w:pStyle w:val="aff1"/>
            </w:pPr>
            <w:r>
              <w:t>大廠推出免費 AI 數學工具</w:t>
            </w:r>
          </w:p>
        </w:tc>
        <w:tc>
          <w:tcPr>
            <w:tcW w:w="4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0C89" w14:textId="77777777" w:rsidR="00146B1B" w:rsidRPr="0046321A" w:rsidRDefault="0053435E" w:rsidP="00814273">
            <w:pPr>
              <w:pStyle w:val="aff1"/>
            </w:pPr>
            <w:r>
              <w:t>中</w:t>
            </w:r>
          </w:p>
        </w:tc>
        <w:tc>
          <w:tcPr>
            <w:tcW w:w="4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09FDE" w14:textId="77777777" w:rsidR="00146B1B" w:rsidRPr="0046321A" w:rsidRDefault="0053435E" w:rsidP="00814273">
            <w:pPr>
              <w:pStyle w:val="aff1"/>
            </w:pPr>
            <w:r>
              <w:t>高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1AEB0" w14:textId="77777777" w:rsidR="00146B1B" w:rsidRPr="0046321A" w:rsidRDefault="0053435E" w:rsidP="00814273">
            <w:pPr>
              <w:pStyle w:val="aff1"/>
            </w:pPr>
            <w:r>
              <w:t>深耕台灣課綱本地化、持續強化視覺化引擎差異化</w:t>
            </w:r>
          </w:p>
        </w:tc>
      </w:tr>
      <w:tr w:rsidR="00146B1B" w14:paraId="321694AD" w14:textId="77777777" w:rsidTr="00814273">
        <w:tc>
          <w:tcPr>
            <w:tcW w:w="154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E6F27" w14:textId="77777777" w:rsidR="00146B1B" w:rsidRPr="0046321A" w:rsidRDefault="0053435E" w:rsidP="00814273">
            <w:pPr>
              <w:pStyle w:val="aff1"/>
            </w:pPr>
            <w:r>
              <w:t>通用 AI 工具持續進步</w:t>
            </w:r>
          </w:p>
        </w:tc>
        <w:tc>
          <w:tcPr>
            <w:tcW w:w="4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AE190" w14:textId="77777777" w:rsidR="00146B1B" w:rsidRPr="0046321A" w:rsidRDefault="0053435E" w:rsidP="00814273">
            <w:pPr>
              <w:pStyle w:val="aff1"/>
            </w:pPr>
            <w:r>
              <w:t>高</w:t>
            </w:r>
          </w:p>
        </w:tc>
        <w:tc>
          <w:tcPr>
            <w:tcW w:w="4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C4C91" w14:textId="77777777" w:rsidR="00146B1B" w:rsidRPr="0046321A" w:rsidRDefault="0053435E" w:rsidP="00814273">
            <w:pPr>
              <w:pStyle w:val="aff1"/>
            </w:pPr>
            <w:r>
              <w:t>中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4F3C" w14:textId="77777777" w:rsidR="00146B1B" w:rsidRPr="0046321A" w:rsidRDefault="0053435E" w:rsidP="00814273">
            <w:pPr>
              <w:pStyle w:val="aff1"/>
            </w:pPr>
            <w:r>
              <w:t>「通用」和「專精」永遠有差距，持續投入教學設計差異化</w:t>
            </w:r>
          </w:p>
        </w:tc>
      </w:tr>
      <w:tr w:rsidR="00146B1B" w14:paraId="53FBDEE3" w14:textId="77777777" w:rsidTr="00814273">
        <w:tc>
          <w:tcPr>
            <w:tcW w:w="154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8FA2" w14:textId="77777777" w:rsidR="00146B1B" w:rsidRPr="0046321A" w:rsidRDefault="0053435E" w:rsidP="00814273">
            <w:pPr>
              <w:pStyle w:val="aff1"/>
            </w:pPr>
            <w:r>
              <w:t>付費轉換率低於預期</w:t>
            </w:r>
          </w:p>
        </w:tc>
        <w:tc>
          <w:tcPr>
            <w:tcW w:w="4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D0B13" w14:textId="77777777" w:rsidR="00146B1B" w:rsidRPr="0046321A" w:rsidRDefault="0053435E" w:rsidP="00814273">
            <w:pPr>
              <w:pStyle w:val="aff1"/>
            </w:pPr>
            <w:r>
              <w:t>中</w:t>
            </w:r>
          </w:p>
        </w:tc>
        <w:tc>
          <w:tcPr>
            <w:tcW w:w="4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EADD7" w14:textId="77777777" w:rsidR="00146B1B" w:rsidRPr="0046321A" w:rsidRDefault="0053435E" w:rsidP="00814273">
            <w:pPr>
              <w:pStyle w:val="aff1"/>
            </w:pPr>
            <w:r>
              <w:t>中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01E6B" w14:textId="77777777" w:rsidR="00146B1B" w:rsidRPr="0046321A" w:rsidRDefault="0053435E" w:rsidP="00814273">
            <w:pPr>
              <w:pStyle w:val="aff1"/>
            </w:pPr>
            <w:r>
              <w:t>優化免費方案體驗、A/B 測試定價、加強社群口碑</w:t>
            </w:r>
          </w:p>
        </w:tc>
      </w:tr>
      <w:tr w:rsidR="00146B1B" w14:paraId="652A2D20" w14:textId="77777777" w:rsidTr="00814273">
        <w:tc>
          <w:tcPr>
            <w:tcW w:w="154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29996" w14:textId="77777777" w:rsidR="00146B1B" w:rsidRPr="0046321A" w:rsidRDefault="0053435E" w:rsidP="00814273">
            <w:pPr>
              <w:pStyle w:val="aff1"/>
            </w:pPr>
            <w:r>
              <w:t>AI 數學推理準確度不足</w:t>
            </w:r>
          </w:p>
        </w:tc>
        <w:tc>
          <w:tcPr>
            <w:tcW w:w="400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AD147" w14:textId="77777777" w:rsidR="00146B1B" w:rsidRPr="0046321A" w:rsidRDefault="0053435E" w:rsidP="00814273">
            <w:pPr>
              <w:pStyle w:val="aff1"/>
            </w:pPr>
            <w:r>
              <w:t>中</w:t>
            </w:r>
          </w:p>
        </w:tc>
        <w:tc>
          <w:tcPr>
            <w:tcW w:w="44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B7D10" w14:textId="77777777" w:rsidR="00146B1B" w:rsidRPr="0046321A" w:rsidRDefault="0053435E" w:rsidP="00814273">
            <w:pPr>
              <w:pStyle w:val="aff1"/>
            </w:pPr>
            <w:r>
              <w:t>高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9C653" w14:textId="77777777" w:rsidR="00146B1B" w:rsidRPr="0046321A" w:rsidRDefault="0053435E" w:rsidP="00814273">
            <w:pPr>
              <w:pStyle w:val="aff1"/>
            </w:pPr>
            <w:r>
              <w:t>Fine-tuning + 數學教師人工審核 + 持續收集回饋改進</w:t>
            </w:r>
          </w:p>
        </w:tc>
      </w:tr>
    </w:tbl>
    <w:p w14:paraId="1E120FB3" w14:textId="77777777" w:rsidR="00146B1B" w:rsidRDefault="001D0EB8">
      <w:pPr>
        <w:pStyle w:val="3"/>
      </w:pPr>
      <w:bookmarkStart w:id="43" w:name="_Toc224898897"/>
      <w:r>
        <w:rPr>
          <w:rFonts w:hint="eastAsia"/>
        </w:rPr>
        <w:t>2</w:t>
      </w:r>
      <w:r>
        <w:t>. 成本上升風險</w:t>
      </w:r>
      <w:bookmarkEnd w:id="4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7"/>
        <w:gridCol w:w="705"/>
        <w:gridCol w:w="848"/>
        <w:gridCol w:w="5084"/>
      </w:tblGrid>
      <w:tr w:rsidR="00146B1B" w14:paraId="22ABC966" w14:textId="77777777" w:rsidTr="00F20404">
        <w:tc>
          <w:tcPr>
            <w:tcW w:w="159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10F29" w14:textId="77777777" w:rsidR="00146B1B" w:rsidRPr="0046321A" w:rsidRDefault="0053435E" w:rsidP="00F20404">
            <w:pPr>
              <w:pStyle w:val="aff"/>
            </w:pPr>
            <w:r>
              <w:t>風險</w:t>
            </w:r>
          </w:p>
        </w:tc>
        <w:tc>
          <w:tcPr>
            <w:tcW w:w="3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F5628" w14:textId="77777777" w:rsidR="00146B1B" w:rsidRPr="0046321A" w:rsidRDefault="0053435E" w:rsidP="00F20404">
            <w:pPr>
              <w:pStyle w:val="aff"/>
            </w:pPr>
            <w:r>
              <w:t>機率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93A90" w14:textId="77777777" w:rsidR="00146B1B" w:rsidRPr="0046321A" w:rsidRDefault="0053435E" w:rsidP="00F20404">
            <w:pPr>
              <w:pStyle w:val="aff"/>
            </w:pPr>
            <w:r>
              <w:t>影響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A527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86DDF" w14:textId="77777777" w:rsidR="00146B1B" w:rsidRPr="0046321A" w:rsidRDefault="0053435E" w:rsidP="00F20404">
            <w:pPr>
              <w:pStyle w:val="aff"/>
            </w:pPr>
            <w:r>
              <w:t>因應</w:t>
            </w:r>
          </w:p>
        </w:tc>
      </w:tr>
      <w:tr w:rsidR="00146B1B" w14:paraId="1C83165E" w14:textId="77777777" w:rsidTr="00F20404">
        <w:tc>
          <w:tcPr>
            <w:tcW w:w="159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092D" w14:textId="77777777" w:rsidR="00146B1B" w:rsidRPr="0046321A" w:rsidRDefault="0053435E" w:rsidP="00F20404">
            <w:pPr>
              <w:pStyle w:val="aff1"/>
            </w:pPr>
            <w:r>
              <w:t>AI 運算成本超出預算</w:t>
            </w:r>
          </w:p>
        </w:tc>
        <w:tc>
          <w:tcPr>
            <w:tcW w:w="3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EC2E4" w14:textId="77777777" w:rsidR="00146B1B" w:rsidRPr="0046321A" w:rsidRDefault="0053435E" w:rsidP="00F20404">
            <w:pPr>
              <w:pStyle w:val="aff1"/>
            </w:pPr>
            <w:r>
              <w:t>中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5980" w14:textId="77777777" w:rsidR="00146B1B" w:rsidRPr="0046321A" w:rsidRDefault="0053435E" w:rsidP="00F20404">
            <w:pPr>
              <w:pStyle w:val="aff1"/>
            </w:pPr>
            <w:r>
              <w:t>中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77F1" w14:textId="77777777" w:rsidR="00146B1B" w:rsidRPr="0046321A" w:rsidRDefault="0053435E" w:rsidP="00F20404">
            <w:pPr>
              <w:pStyle w:val="aff1"/>
            </w:pPr>
            <w:r>
              <w:t>模型優化降低推理成本、選用性價比更高的模型方案</w:t>
            </w:r>
          </w:p>
        </w:tc>
      </w:tr>
      <w:tr w:rsidR="00146B1B" w14:paraId="68ABB676" w14:textId="77777777" w:rsidTr="00F20404">
        <w:tc>
          <w:tcPr>
            <w:tcW w:w="1594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DE85E" w14:textId="77777777" w:rsidR="00146B1B" w:rsidRPr="0046321A" w:rsidRDefault="0053435E" w:rsidP="00F20404">
            <w:pPr>
              <w:pStyle w:val="aff1"/>
            </w:pPr>
            <w:r>
              <w:t>現金流緊張</w:t>
            </w:r>
          </w:p>
        </w:tc>
        <w:tc>
          <w:tcPr>
            <w:tcW w:w="362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83E49" w14:textId="77777777" w:rsidR="00146B1B" w:rsidRPr="0046321A" w:rsidRDefault="0053435E" w:rsidP="00F20404">
            <w:pPr>
              <w:pStyle w:val="aff1"/>
            </w:pPr>
            <w:r>
              <w:t>低</w:t>
            </w:r>
          </w:p>
        </w:tc>
        <w:tc>
          <w:tcPr>
            <w:tcW w:w="435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2BCB" w14:textId="77777777" w:rsidR="00146B1B" w:rsidRPr="0046321A" w:rsidRDefault="0053435E" w:rsidP="00F20404">
            <w:pPr>
              <w:pStyle w:val="aff1"/>
            </w:pPr>
            <w:r>
              <w:t>高</w:t>
            </w:r>
          </w:p>
        </w:tc>
        <w:tc>
          <w:tcPr>
            <w:tcW w:w="2609" w:type="pct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EBF5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EEA34" w14:textId="77777777" w:rsidR="00146B1B" w:rsidRPr="0046321A" w:rsidRDefault="0053435E" w:rsidP="00F20404">
            <w:pPr>
              <w:pStyle w:val="aff1"/>
            </w:pPr>
            <w:r>
              <w:t>保守規劃、創辦人不領薪、保留 NT$40 萬（13%）預備金</w:t>
            </w:r>
          </w:p>
        </w:tc>
      </w:tr>
    </w:tbl>
    <w:p w14:paraId="1E83CA73" w14:textId="77777777" w:rsidR="00146B1B" w:rsidRPr="008500F5" w:rsidRDefault="0053435E" w:rsidP="008500F5">
      <w:pPr>
        <w:rPr>
          <w:b/>
        </w:rPr>
      </w:pPr>
      <w:r>
        <w:rPr>
          <w:b/>
        </w:rPr>
        <w:t>風險緩衝機制：</w:t>
      </w:r>
    </w:p>
    <w:p w14:paraId="40FA61BD" w14:textId="77777777" w:rsidR="00146B1B" w:rsidRPr="008500F5" w:rsidRDefault="0053435E" w:rsidP="008500F5">
      <w:pPr>
        <w:pStyle w:val="a"/>
        <w:numPr>
          <w:ilvl w:val="0"/>
          <w:numId w:val="2"/>
        </w:numPr>
      </w:pPr>
      <w:r>
        <w:t>財務緩衝：預留 13% 預備金</w:t>
      </w:r>
    </w:p>
    <w:p w14:paraId="60845FD5" w14:textId="77777777" w:rsidR="00146B1B" w:rsidRPr="008500F5" w:rsidRDefault="0053435E" w:rsidP="008500F5">
      <w:pPr>
        <w:pStyle w:val="a"/>
      </w:pPr>
      <w:r>
        <w:t>技術緩衝：MVP 模組化設計，依市場反應靈活調整</w:t>
      </w:r>
    </w:p>
    <w:p w14:paraId="515D55DB" w14:textId="353D9270" w:rsidR="00AF5A83" w:rsidRPr="00D66338" w:rsidRDefault="0053435E" w:rsidP="00152009">
      <w:pPr>
        <w:pStyle w:val="a"/>
        <w:rPr>
          <w:color w:val="1B2631"/>
          <w:szCs w:val="24"/>
        </w:rPr>
      </w:pPr>
      <w:r>
        <w:t>市場驗證：先 500 人小規模驗證 PMF，確認後再擴大</w:t>
      </w:r>
    </w:p>
    <w:p w14:paraId="04B3867B" w14:textId="77777777" w:rsidR="004D14ED" w:rsidRDefault="00555225" w:rsidP="00362307">
      <w:pPr>
        <w:pStyle w:val="a"/>
        <w:numPr>
          <w:ilvl w:val="0"/>
          <w:numId w:val="2"/>
        </w:numPr>
        <w:sectPr w:rsidR="004D14ED" w:rsidSect="004D14ED">
          <w:footerReference w:type="even" r:id="rId21"/>
          <w:footerReference w:type="default" r:id="rId22"/>
          <w:pgSz w:w="11906" w:h="16838"/>
          <w:pgMar w:top="1440" w:right="1080" w:bottom="1440" w:left="1080" w:header="709" w:footer="708" w:gutter="0"/>
          <w:pgNumType w:start="1"/>
          <w:cols w:space="720"/>
          <w:docGrid w:linePitch="360"/>
        </w:sectPr>
      </w:pPr>
      <w:r>
        <w:br w:type="page"/>
      </w:r>
    </w:p>
    <w:p w14:paraId="763AE0F1" w14:textId="77777777" w:rsidR="00555225" w:rsidRDefault="00555225" w:rsidP="001D0EB8">
      <w:pPr>
        <w:pStyle w:val="1"/>
      </w:pPr>
      <w:bookmarkStart w:id="44" w:name="_Toc224639020"/>
      <w:bookmarkStart w:id="45" w:name="_Toc224898898"/>
      <w:r>
        <w:lastRenderedPageBreak/>
        <w:t>參考</w:t>
      </w:r>
      <w:bookmarkEnd w:id="44"/>
      <w:r>
        <w:rPr>
          <w:rFonts w:hint="eastAsia"/>
        </w:rPr>
        <w:t>資料</w:t>
      </w:r>
      <w:bookmarkEnd w:id="45"/>
    </w:p>
    <w:p w14:paraId="4BD46999" w14:textId="77777777" w:rsidR="00922A7F" w:rsidRPr="00FF5A51" w:rsidRDefault="00555225">
      <w:pPr>
        <w:spacing w:before="120" w:after="120" w:line="340" w:lineRule="auto"/>
        <w:ind w:left="482" w:hanging="482"/>
        <w:rPr>
          <w:rStyle w:val="a5"/>
          <w:szCs w:val="28"/>
        </w:rPr>
      </w:pPr>
      <w:r>
        <w:rPr>
          <w:color w:val="1B2631"/>
          <w:szCs w:val="28"/>
        </w:rPr>
        <w:t>[1] 教育部統計處（2025）。</w:t>
      </w:r>
      <w:r>
        <w:rPr>
          <w:i/>
          <w:color w:val="1B2631"/>
          <w:szCs w:val="28"/>
        </w:rPr>
        <w:t>114年版中華民國教育統計</w:t>
      </w:r>
      <w:r>
        <w:rPr>
          <w:color w:val="1B2631"/>
          <w:szCs w:val="28"/>
        </w:rPr>
        <w:t>。教育部。</w:t>
      </w:r>
      <w:hyperlink r:id="rId23">
        <w:r>
          <w:rPr>
            <w:rStyle w:val="a5"/>
            <w:szCs w:val="28"/>
          </w:rPr>
          <w:t>https://stats.moe.gov.tw/files/ebook/Education_Statistics/114/114年版中華民國教育統計.pdf</w:t>
        </w:r>
      </w:hyperlink>
    </w:p>
    <w:p w14:paraId="2EE3E9BA" w14:textId="77777777" w:rsidR="007F4A26" w:rsidRPr="00FF5A51" w:rsidRDefault="007F4A26" w:rsidP="007F4A26">
      <w:pPr>
        <w:spacing w:before="120" w:after="120" w:line="340" w:lineRule="auto"/>
        <w:ind w:left="482" w:hanging="482"/>
        <w:rPr>
          <w:szCs w:val="28"/>
        </w:rPr>
      </w:pPr>
      <w:r>
        <w:rPr>
          <w:color w:val="1B2631"/>
          <w:szCs w:val="28"/>
        </w:rPr>
        <w:t>[2] 教育部統計處（2024）。</w:t>
      </w:r>
      <w:r>
        <w:rPr>
          <w:rFonts w:hint="eastAsia"/>
          <w:i/>
          <w:color w:val="1B2631"/>
          <w:szCs w:val="28"/>
        </w:rPr>
        <w:t>高級中等學校</w:t>
      </w:r>
      <w:r>
        <w:rPr>
          <w:i/>
          <w:color w:val="1B2631"/>
          <w:szCs w:val="28"/>
        </w:rPr>
        <w:t>概況統計（113學年度）</w:t>
      </w:r>
      <w:r>
        <w:rPr>
          <w:color w:val="1B2631"/>
          <w:szCs w:val="28"/>
        </w:rPr>
        <w:t>。教育部。</w:t>
      </w:r>
      <w:hyperlink r:id="rId24" w:history="1">
        <w:r>
          <w:rPr>
            <w:rStyle w:val="a5"/>
            <w:szCs w:val="28"/>
          </w:rPr>
          <w:t>https://stats.moe.gov.tw/files/ebook/high/113highprint.pdf</w:t>
        </w:r>
      </w:hyperlink>
    </w:p>
    <w:p w14:paraId="788A418F" w14:textId="77777777" w:rsidR="00555225" w:rsidRPr="00FF5A51" w:rsidRDefault="00555225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[3] 教育部統計處（2024）。</w:t>
      </w:r>
      <w:r>
        <w:rPr>
          <w:i/>
          <w:color w:val="1B2631"/>
          <w:szCs w:val="28"/>
        </w:rPr>
        <w:t>國</w:t>
      </w:r>
      <w:r>
        <w:rPr>
          <w:rFonts w:hint="eastAsia"/>
          <w:i/>
          <w:color w:val="1B2631"/>
          <w:szCs w:val="28"/>
        </w:rPr>
        <w:t>民</w:t>
      </w:r>
      <w:r>
        <w:rPr>
          <w:i/>
          <w:color w:val="1B2631"/>
          <w:szCs w:val="28"/>
        </w:rPr>
        <w:t>中小學校概況統計（113學年度）</w:t>
      </w:r>
      <w:r>
        <w:rPr>
          <w:color w:val="1B2631"/>
          <w:szCs w:val="28"/>
        </w:rPr>
        <w:t>。教育部。</w:t>
      </w:r>
      <w:hyperlink r:id="rId25" w:history="1">
        <w:r>
          <w:rPr>
            <w:rStyle w:val="a5"/>
            <w:szCs w:val="28"/>
          </w:rPr>
          <w:t>https://stats.moe.gov.tw/files/ebook/basic/113/113basic.pdf</w:t>
        </w:r>
      </w:hyperlink>
    </w:p>
    <w:p w14:paraId="6B02059B" w14:textId="77777777" w:rsidR="00FF5A51" w:rsidRDefault="00FF5A51" w:rsidP="00FF5A51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[4] 教育部統計處（202</w:t>
      </w:r>
      <w:r>
        <w:rPr>
          <w:rFonts w:hint="eastAsia"/>
          <w:color w:val="1B2631"/>
          <w:szCs w:val="28"/>
        </w:rPr>
        <w:t>1</w:t>
      </w:r>
      <w:r>
        <w:rPr>
          <w:color w:val="1B2631"/>
          <w:szCs w:val="28"/>
        </w:rPr>
        <w:t>）。</w:t>
      </w:r>
      <w:r>
        <w:rPr>
          <w:i/>
          <w:szCs w:val="28"/>
        </w:rPr>
        <w:t>109學年度「國民中學教育消費支出調查」</w:t>
      </w:r>
      <w:r>
        <w:rPr>
          <w:color w:val="1B2631"/>
          <w:szCs w:val="28"/>
        </w:rPr>
        <w:t>。教育部。</w:t>
      </w:r>
      <w:hyperlink r:id="rId26" w:history="1">
        <w:r>
          <w:rPr>
            <w:rStyle w:val="a5"/>
            <w:szCs w:val="28"/>
          </w:rPr>
          <w:t>http://stats.moe.gov.tw/files/ebook/Edupay/109edupay_junior.pdf</w:t>
        </w:r>
      </w:hyperlink>
    </w:p>
    <w:p w14:paraId="479DF27C" w14:textId="77777777" w:rsidR="00226DDE" w:rsidRPr="00226DDE" w:rsidRDefault="00226DDE" w:rsidP="00226DDE">
      <w:pPr>
        <w:spacing w:before="120" w:after="120" w:line="340" w:lineRule="auto"/>
        <w:ind w:left="482" w:hanging="482"/>
        <w:rPr>
          <w:i/>
          <w:szCs w:val="28"/>
        </w:rPr>
      </w:pPr>
      <w:r>
        <w:rPr>
          <w:color w:val="1B2631"/>
          <w:szCs w:val="28"/>
        </w:rPr>
        <w:t>[</w:t>
      </w:r>
      <w:r>
        <w:rPr>
          <w:rFonts w:hint="eastAsia"/>
          <w:color w:val="1B2631"/>
          <w:szCs w:val="28"/>
        </w:rPr>
        <w:t>5</w:t>
      </w:r>
      <w:r>
        <w:rPr>
          <w:color w:val="1B2631"/>
          <w:szCs w:val="28"/>
        </w:rPr>
        <w:t>] 教育部統計處（2019）。</w:t>
      </w:r>
      <w:r>
        <w:rPr>
          <w:i/>
          <w:szCs w:val="28"/>
        </w:rPr>
        <w:t>107學年度「高級中等學校教育消費支出調查」</w:t>
      </w:r>
    </w:p>
    <w:p w14:paraId="116C5D89" w14:textId="77777777" w:rsidR="00226DDE" w:rsidRPr="00FF5A51" w:rsidRDefault="00226DDE" w:rsidP="00226DDE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。教育部。</w:t>
      </w:r>
      <w:hyperlink r:id="rId27" w:history="1">
        <w:r>
          <w:rPr>
            <w:rStyle w:val="a5"/>
            <w:szCs w:val="28"/>
          </w:rPr>
          <w:t>http://stats.moe.gov.tw/files/ebook/Edupay/107edupay_high.pdf</w:t>
        </w:r>
      </w:hyperlink>
    </w:p>
    <w:p w14:paraId="054D061F" w14:textId="77777777" w:rsidR="00152009" w:rsidRDefault="00D36444" w:rsidP="00226DDE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[6] 國立台灣師範大學心理與教育測驗研究發展中心（2025）。</w:t>
      </w:r>
      <w:r>
        <w:rPr>
          <w:i/>
          <w:color w:val="1B2631"/>
          <w:szCs w:val="28"/>
        </w:rPr>
        <w:t>114年國中教育會考各科等級加標示人數百分比統計表</w:t>
      </w:r>
      <w:r>
        <w:rPr>
          <w:color w:val="1B2631"/>
          <w:szCs w:val="28"/>
        </w:rPr>
        <w:t>。國中教育會考。</w:t>
      </w:r>
      <w:hyperlink r:id="rId28" w:history="1">
        <w:r>
          <w:rPr>
            <w:rStyle w:val="a5"/>
            <w:szCs w:val="28"/>
          </w:rPr>
          <w:t>https://cap.rcpet.edu.tw/examination.html</w:t>
        </w:r>
      </w:hyperlink>
    </w:p>
    <w:p w14:paraId="76F09353" w14:textId="77777777" w:rsidR="00D36444" w:rsidRDefault="00D36444" w:rsidP="00226DDE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[7] Grand View Research (2025).</w:t>
      </w:r>
      <w:r>
        <w:rPr>
          <w:i/>
          <w:color w:val="1B2631"/>
          <w:szCs w:val="28"/>
        </w:rPr>
        <w:t xml:space="preserve"> AI Tutors Market Size, Share &amp; Trends </w:t>
      </w:r>
      <w:r>
        <w:rPr>
          <w:i/>
          <w:color w:val="1B2631"/>
          <w:szCs w:val="28"/>
        </w:rPr>
        <w:lastRenderedPageBreak/>
        <w:t>Analysis Report</w:t>
      </w:r>
      <w:r>
        <w:rPr>
          <w:color w:val="1B2631"/>
          <w:szCs w:val="28"/>
        </w:rPr>
        <w:t xml:space="preserve">. Grand View Research. </w:t>
      </w:r>
      <w:hyperlink r:id="rId29" w:history="1">
        <w:r>
          <w:rPr>
            <w:rStyle w:val="a5"/>
            <w:szCs w:val="28"/>
          </w:rPr>
          <w:t>https://www.grandviewresearch.com/industry-analysis/ai-tutors-market-report</w:t>
        </w:r>
      </w:hyperlink>
    </w:p>
    <w:p w14:paraId="0650BC9C" w14:textId="77777777" w:rsidR="00D36444" w:rsidRDefault="00D36444" w:rsidP="00226DDE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[8] SNS Insider (2025).</w:t>
      </w:r>
      <w:r>
        <w:rPr>
          <w:i/>
          <w:color w:val="1B2631"/>
          <w:szCs w:val="28"/>
        </w:rPr>
        <w:t xml:space="preserve"> AI Tutors Market Report</w:t>
      </w:r>
      <w:r>
        <w:rPr>
          <w:color w:val="1B2631"/>
          <w:szCs w:val="28"/>
        </w:rPr>
        <w:t xml:space="preserve">. SNS Insider. </w:t>
      </w:r>
      <w:hyperlink r:id="rId30" w:history="1">
        <w:r>
          <w:rPr>
            <w:rStyle w:val="a5"/>
            <w:szCs w:val="28"/>
          </w:rPr>
          <w:t>https://www.snsinsider.com/reports/ai-tutors-market-5979</w:t>
        </w:r>
      </w:hyperlink>
    </w:p>
    <w:p w14:paraId="62605E0C" w14:textId="77777777" w:rsidR="00152009" w:rsidRDefault="00152009">
      <w:pPr>
        <w:spacing w:before="120" w:after="120" w:line="340" w:lineRule="auto"/>
        <w:ind w:left="482" w:hanging="482"/>
        <w:rPr>
          <w:color w:val="1B2631"/>
          <w:szCs w:val="28"/>
        </w:rPr>
      </w:pPr>
      <w:r>
        <w:rPr>
          <w:color w:val="1B2631"/>
          <w:szCs w:val="28"/>
        </w:rPr>
        <w:t>[9] 吳侑繈、廖婷鈽（2025）。</w:t>
      </w:r>
      <w:r>
        <w:rPr>
          <w:i/>
          <w:color w:val="1B2631"/>
          <w:szCs w:val="28"/>
        </w:rPr>
        <w:t>少子化、倒校潮襲來 台灣補習班為何不減反增？</w:t>
      </w:r>
      <w:r>
        <w:rPr>
          <w:color w:val="1B2631"/>
          <w:szCs w:val="28"/>
        </w:rPr>
        <w:t xml:space="preserve"> 事出有影／公共電視新聞實驗室。</w:t>
      </w:r>
      <w:hyperlink r:id="rId31" w:history="1">
        <w:r>
          <w:rPr>
            <w:rStyle w:val="a5"/>
            <w:szCs w:val="28"/>
          </w:rPr>
          <w:t>https://newslab.pts.org.tw/video/349</w:t>
        </w:r>
      </w:hyperlink>
    </w:p>
    <w:p w14:paraId="2604E719" w14:textId="77777777" w:rsidR="00146B1B" w:rsidRDefault="0053435E">
      <w:r>
        <w:br w:type="page"/>
      </w:r>
    </w:p>
    <w:p w14:paraId="252283C6" w14:textId="77777777" w:rsidR="00146B1B" w:rsidRDefault="0053435E" w:rsidP="001D0EB8">
      <w:pPr>
        <w:pStyle w:val="1"/>
      </w:pPr>
      <w:bookmarkStart w:id="46" w:name="_Toc224898899"/>
      <w:r>
        <w:lastRenderedPageBreak/>
        <w:t>附件</w:t>
      </w:r>
      <w:bookmarkEnd w:id="46"/>
    </w:p>
    <w:p w14:paraId="50A10001" w14:textId="50A10001" w:rsidR="00AB1234" w:rsidRDefault="003835A4">
      <w:pPr>
        <w:pStyle w:val="2"/>
      </w:pPr>
      <w:r>
        <w:t>附件一：名詞解釋與數字關聯說明</w:t>
      </w:r>
    </w:p>
    <w:p w14:paraId="50A10002" w14:textId="50A10002" w:rsidR="00AB1234" w:rsidRDefault="003835A4">
      <w:pPr>
        <w:rPr>
          <w:b/>
          <w:sz w:val="24"/>
        </w:rPr>
      </w:pPr>
      <w:r>
        <w:rPr>
          <w:b/>
          <w:sz w:val="24"/>
        </w:rPr>
        <w:t>一、核心名詞解釋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3200"/>
        <w:gridCol w:w="4500"/>
      </w:tblGrid>
      <w:tr w:rsidR="00AB1234" w14:paraId="0050B100" w14:textId="77777777">
        <w:tc>
          <w:tcPr>
            <w:tcW w:w="1800" w:type="dxa"/>
            <w:shd w:val="clear" w:color="auto" w:fill="1A527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01" w14:textId="77777777" w:rsidR="00204AEA" w:rsidRDefault="003835A4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名詞</w:t>
            </w:r>
          </w:p>
        </w:tc>
        <w:tc>
          <w:tcPr>
            <w:tcW w:w="3200" w:type="dxa"/>
            <w:shd w:val="clear" w:color="auto" w:fill="1A527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02" w14:textId="77777777" w:rsidR="00204AEA" w:rsidRDefault="003835A4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定義</w:t>
            </w:r>
          </w:p>
        </w:tc>
        <w:tc>
          <w:tcPr>
            <w:tcW w:w="4500" w:type="dxa"/>
            <w:shd w:val="clear" w:color="auto" w:fill="1A527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03" w14:textId="77777777" w:rsidR="00204AEA" w:rsidRDefault="003835A4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本計畫書中的應用</w:t>
            </w:r>
          </w:p>
        </w:tc>
      </w:tr>
      <w:tr w:rsidR="00AB1234" w14:paraId="0050B02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2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TAM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2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Total Addressable Market（總潛在市場），產品理論上能觸及的最大市場規模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2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全球 AI Tutors 市場 = USD 16.3 億（2024）→ USD 79.9 億（2030）</w:t>
            </w:r>
          </w:p>
        </w:tc>
      </w:tr>
      <w:tr w:rsidR="00AB1234" w14:paraId="0050B03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3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SAM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3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Serviceable Addressable Market（可服務市場），產品實際能服務的市場範圍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3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台灣國高中生校外學習類科支出 = NT$347.3 億/年</w:t>
            </w:r>
          </w:p>
        </w:tc>
      </w:tr>
      <w:tr w:rsidR="00AB1234" w14:paraId="0050B04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4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SOM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4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Serviceable Obtainable Market（可獲得市場），短期內可拿到的市場份額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4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第 3 年 5,000 付費用戶 × NT$7,200 = NT$3,600 萬/年</w:t>
            </w:r>
          </w:p>
        </w:tc>
      </w:tr>
      <w:tr w:rsidR="00AB1234" w14:paraId="0050B05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5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CAGR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5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Compound Annual Growth Rate（年複合成長率），衡量市場逐年成長速度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5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全球 AI Tutors 市場 CAGR ≈ 30.5%</w:t>
            </w:r>
          </w:p>
        </w:tc>
      </w:tr>
      <w:tr w:rsidR="00AB1234" w14:paraId="0050B06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6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Freemium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6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免費 + 付費的商業模式，免費版拉新、付費版變現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6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免費：每日 3 次 AI 對話；付費：NT$600/月無限使用</w:t>
            </w:r>
          </w:p>
        </w:tc>
      </w:tr>
      <w:tr w:rsidR="00AB1234" w14:paraId="0050B07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7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PLG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7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Product-Led Growth（產品驅動增長），用產品體驗作為獲客引擎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7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免費用戶體驗 → 口碑傳播 → 付費轉換，佔獲客 40%</w:t>
            </w:r>
          </w:p>
        </w:tc>
      </w:tr>
      <w:tr w:rsidR="00AB1234" w14:paraId="0050B08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8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PMF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8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Product-Market Fit（產品市場契合度），產品真正滿足市場需求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8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Year 1-3 台灣深耕階段的核心目標</w:t>
            </w:r>
          </w:p>
        </w:tc>
      </w:tr>
      <w:tr w:rsidR="00AB1234" w14:paraId="0050B09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9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ARPPU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9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Average Revenue Per Paying User（付費用戶平均營收）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09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NT$600/月</w:t>
            </w:r>
          </w:p>
        </w:tc>
      </w:tr>
      <w:tr w:rsidR="00AB1234" w14:paraId="0F4DE34E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AC49C7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ARPU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972F4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Average Revenue Per User（所有用戶平均營收，含免費）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CDA4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ARPPU × 3.3% 轉換率 ≈ NT$20/月</w:t>
            </w:r>
          </w:p>
        </w:tc>
      </w:tr>
      <w:tr w:rsidR="00AB1234" w14:paraId="0050B11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1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LTV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1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Lifetime Value（客戶終身價值），一個客戶全生命週期貢獻的利潤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1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貢獻利潤 NT$475 × 14 個月 = NT$6,650</w:t>
            </w:r>
          </w:p>
        </w:tc>
      </w:tr>
      <w:tr w:rsidR="00AB1234" w14:paraId="0050B12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2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CAC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2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Customer Acquisition Cost（客戶獲取成本）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2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加權平均 ≈ NT$500（PLG+口碑佔 65% 壓低整體 CAC）</w:t>
            </w:r>
          </w:p>
        </w:tc>
      </w:tr>
      <w:tr w:rsidR="00AB1234" w14:paraId="0050B13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3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LTV/CAC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3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客戶價值與獲客成本比，&gt;3 為健康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3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NT$6,650 ÷ NT$500 = 13.3（因 PLG 佔比高）</w:t>
            </w:r>
          </w:p>
        </w:tc>
      </w:tr>
      <w:tr w:rsidR="00AB1234" w14:paraId="0050B14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4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COGS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4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Cost of Goods Sold（銘貨成本/變動成本）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4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AI 推理 + 雲端 = NT$105-145/用戶/月，中位數 NT$125</w:t>
            </w:r>
          </w:p>
        </w:tc>
      </w:tr>
      <w:tr w:rsidR="00AB1234" w14:paraId="0050B15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5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OpEx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5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Operating Expenses（營運費用/固定成本）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5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Y1 月均 ~NT$12-16 萬（人事、行銷、內容、行政）</w:t>
            </w:r>
          </w:p>
        </w:tc>
      </w:tr>
      <w:tr w:rsidR="00AB1234" w14:paraId="0050B160" w14:textId="77777777">
        <w:tc>
          <w:tcPr>
            <w:tcW w:w="1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6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SaaS</w:t>
            </w:r>
          </w:p>
        </w:tc>
        <w:tc>
          <w:tcPr>
            <w:tcW w:w="32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6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Software as a Service（軟體即服務），按月/年訂閱的雲端模式</w:t>
            </w:r>
          </w:p>
        </w:tc>
        <w:tc>
          <w:tcPr>
            <w:tcW w:w="45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6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Mathify 的核心商業模式</w:t>
            </w:r>
          </w:p>
        </w:tc>
      </w:tr>
      <w:tr w:rsidR="00AB1234" w14:paraId="0050B170" w14:textId="77777777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7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B2B2C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7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Business-to-Business-to-Consumer，透過企業觸及消費者</w:t>
            </w:r>
          </w:p>
        </w:tc>
        <w:tc>
          <w:tcPr>
            <w:tcW w:w="4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B173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Year 2+ 學校授權合作模式</w:t>
            </w:r>
          </w:p>
        </w:tc>
      </w:tr>
    </w:tbl>
    <w:p w14:paraId="50C10001" w14:textId="50C10001" w:rsidR="00AB1234" w:rsidRDefault="003835A4">
      <w:pPr>
        <w:rPr>
          <w:b/>
          <w:sz w:val="24"/>
        </w:rPr>
      </w:pPr>
      <w:r>
        <w:rPr>
          <w:b/>
          <w:sz w:val="24"/>
        </w:rPr>
        <w:t>二、核心數字關聯說明</w:t>
      </w:r>
    </w:p>
    <w:p w14:paraId="50C10002" w14:textId="50C10002" w:rsidR="00AB1234" w:rsidRDefault="003835A4">
      <w:r>
        <w:t>以下說明本計畫書中各項數字如何彼此關聯、如何推導而來：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700"/>
      </w:tblGrid>
      <w:tr w:rsidR="00AB1234" w14:paraId="0050D100" w14:textId="77777777">
        <w:tc>
          <w:tcPr>
            <w:tcW w:w="2800" w:type="dxa"/>
            <w:shd w:val="clear" w:color="auto" w:fill="1A527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101" w14:textId="77777777" w:rsidR="00204AEA" w:rsidRDefault="003835A4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關聯主題</w:t>
            </w:r>
          </w:p>
        </w:tc>
        <w:tc>
          <w:tcPr>
            <w:tcW w:w="6700" w:type="dxa"/>
            <w:shd w:val="clear" w:color="auto" w:fill="1A5276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102" w14:textId="77777777" w:rsidR="00204AEA" w:rsidRDefault="003835A4">
            <w:pPr>
              <w:rPr>
                <w:b/>
                <w:color w:val="FFFFFF"/>
                <w:sz w:val="20"/>
              </w:rPr>
            </w:pPr>
            <w:r>
              <w:rPr>
                <w:b/>
                <w:color w:val="FFFFFF"/>
                <w:sz w:val="20"/>
              </w:rPr>
              <w:t>推導過程</w:t>
            </w:r>
          </w:p>
        </w:tc>
      </w:tr>
      <w:tr w:rsidR="00AB1234" w14:paraId="0050D020" w14:textId="77777777">
        <w:tc>
          <w:tcPr>
            <w:tcW w:w="2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2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市場規模漏斗 TAM→SAM→SOM</w:t>
            </w:r>
          </w:p>
        </w:tc>
        <w:tc>
          <w:tcPr>
            <w:tcW w:w="67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2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TAM USD 16.3億（全球 AI Tutors 市場）→ SAM NT$347.3億（台灣國高中生校外學習支出）→ SOM NT$3,600萬（第3年 5,000 付費用戶 × NT$7,200）</w:t>
            </w:r>
          </w:p>
        </w:tc>
      </w:tr>
      <w:tr w:rsidR="00AB1234" w14:paraId="0050D03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3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單位經濟 營收→成本→利潤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3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ARPPU NT$600 − COGS NT$125 = 貢獻利潤 NT$475/月（貢獻利潤率 79%）</w:t>
            </w:r>
          </w:p>
        </w:tc>
      </w:tr>
      <w:tr w:rsidR="00AB1234" w14:paraId="0050D040" w14:textId="77777777">
        <w:tc>
          <w:tcPr>
            <w:tcW w:w="2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4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客戶價值 LTV vs CAC</w:t>
            </w:r>
          </w:p>
        </w:tc>
        <w:tc>
          <w:tcPr>
            <w:tcW w:w="67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4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LTV = NT$475 × 14個月 = NT$6,650；CAC = NT$500；LTV/CAC = 13.3（&gt;3 健康）；CAC 回收期 = 1.0 個月</w:t>
            </w:r>
          </w:p>
        </w:tc>
      </w:tr>
      <w:tr w:rsidR="00AB1234" w14:paraId="0050D05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5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損益兩平點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5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月固定成本 NT$16萬 ÷ 每用戶貢獻 NT$475 = 337 名付費用戶（預計 M10-11 達成）</w:t>
            </w:r>
          </w:p>
        </w:tc>
      </w:tr>
      <w:tr w:rsidR="00AB1234" w14:paraId="0050D060" w14:textId="77777777">
        <w:tc>
          <w:tcPr>
            <w:tcW w:w="2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6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用戶成長 Bottom-Up</w:t>
            </w:r>
          </w:p>
        </w:tc>
        <w:tc>
          <w:tcPr>
            <w:tcW w:w="67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6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Y1: 廣告(312)+社群(90)+學校(120)=522→年底500；Y2: +1,625新+375留存=2,000；Y3: +3,500新+1,500留存=5,000</w:t>
            </w:r>
          </w:p>
        </w:tc>
      </w:tr>
      <w:tr w:rsidR="00AB1234" w14:paraId="0050D07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7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年均用戶 vs 年底用戶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7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用戶逐月加入，非年初全到位。Y1: 年底500/年均150→NT$110萬；Y2: 2,000/1,250→NT$900萬；Y3: 5,000/3,500→NT$2,520萬</w:t>
            </w:r>
          </w:p>
        </w:tc>
      </w:tr>
      <w:tr w:rsidR="00AB1234" w14:paraId="0050D080" w14:textId="77777777">
        <w:tc>
          <w:tcPr>
            <w:tcW w:w="2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8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資金用途 NT$300萬</w:t>
            </w:r>
          </w:p>
        </w:tc>
        <w:tc>
          <w:tcPr>
            <w:tcW w:w="67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8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產品 50% → 行銷 20% → 營運 17% → 預備金 13%。Y1 虧損 NT$47萬由支持金覆蓋，Y2 轉正</w:t>
            </w:r>
          </w:p>
        </w:tc>
      </w:tr>
      <w:tr w:rsidR="00AB1234" w14:paraId="0050D090" w14:textId="77777777">
        <w:tc>
          <w:tcPr>
            <w:tcW w:w="2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91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毛利率 vs 淨利率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0D09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毛利率 79%（不隨規模變）；淨利率隨用戶成長改善：Y1 -43% → Y2 40% → Y3 51%（固定成本被攤薄）</w:t>
            </w:r>
          </w:p>
        </w:tc>
      </w:tr>
      <w:tr w:rsidR="00AB1234" w14:paraId="5488E0D2" w14:textId="77777777">
        <w:tc>
          <w:tcPr>
            <w:tcW w:w="28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15EC32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全球 vs 台灣市場</w:t>
            </w:r>
          </w:p>
        </w:tc>
        <w:tc>
          <w:tcPr>
            <w:tcW w:w="6700" w:type="dxa"/>
            <w:shd w:val="clear" w:color="auto" w:fill="EBF5FB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3113A" w14:textId="77777777" w:rsidR="00204AEA" w:rsidRDefault="003835A4">
            <w:pPr>
              <w:rPr>
                <w:sz w:val="20"/>
              </w:rPr>
            </w:pPr>
            <w:r>
              <w:rPr>
                <w:sz w:val="20"/>
              </w:rPr>
              <w:t>全球 AI Tutors CAGR 30.5%，亞太 32.68%（最快）；K-12佔 55%、學科專精佔 50% → 驗證專注數學策略</w:t>
            </w:r>
          </w:p>
        </w:tc>
      </w:tr>
    </w:tbl>
    <w:p w14:paraId="50E10001" w14:textId="50E10001" w:rsidR="00AB1234" w:rsidRDefault="003835A4">
      <w:pPr>
        <w:rPr>
          <w:b/>
          <w:sz w:val="24"/>
        </w:rPr>
      </w:pPr>
      <w:r>
        <w:rPr>
          <w:b/>
          <w:sz w:val="24"/>
        </w:rPr>
        <w:t>三、關鍵公式摘要</w:t>
      </w:r>
    </w:p>
    <w:p w14:paraId="50E10003" w14:textId="50E10003" w:rsidR="00AB1234" w:rsidRDefault="003835A4">
      <w:pPr>
        <w:rPr>
          <w:sz w:val="20"/>
        </w:rPr>
      </w:pPr>
      <w:r>
        <w:rPr>
          <w:sz w:val="20"/>
        </w:rPr>
        <w:t>▶ TAM = 全球 AI Tutors 市場規模 = USD 16.3 億（2024）→ USD 79.9 億（2030），CAGR 30.5%</w:t>
      </w:r>
    </w:p>
    <w:p w14:paraId="50E10004" w14:textId="50E10004" w:rsidR="00AB1234" w:rsidRDefault="003835A4">
      <w:pPr>
        <w:rPr>
          <w:sz w:val="20"/>
        </w:rPr>
      </w:pPr>
      <w:r>
        <w:rPr>
          <w:sz w:val="20"/>
        </w:rPr>
        <w:t>▶ SAM = 台灣國高中生校外學習類科支出總額 = NT$347.3 億/年</w:t>
      </w:r>
    </w:p>
    <w:p w14:paraId="50E10005" w14:textId="50E10005" w:rsidR="00AB1234" w:rsidRDefault="003835A4">
      <w:pPr>
        <w:rPr>
          <w:sz w:val="20"/>
        </w:rPr>
      </w:pPr>
      <w:r>
        <w:rPr>
          <w:sz w:val="20"/>
        </w:rPr>
        <w:t>▶ SOM = 付費用戶數 × 年費 = 5,000 × NT$7,200 = NT$3,600萬</w:t>
      </w:r>
    </w:p>
    <w:p w14:paraId="50E10006" w14:textId="50E10006" w:rsidR="00AB1234" w:rsidRDefault="003835A4">
      <w:pPr>
        <w:rPr>
          <w:sz w:val="20"/>
        </w:rPr>
      </w:pPr>
      <w:r>
        <w:rPr>
          <w:sz w:val="20"/>
        </w:rPr>
        <w:t>▶ 貢獻利潤 = ARPPU − COGS = NT$600 − NT$125 = NT$475/月（79%）</w:t>
      </w:r>
    </w:p>
    <w:p w14:paraId="50E10007" w14:textId="50E10007" w:rsidR="00AB1234" w:rsidRDefault="003835A4">
      <w:pPr>
        <w:rPr>
          <w:sz w:val="20"/>
        </w:rPr>
      </w:pPr>
      <w:r>
        <w:rPr>
          <w:sz w:val="20"/>
        </w:rPr>
        <w:lastRenderedPageBreak/>
        <w:t>▶ LTV = 貢獻利潤 × 平均生命週期 = NT$475 × 14個月 = NT$6,650</w:t>
      </w:r>
    </w:p>
    <w:p w14:paraId="50E10008" w14:textId="50E10008" w:rsidR="00AB1234" w:rsidRDefault="003835A4">
      <w:pPr>
        <w:rPr>
          <w:sz w:val="20"/>
        </w:rPr>
      </w:pPr>
      <w:r>
        <w:rPr>
          <w:sz w:val="20"/>
        </w:rPr>
        <w:t>▶ 損益兩平 = 月固定成本 ÷ 單位貢獻 = NT$160,000 ÷ NT$475 = 337 名用戶</w:t>
      </w:r>
    </w:p>
    <w:p w14:paraId="50E10009" w14:textId="50E10009" w:rsidR="00AB1234" w:rsidRDefault="003835A4">
      <w:pPr>
        <w:rPr>
          <w:sz w:val="20"/>
        </w:rPr>
      </w:pPr>
      <w:r>
        <w:rPr>
          <w:sz w:val="20"/>
        </w:rPr>
        <w:t>▶ 年營收 = 年均付費用戶 × NT$600 × 12（非年底用戶數 × 12）</w:t>
      </w:r>
    </w:p>
    <w:sectPr w:rsidR="00AB1234" w:rsidSect="004D14ED">
      <w:footerReference w:type="even" r:id="rId32"/>
      <w:footerReference w:type="default" r:id="rId33"/>
      <w:pgSz w:w="11906" w:h="16838"/>
      <w:pgMar w:top="1440" w:right="1080" w:bottom="1440" w:left="1080" w:header="709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0E10A3" w14:textId="77777777" w:rsidR="00680465" w:rsidRDefault="00680465">
      <w:r>
        <w:separator/>
      </w:r>
    </w:p>
    <w:p w14:paraId="49A10359" w14:textId="77777777" w:rsidR="00680465" w:rsidRDefault="00680465"/>
    <w:p w14:paraId="410A47C5" w14:textId="77777777" w:rsidR="00680465" w:rsidRDefault="00680465" w:rsidP="00AE079E"/>
    <w:p w14:paraId="4270339F" w14:textId="77777777" w:rsidR="00680465" w:rsidRDefault="00680465" w:rsidP="00AE079E"/>
  </w:endnote>
  <w:endnote w:type="continuationSeparator" w:id="0">
    <w:p w14:paraId="76A18114" w14:textId="77777777" w:rsidR="00680465" w:rsidRDefault="00680465">
      <w:r>
        <w:continuationSeparator/>
      </w:r>
    </w:p>
    <w:p w14:paraId="2CE1D893" w14:textId="77777777" w:rsidR="00680465" w:rsidRDefault="00680465"/>
    <w:p w14:paraId="6F3E4010" w14:textId="77777777" w:rsidR="00680465" w:rsidRDefault="00680465" w:rsidP="00AE079E"/>
    <w:p w14:paraId="422C9CA6" w14:textId="77777777" w:rsidR="00680465" w:rsidRDefault="00680465" w:rsidP="00AE07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TC">
    <w:panose1 w:val="020B0200000000000000"/>
    <w:charset w:val="88"/>
    <w:family w:val="swiss"/>
    <w:pitch w:val="variable"/>
    <w:sig w:usb0="20000287" w:usb1="2ADF3C10" w:usb2="00000016" w:usb3="00000000" w:csb0="00120107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F22A76" w14:textId="77777777" w:rsidR="00084816" w:rsidRDefault="00084816" w:rsidP="00722F50">
    <w:pPr>
      <w:pStyle w:val="ae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414E31" w14:textId="77777777" w:rsidR="00084816" w:rsidRDefault="00084816" w:rsidP="004D14ED">
    <w:pPr>
      <w:pStyle w:val="ae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B42B08" w14:textId="77777777" w:rsidR="00084816" w:rsidRPr="006704BF" w:rsidRDefault="00084816" w:rsidP="00722F50">
    <w:pPr>
      <w:pStyle w:val="ae"/>
      <w:jc w:val="center"/>
      <w:rPr>
        <w:color w:val="7F7F7F" w:themeColor="text1" w:themeTint="80"/>
      </w:rPr>
    </w:pPr>
    <w:r w:rsidRPr="006704BF">
      <w:rPr>
        <w:rFonts w:hint="eastAsia"/>
        <w:color w:val="7F7F7F" w:themeColor="text1" w:themeTint="80"/>
      </w:rPr>
      <w:t>－</w:t>
    </w:r>
    <w:r w:rsidRPr="006704BF">
      <w:rPr>
        <w:color w:val="7F7F7F" w:themeColor="text1" w:themeTint="80"/>
      </w:rPr>
      <w:t xml:space="preserve"> </w:t>
    </w:r>
    <w:sdt>
      <w:sdtPr>
        <w:rPr>
          <w:color w:val="7F7F7F" w:themeColor="text1" w:themeTint="80"/>
        </w:rPr>
        <w:id w:val="-134496058"/>
        <w:docPartObj>
          <w:docPartGallery w:val="Page Numbers (Bottom of Page)"/>
          <w:docPartUnique/>
        </w:docPartObj>
      </w:sdtPr>
      <w:sdtEndPr/>
      <w:sdtContent>
        <w:r w:rsidRPr="006704BF">
          <w:rPr>
            <w:color w:val="7F7F7F" w:themeColor="text1" w:themeTint="80"/>
          </w:rPr>
          <w:fldChar w:fldCharType="begin"/>
        </w:r>
        <w:r w:rsidRPr="006704BF">
          <w:rPr>
            <w:color w:val="7F7F7F" w:themeColor="text1" w:themeTint="80"/>
          </w:rPr>
          <w:instrText>PAGE   \* MERGEFORMAT</w:instrText>
        </w:r>
        <w:r w:rsidRPr="006704BF">
          <w:rPr>
            <w:color w:val="7F7F7F" w:themeColor="text1" w:themeTint="80"/>
          </w:rPr>
          <w:fldChar w:fldCharType="separate"/>
        </w:r>
        <w:r w:rsidRPr="006704BF">
          <w:rPr>
            <w:color w:val="7F7F7F" w:themeColor="text1" w:themeTint="80"/>
            <w:lang w:val="zh-TW"/>
          </w:rPr>
          <w:t>2</w:t>
        </w:r>
        <w:r w:rsidRPr="006704BF">
          <w:rPr>
            <w:color w:val="7F7F7F" w:themeColor="text1" w:themeTint="80"/>
          </w:rPr>
          <w:fldChar w:fldCharType="end"/>
        </w:r>
        <w:r w:rsidRPr="006704BF">
          <w:rPr>
            <w:rFonts w:hint="eastAsia"/>
            <w:color w:val="7F7F7F" w:themeColor="text1" w:themeTint="80"/>
          </w:rPr>
          <w:t xml:space="preserve"> －</w:t>
        </w:r>
      </w:sdtContent>
    </w:sdt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24742177"/>
      <w:docPartObj>
        <w:docPartGallery w:val="Page Numbers (Bottom of Page)"/>
        <w:docPartUnique/>
      </w:docPartObj>
    </w:sdtPr>
    <w:sdtEndPr/>
    <w:sdtContent>
      <w:p w14:paraId="333AD051" w14:textId="77777777" w:rsidR="00084816" w:rsidRDefault="00084816" w:rsidP="004D14ED">
        <w:pPr>
          <w:pStyle w:val="ae"/>
          <w:jc w:val="center"/>
        </w:pPr>
        <w:r w:rsidRPr="006704BF">
          <w:rPr>
            <w:rFonts w:hint="eastAsia"/>
            <w:color w:val="7F7F7F" w:themeColor="text1" w:themeTint="80"/>
          </w:rPr>
          <w:t xml:space="preserve">－ </w:t>
        </w:r>
        <w:r w:rsidRPr="006704BF">
          <w:rPr>
            <w:color w:val="7F7F7F" w:themeColor="text1" w:themeTint="80"/>
          </w:rPr>
          <w:fldChar w:fldCharType="begin"/>
        </w:r>
        <w:r w:rsidRPr="006704BF">
          <w:rPr>
            <w:color w:val="7F7F7F" w:themeColor="text1" w:themeTint="80"/>
          </w:rPr>
          <w:instrText>PAGE   \* MERGEFORMAT</w:instrText>
        </w:r>
        <w:r w:rsidRPr="006704BF">
          <w:rPr>
            <w:color w:val="7F7F7F" w:themeColor="text1" w:themeTint="80"/>
          </w:rPr>
          <w:fldChar w:fldCharType="separate"/>
        </w:r>
        <w:r w:rsidRPr="006704BF">
          <w:rPr>
            <w:color w:val="7F7F7F" w:themeColor="text1" w:themeTint="80"/>
            <w:lang w:val="zh-TW"/>
          </w:rPr>
          <w:t>2</w:t>
        </w:r>
        <w:r w:rsidRPr="006704BF">
          <w:rPr>
            <w:color w:val="7F7F7F" w:themeColor="text1" w:themeTint="80"/>
          </w:rPr>
          <w:fldChar w:fldCharType="end"/>
        </w:r>
        <w:r w:rsidRPr="006704BF">
          <w:rPr>
            <w:color w:val="7F7F7F" w:themeColor="text1" w:themeTint="80"/>
          </w:rPr>
          <w:t xml:space="preserve"> </w:t>
        </w:r>
        <w:r w:rsidRPr="006704BF">
          <w:rPr>
            <w:rFonts w:hint="eastAsia"/>
            <w:color w:val="7F7F7F" w:themeColor="text1" w:themeTint="80"/>
          </w:rPr>
          <w:t>－</w:t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A12DEC" w14:textId="77777777" w:rsidR="00084816" w:rsidRDefault="00084816" w:rsidP="00722F50">
    <w:pPr>
      <w:pStyle w:val="ae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4D72D6" w14:textId="77777777" w:rsidR="00084816" w:rsidRDefault="00084816" w:rsidP="004D14ED">
    <w:pPr>
      <w:pStyle w:val="ae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BE8ABC" w14:textId="77777777" w:rsidR="00680465" w:rsidRDefault="00680465">
      <w:r>
        <w:separator/>
      </w:r>
    </w:p>
    <w:p w14:paraId="2CDD4270" w14:textId="77777777" w:rsidR="00680465" w:rsidRDefault="00680465"/>
    <w:p w14:paraId="3F4A8AFE" w14:textId="77777777" w:rsidR="00680465" w:rsidRDefault="00680465" w:rsidP="00AE079E"/>
    <w:p w14:paraId="29C316FB" w14:textId="77777777" w:rsidR="00680465" w:rsidRDefault="00680465" w:rsidP="00AE079E"/>
  </w:footnote>
  <w:footnote w:type="continuationSeparator" w:id="0">
    <w:p w14:paraId="306F72CA" w14:textId="77777777" w:rsidR="00680465" w:rsidRDefault="00680465">
      <w:r>
        <w:continuationSeparator/>
      </w:r>
    </w:p>
    <w:p w14:paraId="3E938D91" w14:textId="77777777" w:rsidR="00680465" w:rsidRDefault="00680465"/>
    <w:p w14:paraId="3DAAD9E1" w14:textId="77777777" w:rsidR="00680465" w:rsidRDefault="00680465" w:rsidP="00AE079E"/>
    <w:p w14:paraId="5E755D49" w14:textId="77777777" w:rsidR="00680465" w:rsidRDefault="00680465" w:rsidP="00AE07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FBBDB7" w14:textId="77777777" w:rsidR="00084816" w:rsidRDefault="00084816" w:rsidP="0000698D">
    <w:pPr>
      <w:pBdr>
        <w:bottom w:val="single" w:sz="4" w:space="0" w:color="3498DB"/>
      </w:pBdr>
    </w:pPr>
    <w:proofErr w:type="spellStart"/>
    <w:r w:rsidRPr="00486426">
      <w:rPr>
        <w:color w:val="566573"/>
        <w:sz w:val="18"/>
        <w:szCs w:val="18"/>
      </w:rPr>
      <w:t>Mathify</w:t>
    </w:r>
    <w:proofErr w:type="spellEnd"/>
    <w:r w:rsidRPr="00486426">
      <w:rPr>
        <w:color w:val="566573"/>
        <w:sz w:val="18"/>
        <w:szCs w:val="18"/>
      </w:rPr>
      <w:t xml:space="preserve"> Labs</w:t>
    </w:r>
    <w:r>
      <w:rPr>
        <w:color w:val="566573"/>
        <w:sz w:val="18"/>
        <w:szCs w:val="18"/>
      </w:rPr>
      <w:t xml:space="preserve"> </w:t>
    </w:r>
    <w:r w:rsidRPr="00486426">
      <w:rPr>
        <w:color w:val="566573"/>
        <w:sz w:val="18"/>
        <w:szCs w:val="18"/>
      </w:rPr>
      <w:t>商業計劃書</w:t>
    </w:r>
    <w:r>
      <w:rPr>
        <w:noProof/>
      </w:rPr>
      <mc:AlternateContent>
        <mc:Choice Requires="wps">
          <w:drawing>
            <wp:anchor distT="0" distB="0" distL="114300" distR="114300" simplePos="0" relativeHeight="251665407" behindDoc="0" locked="0" layoutInCell="1" allowOverlap="1" wp14:anchorId="4E5E22E4" wp14:editId="0C6D5D2C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0000" cy="9180000"/>
              <wp:effectExtent l="0" t="0" r="0" b="2540"/>
              <wp:wrapNone/>
              <wp:docPr id="20" name="矩形: 圓角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0" cy="9180000"/>
                      </a:xfrm>
                      <a:prstGeom prst="roundRect">
                        <a:avLst>
                          <a:gd name="adj" fmla="val 2393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CA48961" id="矩形: 圓角 20" o:spid="_x0000_s1026" style="position:absolute;margin-left:0;margin-top:0;width:538.6pt;height:722.85pt;z-index:25166540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" fillcolor="white [3212]" stroked="f" strokeweight="1pt">
              <v:stroke joinstyle="miter"/>
              <w10:wrap anchorx="margin" anchory="margin"/>
            </v:round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3455E" w14:textId="77777777" w:rsidR="00084816" w:rsidRDefault="00084816" w:rsidP="00486426">
    <w:pPr>
      <w:pBdr>
        <w:bottom w:val="single" w:sz="4" w:space="0" w:color="3498DB"/>
      </w:pBd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59" behindDoc="0" locked="0" layoutInCell="1" allowOverlap="1" wp14:anchorId="5A9C1A61" wp14:editId="31ACDA53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40000" cy="9180000"/>
              <wp:effectExtent l="0" t="0" r="0" b="2540"/>
              <wp:wrapNone/>
              <wp:docPr id="13" name="矩形: 圓角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40000" cy="9180000"/>
                      </a:xfrm>
                      <a:prstGeom prst="roundRect">
                        <a:avLst>
                          <a:gd name="adj" fmla="val 2393"/>
                        </a:avLst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82BB224" id="矩形: 圓角 13" o:spid="_x0000_s1026" style="position:absolute;margin-left:0;margin-top:0;width:538.6pt;height:722.85pt;z-index:25166335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arcsize="156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" fillcolor="white [3212]" stroked="f" strokeweight="1pt">
              <v:stroke joinstyle="miter"/>
              <w10:wrap anchorx="margin" anchory="margin"/>
            </v:roundrect>
          </w:pict>
        </mc:Fallback>
      </mc:AlternateContent>
    </w:r>
    <w:proofErr w:type="spellStart"/>
    <w:r w:rsidRPr="00486426">
      <w:rPr>
        <w:color w:val="566573"/>
        <w:sz w:val="18"/>
        <w:szCs w:val="18"/>
      </w:rPr>
      <w:t>Mathify</w:t>
    </w:r>
    <w:proofErr w:type="spellEnd"/>
    <w:r w:rsidRPr="00486426">
      <w:rPr>
        <w:color w:val="566573"/>
        <w:sz w:val="18"/>
        <w:szCs w:val="18"/>
      </w:rPr>
      <w:t xml:space="preserve"> Labs</w:t>
    </w:r>
    <w:r>
      <w:rPr>
        <w:color w:val="566573"/>
        <w:sz w:val="18"/>
        <w:szCs w:val="18"/>
      </w:rPr>
      <w:t xml:space="preserve"> </w:t>
    </w:r>
    <w:r w:rsidRPr="00486426">
      <w:rPr>
        <w:color w:val="566573"/>
        <w:sz w:val="18"/>
        <w:szCs w:val="18"/>
      </w:rPr>
      <w:t>商業計劃書</w:t>
    </w:r>
  </w:p>
  <w:p w14:paraId="264907E2" w14:textId="77777777" w:rsidR="00084816" w:rsidRDefault="00084816" w:rsidP="00AE079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AA9F1C" w14:textId="77777777" w:rsidR="00084816" w:rsidRDefault="00084816">
    <w:pPr>
      <w:pStyle w:val="ac"/>
    </w:pPr>
    <w:r>
      <w:rPr>
        <w:noProof/>
      </w:rPr>
      <mc:AlternateContent>
        <mc:Choice Requires="wps">
          <w:drawing>
            <wp:anchor distT="0" distB="0" distL="114300" distR="114300" simplePos="0" relativeHeight="251661311" behindDoc="0" locked="0" layoutInCell="1" allowOverlap="1" wp14:anchorId="4F4068E2" wp14:editId="750491EC">
              <wp:simplePos x="0" y="0"/>
              <wp:positionH relativeFrom="page">
                <wp:posOffset>-145915</wp:posOffset>
              </wp:positionH>
              <wp:positionV relativeFrom="paragraph">
                <wp:posOffset>-557219</wp:posOffset>
              </wp:positionV>
              <wp:extent cx="1721796" cy="10894978"/>
              <wp:effectExtent l="0" t="0" r="0" b="1905"/>
              <wp:wrapNone/>
              <wp:docPr id="2" name="矩形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21796" cy="10894978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8501E5" id="矩形 2" o:spid="_x0000_s1026" style="position:absolute;margin-left:-11.5pt;margin-top:-43.9pt;width:135.55pt;height:857.85pt;z-index:2516613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" fillcolor="#2f5496 [2404]" stroked="f" strokeweight="1pt">
              <w10:wrap anchorx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70E7"/>
    <w:multiLevelType w:val="hybridMultilevel"/>
    <w:tmpl w:val="6986DB64"/>
    <w:lvl w:ilvl="0" w:tplc="978439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DD25B3"/>
    <w:multiLevelType w:val="hybridMultilevel"/>
    <w:tmpl w:val="06847A56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2A94DE2"/>
    <w:multiLevelType w:val="hybridMultilevel"/>
    <w:tmpl w:val="7DE65416"/>
    <w:lvl w:ilvl="0" w:tplc="061465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4397AFC"/>
    <w:multiLevelType w:val="hybridMultilevel"/>
    <w:tmpl w:val="E974C60A"/>
    <w:lvl w:ilvl="0" w:tplc="A6C20D7C">
      <w:start w:val="3"/>
      <w:numFmt w:val="taiwaneseCountingThousand"/>
      <w:lvlText w:val="%1、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DA4B2F"/>
    <w:multiLevelType w:val="hybridMultilevel"/>
    <w:tmpl w:val="1F9E6FD4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82164AB"/>
    <w:multiLevelType w:val="hybridMultilevel"/>
    <w:tmpl w:val="A66AD35E"/>
    <w:lvl w:ilvl="0" w:tplc="5D2E159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5266AA8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BACA75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2662D23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C0EA4D5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B128C06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02408D5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BC9C389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A434C73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6" w15:restartNumberingAfterBreak="0">
    <w:nsid w:val="1D8000E2"/>
    <w:multiLevelType w:val="hybridMultilevel"/>
    <w:tmpl w:val="27F675A2"/>
    <w:lvl w:ilvl="0" w:tplc="F42E4130">
      <w:start w:val="1"/>
      <w:numFmt w:val="decimal"/>
      <w:lvlText w:val="%1."/>
      <w:lvlJc w:val="left"/>
      <w:pPr>
        <w:ind w:left="360" w:hanging="360"/>
      </w:pPr>
      <w:rPr>
        <w:rFonts w:eastAsia="微軟正黑體" w:hint="default"/>
        <w:color w:val="1B2631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06C06B2"/>
    <w:multiLevelType w:val="hybridMultilevel"/>
    <w:tmpl w:val="17903ED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5D8793A"/>
    <w:multiLevelType w:val="hybridMultilevel"/>
    <w:tmpl w:val="083AE08A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28E8026F"/>
    <w:multiLevelType w:val="hybridMultilevel"/>
    <w:tmpl w:val="D5DE608C"/>
    <w:lvl w:ilvl="0" w:tplc="3CF61158">
      <w:start w:val="1"/>
      <w:numFmt w:val="decimal"/>
      <w:lvlText w:val="%1."/>
      <w:lvlJc w:val="left"/>
      <w:pPr>
        <w:ind w:left="360" w:hanging="360"/>
      </w:pPr>
      <w:rPr>
        <w:rFonts w:eastAsia="微軟正黑體" w:hint="default"/>
        <w:color w:val="1B2631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D4B4C4B"/>
    <w:multiLevelType w:val="hybridMultilevel"/>
    <w:tmpl w:val="30604400"/>
    <w:lvl w:ilvl="0" w:tplc="3DBA754A">
      <w:start w:val="1"/>
      <w:numFmt w:val="decimal"/>
      <w:lvlText w:val="%1."/>
      <w:lvlJc w:val="left"/>
      <w:pPr>
        <w:ind w:left="720" w:hanging="360"/>
      </w:pPr>
    </w:lvl>
    <w:lvl w:ilvl="1" w:tplc="340AC0C4">
      <w:numFmt w:val="decimal"/>
      <w:lvlText w:val=""/>
      <w:lvlJc w:val="left"/>
    </w:lvl>
    <w:lvl w:ilvl="2" w:tplc="9348DBF0">
      <w:numFmt w:val="decimal"/>
      <w:lvlText w:val=""/>
      <w:lvlJc w:val="left"/>
    </w:lvl>
    <w:lvl w:ilvl="3" w:tplc="15D4E790">
      <w:numFmt w:val="decimal"/>
      <w:lvlText w:val=""/>
      <w:lvlJc w:val="left"/>
    </w:lvl>
    <w:lvl w:ilvl="4" w:tplc="2B1076B6">
      <w:numFmt w:val="decimal"/>
      <w:lvlText w:val=""/>
      <w:lvlJc w:val="left"/>
    </w:lvl>
    <w:lvl w:ilvl="5" w:tplc="9DAAF854">
      <w:numFmt w:val="decimal"/>
      <w:lvlText w:val=""/>
      <w:lvlJc w:val="left"/>
    </w:lvl>
    <w:lvl w:ilvl="6" w:tplc="6E2033D6">
      <w:numFmt w:val="decimal"/>
      <w:lvlText w:val=""/>
      <w:lvlJc w:val="left"/>
    </w:lvl>
    <w:lvl w:ilvl="7" w:tplc="1348FB9C">
      <w:numFmt w:val="decimal"/>
      <w:lvlText w:val=""/>
      <w:lvlJc w:val="left"/>
    </w:lvl>
    <w:lvl w:ilvl="8" w:tplc="172C412C">
      <w:numFmt w:val="decimal"/>
      <w:lvlText w:val=""/>
      <w:lvlJc w:val="left"/>
    </w:lvl>
  </w:abstractNum>
  <w:abstractNum w:abstractNumId="11" w15:restartNumberingAfterBreak="0">
    <w:nsid w:val="34596D37"/>
    <w:multiLevelType w:val="hybridMultilevel"/>
    <w:tmpl w:val="6128D608"/>
    <w:lvl w:ilvl="0" w:tplc="8AF2F9E6">
      <w:start w:val="1"/>
      <w:numFmt w:val="bullet"/>
      <w:pStyle w:val="a"/>
      <w:lvlText w:val="•"/>
      <w:lvlJc w:val="left"/>
      <w:pPr>
        <w:ind w:left="720" w:hanging="360"/>
      </w:pPr>
    </w:lvl>
    <w:lvl w:ilvl="1" w:tplc="65D29CCC">
      <w:numFmt w:val="decimal"/>
      <w:lvlText w:val=""/>
      <w:lvlJc w:val="left"/>
    </w:lvl>
    <w:lvl w:ilvl="2" w:tplc="E9448148">
      <w:numFmt w:val="decimal"/>
      <w:lvlText w:val=""/>
      <w:lvlJc w:val="left"/>
    </w:lvl>
    <w:lvl w:ilvl="3" w:tplc="474CB622">
      <w:numFmt w:val="decimal"/>
      <w:lvlText w:val=""/>
      <w:lvlJc w:val="left"/>
    </w:lvl>
    <w:lvl w:ilvl="4" w:tplc="D3C48FF6">
      <w:numFmt w:val="decimal"/>
      <w:lvlText w:val=""/>
      <w:lvlJc w:val="left"/>
    </w:lvl>
    <w:lvl w:ilvl="5" w:tplc="73504D20">
      <w:numFmt w:val="decimal"/>
      <w:lvlText w:val=""/>
      <w:lvlJc w:val="left"/>
    </w:lvl>
    <w:lvl w:ilvl="6" w:tplc="553C56AE">
      <w:numFmt w:val="decimal"/>
      <w:lvlText w:val=""/>
      <w:lvlJc w:val="left"/>
    </w:lvl>
    <w:lvl w:ilvl="7" w:tplc="E57661DE">
      <w:numFmt w:val="decimal"/>
      <w:lvlText w:val=""/>
      <w:lvlJc w:val="left"/>
    </w:lvl>
    <w:lvl w:ilvl="8" w:tplc="D93084C8">
      <w:numFmt w:val="decimal"/>
      <w:lvlText w:val=""/>
      <w:lvlJc w:val="left"/>
    </w:lvl>
  </w:abstractNum>
  <w:abstractNum w:abstractNumId="12" w15:restartNumberingAfterBreak="0">
    <w:nsid w:val="42F61F0F"/>
    <w:multiLevelType w:val="hybridMultilevel"/>
    <w:tmpl w:val="633C66F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5DD7204"/>
    <w:multiLevelType w:val="hybridMultilevel"/>
    <w:tmpl w:val="58FC109A"/>
    <w:lvl w:ilvl="0" w:tplc="BE3A47B4">
      <w:start w:val="1"/>
      <w:numFmt w:val="decimal"/>
      <w:lvlText w:val="%1."/>
      <w:lvlJc w:val="left"/>
      <w:pPr>
        <w:ind w:left="360" w:hanging="360"/>
      </w:pPr>
      <w:rPr>
        <w:rFonts w:eastAsia="微軟正黑體" w:hint="default"/>
        <w:color w:val="1B2631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A317ED1"/>
    <w:multiLevelType w:val="hybridMultilevel"/>
    <w:tmpl w:val="BFAA5DD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0A512B6"/>
    <w:multiLevelType w:val="hybridMultilevel"/>
    <w:tmpl w:val="228E05A6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3B76DB9"/>
    <w:multiLevelType w:val="hybridMultilevel"/>
    <w:tmpl w:val="5EBCB572"/>
    <w:lvl w:ilvl="0" w:tplc="747663E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7D58FF4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0B98409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F9DAD57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FED4D5C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17789E4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9C4CB43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47D8ACE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2B5E1ED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17" w15:restartNumberingAfterBreak="0">
    <w:nsid w:val="53F658A2"/>
    <w:multiLevelType w:val="hybridMultilevel"/>
    <w:tmpl w:val="92508C54"/>
    <w:lvl w:ilvl="0" w:tplc="09BCC54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4937CB"/>
    <w:multiLevelType w:val="hybridMultilevel"/>
    <w:tmpl w:val="70F87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5BE233C"/>
    <w:multiLevelType w:val="hybridMultilevel"/>
    <w:tmpl w:val="1B1AFC8C"/>
    <w:lvl w:ilvl="0" w:tplc="A6C20D7C">
      <w:start w:val="3"/>
      <w:numFmt w:val="taiwaneseCountingThousand"/>
      <w:lvlText w:val="%1、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5F14517"/>
    <w:multiLevelType w:val="hybridMultilevel"/>
    <w:tmpl w:val="83FE34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6372512F"/>
    <w:multiLevelType w:val="hybridMultilevel"/>
    <w:tmpl w:val="8A94DA52"/>
    <w:lvl w:ilvl="0" w:tplc="A6C20D7C">
      <w:start w:val="3"/>
      <w:numFmt w:val="taiwaneseCountingThousand"/>
      <w:lvlText w:val="%1、"/>
      <w:lvlJc w:val="left"/>
      <w:pPr>
        <w:ind w:left="84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6521363"/>
    <w:multiLevelType w:val="hybridMultilevel"/>
    <w:tmpl w:val="D852682A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0CD458C"/>
    <w:multiLevelType w:val="hybridMultilevel"/>
    <w:tmpl w:val="7AEC1B92"/>
    <w:lvl w:ilvl="0" w:tplc="F8045604">
      <w:start w:val="1"/>
      <w:numFmt w:val="bullet"/>
      <w:lvlText w:val="●"/>
      <w:lvlJc w:val="left"/>
      <w:pPr>
        <w:ind w:left="720" w:hanging="360"/>
      </w:pPr>
    </w:lvl>
    <w:lvl w:ilvl="1" w:tplc="4AFAC918">
      <w:start w:val="1"/>
      <w:numFmt w:val="bullet"/>
      <w:lvlText w:val="○"/>
      <w:lvlJc w:val="left"/>
      <w:pPr>
        <w:ind w:left="1440" w:hanging="360"/>
      </w:pPr>
    </w:lvl>
    <w:lvl w:ilvl="2" w:tplc="22C4FEB4">
      <w:start w:val="1"/>
      <w:numFmt w:val="bullet"/>
      <w:lvlText w:val="■"/>
      <w:lvlJc w:val="left"/>
      <w:pPr>
        <w:ind w:left="2160" w:hanging="360"/>
      </w:pPr>
    </w:lvl>
    <w:lvl w:ilvl="3" w:tplc="DBCE03CA">
      <w:start w:val="1"/>
      <w:numFmt w:val="bullet"/>
      <w:lvlText w:val="●"/>
      <w:lvlJc w:val="left"/>
      <w:pPr>
        <w:ind w:left="2880" w:hanging="360"/>
      </w:pPr>
    </w:lvl>
    <w:lvl w:ilvl="4" w:tplc="D18EDA84">
      <w:start w:val="1"/>
      <w:numFmt w:val="bullet"/>
      <w:lvlText w:val="○"/>
      <w:lvlJc w:val="left"/>
      <w:pPr>
        <w:ind w:left="3600" w:hanging="360"/>
      </w:pPr>
    </w:lvl>
    <w:lvl w:ilvl="5" w:tplc="87462F34">
      <w:start w:val="1"/>
      <w:numFmt w:val="bullet"/>
      <w:lvlText w:val="■"/>
      <w:lvlJc w:val="left"/>
      <w:pPr>
        <w:ind w:left="4320" w:hanging="360"/>
      </w:pPr>
    </w:lvl>
    <w:lvl w:ilvl="6" w:tplc="35DCBF4C">
      <w:start w:val="1"/>
      <w:numFmt w:val="bullet"/>
      <w:lvlText w:val="●"/>
      <w:lvlJc w:val="left"/>
      <w:pPr>
        <w:ind w:left="5040" w:hanging="360"/>
      </w:pPr>
    </w:lvl>
    <w:lvl w:ilvl="7" w:tplc="825EE678">
      <w:start w:val="1"/>
      <w:numFmt w:val="bullet"/>
      <w:lvlText w:val="●"/>
      <w:lvlJc w:val="left"/>
      <w:pPr>
        <w:ind w:left="5760" w:hanging="360"/>
      </w:pPr>
    </w:lvl>
    <w:lvl w:ilvl="8" w:tplc="0C102114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72FE5BE8"/>
    <w:multiLevelType w:val="hybridMultilevel"/>
    <w:tmpl w:val="4286797C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3597AA8"/>
    <w:multiLevelType w:val="hybridMultilevel"/>
    <w:tmpl w:val="9C34FC7A"/>
    <w:lvl w:ilvl="0" w:tplc="69F6938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oto Sans TC" w:hAnsi="Noto Sans TC" w:hint="default"/>
      </w:rPr>
    </w:lvl>
    <w:lvl w:ilvl="1" w:tplc="E41E0EF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oto Sans TC" w:hAnsi="Noto Sans TC" w:hint="default"/>
      </w:rPr>
    </w:lvl>
    <w:lvl w:ilvl="2" w:tplc="60DA0C2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oto Sans TC" w:hAnsi="Noto Sans TC" w:hint="default"/>
      </w:rPr>
    </w:lvl>
    <w:lvl w:ilvl="3" w:tplc="FEB897BA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oto Sans TC" w:hAnsi="Noto Sans TC" w:hint="default"/>
      </w:rPr>
    </w:lvl>
    <w:lvl w:ilvl="4" w:tplc="5FF0D75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oto Sans TC" w:hAnsi="Noto Sans TC" w:hint="default"/>
      </w:rPr>
    </w:lvl>
    <w:lvl w:ilvl="5" w:tplc="BC48910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oto Sans TC" w:hAnsi="Noto Sans TC" w:hint="default"/>
      </w:rPr>
    </w:lvl>
    <w:lvl w:ilvl="6" w:tplc="1C60010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oto Sans TC" w:hAnsi="Noto Sans TC" w:hint="default"/>
      </w:rPr>
    </w:lvl>
    <w:lvl w:ilvl="7" w:tplc="E89400F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oto Sans TC" w:hAnsi="Noto Sans TC" w:hint="default"/>
      </w:rPr>
    </w:lvl>
    <w:lvl w:ilvl="8" w:tplc="03B20AC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oto Sans TC" w:hAnsi="Noto Sans TC" w:hint="default"/>
      </w:rPr>
    </w:lvl>
  </w:abstractNum>
  <w:abstractNum w:abstractNumId="26" w15:restartNumberingAfterBreak="0">
    <w:nsid w:val="753950A0"/>
    <w:multiLevelType w:val="multilevel"/>
    <w:tmpl w:val="917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581B12"/>
    <w:multiLevelType w:val="hybridMultilevel"/>
    <w:tmpl w:val="59E06EA0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799E7258"/>
    <w:multiLevelType w:val="hybridMultilevel"/>
    <w:tmpl w:val="DFFC405A"/>
    <w:lvl w:ilvl="0" w:tplc="05F0076C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7EFD77F3"/>
    <w:multiLevelType w:val="hybridMultilevel"/>
    <w:tmpl w:val="C33A406A"/>
    <w:lvl w:ilvl="0" w:tplc="CBD2E376">
      <w:start w:val="1"/>
      <w:numFmt w:val="decimal"/>
      <w:lvlText w:val="%1."/>
      <w:lvlJc w:val="left"/>
      <w:pPr>
        <w:ind w:left="360" w:hanging="360"/>
      </w:pPr>
      <w:rPr>
        <w:rFonts w:eastAsia="微軟正黑體" w:hint="default"/>
        <w:color w:val="1B2631"/>
        <w:sz w:val="2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3"/>
    <w:lvlOverride w:ilvl="0">
      <w:startOverride w:val="1"/>
    </w:lvlOverride>
  </w:num>
  <w:num w:numId="2">
    <w:abstractNumId w:val="11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7"/>
  </w:num>
  <w:num w:numId="5">
    <w:abstractNumId w:val="4"/>
  </w:num>
  <w:num w:numId="6">
    <w:abstractNumId w:val="27"/>
  </w:num>
  <w:num w:numId="7">
    <w:abstractNumId w:val="18"/>
  </w:num>
  <w:num w:numId="8">
    <w:abstractNumId w:val="22"/>
  </w:num>
  <w:num w:numId="9">
    <w:abstractNumId w:val="5"/>
  </w:num>
  <w:num w:numId="10">
    <w:abstractNumId w:val="25"/>
  </w:num>
  <w:num w:numId="11">
    <w:abstractNumId w:val="16"/>
  </w:num>
  <w:num w:numId="12">
    <w:abstractNumId w:val="9"/>
  </w:num>
  <w:num w:numId="13">
    <w:abstractNumId w:val="13"/>
  </w:num>
  <w:num w:numId="14">
    <w:abstractNumId w:val="20"/>
  </w:num>
  <w:num w:numId="15">
    <w:abstractNumId w:val="28"/>
  </w:num>
  <w:num w:numId="16">
    <w:abstractNumId w:val="15"/>
  </w:num>
  <w:num w:numId="17">
    <w:abstractNumId w:val="29"/>
  </w:num>
  <w:num w:numId="18">
    <w:abstractNumId w:val="6"/>
  </w:num>
  <w:num w:numId="19">
    <w:abstractNumId w:val="26"/>
  </w:num>
  <w:num w:numId="20">
    <w:abstractNumId w:val="24"/>
  </w:num>
  <w:num w:numId="21">
    <w:abstractNumId w:val="8"/>
  </w:num>
  <w:num w:numId="22">
    <w:abstractNumId w:val="11"/>
  </w:num>
  <w:num w:numId="23">
    <w:abstractNumId w:val="12"/>
  </w:num>
  <w:num w:numId="24">
    <w:abstractNumId w:val="21"/>
  </w:num>
  <w:num w:numId="25">
    <w:abstractNumId w:val="3"/>
  </w:num>
  <w:num w:numId="26">
    <w:abstractNumId w:val="14"/>
  </w:num>
  <w:num w:numId="27">
    <w:abstractNumId w:val="19"/>
  </w:num>
  <w:num w:numId="28">
    <w:abstractNumId w:val="11"/>
  </w:num>
  <w:num w:numId="29">
    <w:abstractNumId w:val="11"/>
  </w:num>
  <w:num w:numId="30">
    <w:abstractNumId w:val="7"/>
  </w:num>
  <w:num w:numId="31">
    <w:abstractNumId w:val="0"/>
  </w:num>
  <w:num w:numId="32">
    <w:abstractNumId w:val="2"/>
  </w:num>
  <w:num w:numId="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isplayBackgroundShape/>
  <w:bordersDoNotSurroundHeader/>
  <w:bordersDoNotSurroundFooter/>
  <w:proofState w:spelling="clean" w:grammar="clean"/>
  <w:defaultTabStop w:val="480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B1B"/>
    <w:rsid w:val="00003219"/>
    <w:rsid w:val="0000698D"/>
    <w:rsid w:val="0001179F"/>
    <w:rsid w:val="00011A12"/>
    <w:rsid w:val="000139BE"/>
    <w:rsid w:val="000270ED"/>
    <w:rsid w:val="000320B8"/>
    <w:rsid w:val="00035031"/>
    <w:rsid w:val="00040E5F"/>
    <w:rsid w:val="00042899"/>
    <w:rsid w:val="00054254"/>
    <w:rsid w:val="000542ED"/>
    <w:rsid w:val="000570EB"/>
    <w:rsid w:val="00071870"/>
    <w:rsid w:val="00072D57"/>
    <w:rsid w:val="00084816"/>
    <w:rsid w:val="00085AFF"/>
    <w:rsid w:val="00087C4D"/>
    <w:rsid w:val="0009292E"/>
    <w:rsid w:val="0009741C"/>
    <w:rsid w:val="000A4998"/>
    <w:rsid w:val="000B15FC"/>
    <w:rsid w:val="000C22D2"/>
    <w:rsid w:val="000C36B8"/>
    <w:rsid w:val="000C7302"/>
    <w:rsid w:val="000E3E06"/>
    <w:rsid w:val="000E4C9F"/>
    <w:rsid w:val="000F026E"/>
    <w:rsid w:val="000F2CD3"/>
    <w:rsid w:val="000F6AFA"/>
    <w:rsid w:val="00112EE4"/>
    <w:rsid w:val="00120384"/>
    <w:rsid w:val="00123478"/>
    <w:rsid w:val="00142C0F"/>
    <w:rsid w:val="00146B1B"/>
    <w:rsid w:val="00152009"/>
    <w:rsid w:val="00154992"/>
    <w:rsid w:val="00157393"/>
    <w:rsid w:val="00161DC3"/>
    <w:rsid w:val="00161FFA"/>
    <w:rsid w:val="00165A61"/>
    <w:rsid w:val="001764B8"/>
    <w:rsid w:val="00186BE6"/>
    <w:rsid w:val="00191BCB"/>
    <w:rsid w:val="001960F1"/>
    <w:rsid w:val="001A4091"/>
    <w:rsid w:val="001A6F3D"/>
    <w:rsid w:val="001B278F"/>
    <w:rsid w:val="001C0C9E"/>
    <w:rsid w:val="001C11F9"/>
    <w:rsid w:val="001D0EB8"/>
    <w:rsid w:val="001D39D3"/>
    <w:rsid w:val="001D5D44"/>
    <w:rsid w:val="001E5BF9"/>
    <w:rsid w:val="001E77D0"/>
    <w:rsid w:val="001F0130"/>
    <w:rsid w:val="001F1AEC"/>
    <w:rsid w:val="001F3940"/>
    <w:rsid w:val="001F50D4"/>
    <w:rsid w:val="001F539E"/>
    <w:rsid w:val="00204AEA"/>
    <w:rsid w:val="00205182"/>
    <w:rsid w:val="00213F11"/>
    <w:rsid w:val="00226DDE"/>
    <w:rsid w:val="002331ED"/>
    <w:rsid w:val="00236B74"/>
    <w:rsid w:val="002406A3"/>
    <w:rsid w:val="0024611D"/>
    <w:rsid w:val="00251EBA"/>
    <w:rsid w:val="00264D8B"/>
    <w:rsid w:val="00270741"/>
    <w:rsid w:val="002723A1"/>
    <w:rsid w:val="00274E8D"/>
    <w:rsid w:val="00284D6B"/>
    <w:rsid w:val="00293D66"/>
    <w:rsid w:val="00296F94"/>
    <w:rsid w:val="002A15D1"/>
    <w:rsid w:val="002A5675"/>
    <w:rsid w:val="002A66DF"/>
    <w:rsid w:val="002B0557"/>
    <w:rsid w:val="002B1B32"/>
    <w:rsid w:val="002B64B6"/>
    <w:rsid w:val="002C55D6"/>
    <w:rsid w:val="002C6A94"/>
    <w:rsid w:val="002D3AB8"/>
    <w:rsid w:val="002E27F5"/>
    <w:rsid w:val="002E3510"/>
    <w:rsid w:val="002F5164"/>
    <w:rsid w:val="00300FCE"/>
    <w:rsid w:val="003114DC"/>
    <w:rsid w:val="00325B36"/>
    <w:rsid w:val="00335696"/>
    <w:rsid w:val="00337494"/>
    <w:rsid w:val="0035683E"/>
    <w:rsid w:val="00362307"/>
    <w:rsid w:val="00363EED"/>
    <w:rsid w:val="00365929"/>
    <w:rsid w:val="0037026A"/>
    <w:rsid w:val="00373A8F"/>
    <w:rsid w:val="003835A4"/>
    <w:rsid w:val="00384CF4"/>
    <w:rsid w:val="00387C06"/>
    <w:rsid w:val="00393FC0"/>
    <w:rsid w:val="003944C2"/>
    <w:rsid w:val="003949EE"/>
    <w:rsid w:val="003B5C84"/>
    <w:rsid w:val="003C032C"/>
    <w:rsid w:val="003C703D"/>
    <w:rsid w:val="003D1F76"/>
    <w:rsid w:val="003D3481"/>
    <w:rsid w:val="003D46B4"/>
    <w:rsid w:val="003D581B"/>
    <w:rsid w:val="003D760F"/>
    <w:rsid w:val="003E4ADF"/>
    <w:rsid w:val="003F1C76"/>
    <w:rsid w:val="00401D46"/>
    <w:rsid w:val="00422048"/>
    <w:rsid w:val="004240F9"/>
    <w:rsid w:val="00424FCD"/>
    <w:rsid w:val="00425F0F"/>
    <w:rsid w:val="0043126D"/>
    <w:rsid w:val="00432872"/>
    <w:rsid w:val="00451F1D"/>
    <w:rsid w:val="00457425"/>
    <w:rsid w:val="00462E34"/>
    <w:rsid w:val="0046321A"/>
    <w:rsid w:val="00463850"/>
    <w:rsid w:val="00475482"/>
    <w:rsid w:val="00486426"/>
    <w:rsid w:val="0049011C"/>
    <w:rsid w:val="004A10DC"/>
    <w:rsid w:val="004A290F"/>
    <w:rsid w:val="004A44A6"/>
    <w:rsid w:val="004B39BC"/>
    <w:rsid w:val="004B46F8"/>
    <w:rsid w:val="004B7332"/>
    <w:rsid w:val="004B7462"/>
    <w:rsid w:val="004C04C5"/>
    <w:rsid w:val="004C3AFD"/>
    <w:rsid w:val="004C7413"/>
    <w:rsid w:val="004D14ED"/>
    <w:rsid w:val="004D3329"/>
    <w:rsid w:val="004D4E0C"/>
    <w:rsid w:val="004E1D68"/>
    <w:rsid w:val="004F5C81"/>
    <w:rsid w:val="0050418D"/>
    <w:rsid w:val="005136EE"/>
    <w:rsid w:val="005206E2"/>
    <w:rsid w:val="00522604"/>
    <w:rsid w:val="0052323A"/>
    <w:rsid w:val="00526D1F"/>
    <w:rsid w:val="0053435E"/>
    <w:rsid w:val="005446D0"/>
    <w:rsid w:val="00555225"/>
    <w:rsid w:val="00556FB1"/>
    <w:rsid w:val="0055767E"/>
    <w:rsid w:val="00565D6B"/>
    <w:rsid w:val="0057072E"/>
    <w:rsid w:val="00576059"/>
    <w:rsid w:val="005837A7"/>
    <w:rsid w:val="00595F3E"/>
    <w:rsid w:val="005A7E0D"/>
    <w:rsid w:val="005C24FA"/>
    <w:rsid w:val="005C54C7"/>
    <w:rsid w:val="005D34EF"/>
    <w:rsid w:val="005D48A9"/>
    <w:rsid w:val="005D4AC8"/>
    <w:rsid w:val="005E234B"/>
    <w:rsid w:val="00601C8E"/>
    <w:rsid w:val="00612204"/>
    <w:rsid w:val="00616256"/>
    <w:rsid w:val="006163CB"/>
    <w:rsid w:val="00626918"/>
    <w:rsid w:val="00630BB8"/>
    <w:rsid w:val="006606BE"/>
    <w:rsid w:val="00666BA3"/>
    <w:rsid w:val="006704BF"/>
    <w:rsid w:val="00680465"/>
    <w:rsid w:val="006A2090"/>
    <w:rsid w:val="006A4407"/>
    <w:rsid w:val="006B1E14"/>
    <w:rsid w:val="006B44A3"/>
    <w:rsid w:val="006C1231"/>
    <w:rsid w:val="006C1821"/>
    <w:rsid w:val="006C1CA7"/>
    <w:rsid w:val="006D31A7"/>
    <w:rsid w:val="006D4037"/>
    <w:rsid w:val="006E0445"/>
    <w:rsid w:val="006E436D"/>
    <w:rsid w:val="006E59C1"/>
    <w:rsid w:val="006F27A1"/>
    <w:rsid w:val="006F413D"/>
    <w:rsid w:val="006F4907"/>
    <w:rsid w:val="0070123C"/>
    <w:rsid w:val="00707977"/>
    <w:rsid w:val="007119CF"/>
    <w:rsid w:val="007121F0"/>
    <w:rsid w:val="007178CF"/>
    <w:rsid w:val="0071799E"/>
    <w:rsid w:val="00720753"/>
    <w:rsid w:val="00721C80"/>
    <w:rsid w:val="00722F50"/>
    <w:rsid w:val="00732378"/>
    <w:rsid w:val="0073448F"/>
    <w:rsid w:val="0073453E"/>
    <w:rsid w:val="00740E24"/>
    <w:rsid w:val="00744BFC"/>
    <w:rsid w:val="0075531C"/>
    <w:rsid w:val="0075740C"/>
    <w:rsid w:val="00763132"/>
    <w:rsid w:val="0076433B"/>
    <w:rsid w:val="0076537F"/>
    <w:rsid w:val="007672FE"/>
    <w:rsid w:val="00772BBA"/>
    <w:rsid w:val="00776548"/>
    <w:rsid w:val="0077756D"/>
    <w:rsid w:val="00787BAE"/>
    <w:rsid w:val="00790EA8"/>
    <w:rsid w:val="00795BFD"/>
    <w:rsid w:val="007A0E30"/>
    <w:rsid w:val="007B095D"/>
    <w:rsid w:val="007B10CF"/>
    <w:rsid w:val="007B2FEC"/>
    <w:rsid w:val="007B5F38"/>
    <w:rsid w:val="007D0B27"/>
    <w:rsid w:val="007D1A94"/>
    <w:rsid w:val="007D1BD0"/>
    <w:rsid w:val="007D21C9"/>
    <w:rsid w:val="007E0775"/>
    <w:rsid w:val="007E1C30"/>
    <w:rsid w:val="007F368B"/>
    <w:rsid w:val="007F3D92"/>
    <w:rsid w:val="007F4A26"/>
    <w:rsid w:val="007F5ED5"/>
    <w:rsid w:val="007F7FD6"/>
    <w:rsid w:val="0080045E"/>
    <w:rsid w:val="008050F9"/>
    <w:rsid w:val="008101CB"/>
    <w:rsid w:val="00811349"/>
    <w:rsid w:val="00811E26"/>
    <w:rsid w:val="00814273"/>
    <w:rsid w:val="00814976"/>
    <w:rsid w:val="00826787"/>
    <w:rsid w:val="008454E1"/>
    <w:rsid w:val="00846834"/>
    <w:rsid w:val="008500F5"/>
    <w:rsid w:val="0085017F"/>
    <w:rsid w:val="0085166E"/>
    <w:rsid w:val="008519F5"/>
    <w:rsid w:val="008526D9"/>
    <w:rsid w:val="008551D5"/>
    <w:rsid w:val="00856D21"/>
    <w:rsid w:val="008604E9"/>
    <w:rsid w:val="00866675"/>
    <w:rsid w:val="008708AB"/>
    <w:rsid w:val="00885694"/>
    <w:rsid w:val="008902C5"/>
    <w:rsid w:val="008C64C7"/>
    <w:rsid w:val="008C6532"/>
    <w:rsid w:val="008C6AB1"/>
    <w:rsid w:val="008D2A4F"/>
    <w:rsid w:val="008D3804"/>
    <w:rsid w:val="008D4400"/>
    <w:rsid w:val="008D5704"/>
    <w:rsid w:val="008D60F5"/>
    <w:rsid w:val="008D744F"/>
    <w:rsid w:val="008F1ABF"/>
    <w:rsid w:val="008F44DB"/>
    <w:rsid w:val="008F50FA"/>
    <w:rsid w:val="008F7259"/>
    <w:rsid w:val="008F7A6F"/>
    <w:rsid w:val="00905D5D"/>
    <w:rsid w:val="009070C1"/>
    <w:rsid w:val="009104AD"/>
    <w:rsid w:val="00917064"/>
    <w:rsid w:val="00922661"/>
    <w:rsid w:val="00922A7F"/>
    <w:rsid w:val="0093382F"/>
    <w:rsid w:val="00940052"/>
    <w:rsid w:val="009413B3"/>
    <w:rsid w:val="009418F1"/>
    <w:rsid w:val="0094462B"/>
    <w:rsid w:val="00960B2A"/>
    <w:rsid w:val="0097308F"/>
    <w:rsid w:val="0098502C"/>
    <w:rsid w:val="0098619C"/>
    <w:rsid w:val="00990997"/>
    <w:rsid w:val="00997E15"/>
    <w:rsid w:val="009A0BC8"/>
    <w:rsid w:val="009A15E8"/>
    <w:rsid w:val="009A7E35"/>
    <w:rsid w:val="009B00D1"/>
    <w:rsid w:val="009B2CF1"/>
    <w:rsid w:val="009C72A5"/>
    <w:rsid w:val="009E7367"/>
    <w:rsid w:val="00A030AC"/>
    <w:rsid w:val="00A357F9"/>
    <w:rsid w:val="00A37C57"/>
    <w:rsid w:val="00A40E16"/>
    <w:rsid w:val="00A44C57"/>
    <w:rsid w:val="00A521BC"/>
    <w:rsid w:val="00A52503"/>
    <w:rsid w:val="00A54F86"/>
    <w:rsid w:val="00A566B0"/>
    <w:rsid w:val="00A64C05"/>
    <w:rsid w:val="00A70476"/>
    <w:rsid w:val="00A8271A"/>
    <w:rsid w:val="00A92F55"/>
    <w:rsid w:val="00AA21E8"/>
    <w:rsid w:val="00AB0271"/>
    <w:rsid w:val="00AB1D94"/>
    <w:rsid w:val="00AB1F96"/>
    <w:rsid w:val="00AB2D48"/>
    <w:rsid w:val="00AB6FE9"/>
    <w:rsid w:val="00AD20F2"/>
    <w:rsid w:val="00AD5FCA"/>
    <w:rsid w:val="00AD67ED"/>
    <w:rsid w:val="00AE079E"/>
    <w:rsid w:val="00AE7AB8"/>
    <w:rsid w:val="00AF5A83"/>
    <w:rsid w:val="00AF736C"/>
    <w:rsid w:val="00B00891"/>
    <w:rsid w:val="00B02D8A"/>
    <w:rsid w:val="00B042D4"/>
    <w:rsid w:val="00B14304"/>
    <w:rsid w:val="00B15DF4"/>
    <w:rsid w:val="00B216DA"/>
    <w:rsid w:val="00B233EE"/>
    <w:rsid w:val="00B25E1C"/>
    <w:rsid w:val="00B37C33"/>
    <w:rsid w:val="00B407DE"/>
    <w:rsid w:val="00B46C4E"/>
    <w:rsid w:val="00B4714C"/>
    <w:rsid w:val="00B56E4F"/>
    <w:rsid w:val="00B61E58"/>
    <w:rsid w:val="00B62D59"/>
    <w:rsid w:val="00B763A2"/>
    <w:rsid w:val="00B838D1"/>
    <w:rsid w:val="00B84909"/>
    <w:rsid w:val="00B90B6E"/>
    <w:rsid w:val="00B9120B"/>
    <w:rsid w:val="00B92B45"/>
    <w:rsid w:val="00B95E71"/>
    <w:rsid w:val="00B96C1D"/>
    <w:rsid w:val="00BA315A"/>
    <w:rsid w:val="00BA659E"/>
    <w:rsid w:val="00BC434A"/>
    <w:rsid w:val="00BD071D"/>
    <w:rsid w:val="00BE16F3"/>
    <w:rsid w:val="00BF0A4D"/>
    <w:rsid w:val="00C169B2"/>
    <w:rsid w:val="00C20B9D"/>
    <w:rsid w:val="00C218E7"/>
    <w:rsid w:val="00C42257"/>
    <w:rsid w:val="00C42761"/>
    <w:rsid w:val="00C537D8"/>
    <w:rsid w:val="00C5396C"/>
    <w:rsid w:val="00C55499"/>
    <w:rsid w:val="00C604B4"/>
    <w:rsid w:val="00C66CB4"/>
    <w:rsid w:val="00C75A8B"/>
    <w:rsid w:val="00C85218"/>
    <w:rsid w:val="00C86C13"/>
    <w:rsid w:val="00C916B7"/>
    <w:rsid w:val="00C9604B"/>
    <w:rsid w:val="00CA29BB"/>
    <w:rsid w:val="00CA3FCD"/>
    <w:rsid w:val="00CA44A6"/>
    <w:rsid w:val="00CA6D08"/>
    <w:rsid w:val="00CB1867"/>
    <w:rsid w:val="00CB2F0D"/>
    <w:rsid w:val="00CB46B6"/>
    <w:rsid w:val="00CB649B"/>
    <w:rsid w:val="00CD748E"/>
    <w:rsid w:val="00CE0171"/>
    <w:rsid w:val="00CF3614"/>
    <w:rsid w:val="00CF3D5C"/>
    <w:rsid w:val="00D04F6E"/>
    <w:rsid w:val="00D05525"/>
    <w:rsid w:val="00D11DDC"/>
    <w:rsid w:val="00D15F1A"/>
    <w:rsid w:val="00D203BB"/>
    <w:rsid w:val="00D24BEC"/>
    <w:rsid w:val="00D2505B"/>
    <w:rsid w:val="00D36444"/>
    <w:rsid w:val="00D36762"/>
    <w:rsid w:val="00D46868"/>
    <w:rsid w:val="00D47261"/>
    <w:rsid w:val="00D51F28"/>
    <w:rsid w:val="00D66338"/>
    <w:rsid w:val="00D70D0D"/>
    <w:rsid w:val="00D87D16"/>
    <w:rsid w:val="00D913F9"/>
    <w:rsid w:val="00D965AE"/>
    <w:rsid w:val="00D9770F"/>
    <w:rsid w:val="00DA046F"/>
    <w:rsid w:val="00DA15C7"/>
    <w:rsid w:val="00DA3DBF"/>
    <w:rsid w:val="00DB0C1B"/>
    <w:rsid w:val="00DC2A92"/>
    <w:rsid w:val="00DC2EB9"/>
    <w:rsid w:val="00DD162D"/>
    <w:rsid w:val="00DD6B2F"/>
    <w:rsid w:val="00DE515B"/>
    <w:rsid w:val="00DE7EE8"/>
    <w:rsid w:val="00DF098F"/>
    <w:rsid w:val="00DF1B23"/>
    <w:rsid w:val="00E125C7"/>
    <w:rsid w:val="00E16AD4"/>
    <w:rsid w:val="00E40C2D"/>
    <w:rsid w:val="00E41233"/>
    <w:rsid w:val="00E46582"/>
    <w:rsid w:val="00E63CD2"/>
    <w:rsid w:val="00E6459E"/>
    <w:rsid w:val="00E6495F"/>
    <w:rsid w:val="00E660B7"/>
    <w:rsid w:val="00E67CB9"/>
    <w:rsid w:val="00E71F36"/>
    <w:rsid w:val="00E720F6"/>
    <w:rsid w:val="00E7728C"/>
    <w:rsid w:val="00E800D3"/>
    <w:rsid w:val="00E81D87"/>
    <w:rsid w:val="00E84050"/>
    <w:rsid w:val="00E93FF0"/>
    <w:rsid w:val="00EA0D37"/>
    <w:rsid w:val="00EA1287"/>
    <w:rsid w:val="00EA50F7"/>
    <w:rsid w:val="00EC01B9"/>
    <w:rsid w:val="00EC2D96"/>
    <w:rsid w:val="00EC69A6"/>
    <w:rsid w:val="00ED3408"/>
    <w:rsid w:val="00ED65C0"/>
    <w:rsid w:val="00EE0DF8"/>
    <w:rsid w:val="00EE12A9"/>
    <w:rsid w:val="00EE19F4"/>
    <w:rsid w:val="00EE3E58"/>
    <w:rsid w:val="00EE462F"/>
    <w:rsid w:val="00EE4D51"/>
    <w:rsid w:val="00EE75FD"/>
    <w:rsid w:val="00F0444C"/>
    <w:rsid w:val="00F20404"/>
    <w:rsid w:val="00F45F0A"/>
    <w:rsid w:val="00F526C6"/>
    <w:rsid w:val="00F531A6"/>
    <w:rsid w:val="00F54D33"/>
    <w:rsid w:val="00F774A9"/>
    <w:rsid w:val="00F957EB"/>
    <w:rsid w:val="00FA771E"/>
    <w:rsid w:val="00FB0AE6"/>
    <w:rsid w:val="00FB39FB"/>
    <w:rsid w:val="00FB5065"/>
    <w:rsid w:val="00FB53B3"/>
    <w:rsid w:val="00FC7BD7"/>
    <w:rsid w:val="00FD1A26"/>
    <w:rsid w:val="00FE3450"/>
    <w:rsid w:val="00FE3794"/>
    <w:rsid w:val="00FE6E6D"/>
    <w:rsid w:val="00FF5A51"/>
    <w:rsid w:val="00FF7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A43402"/>
  <w15:docId w15:val="{E6A7B4DE-4577-45E6-B4E7-706CF1425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微軟正黑體" w:eastAsiaTheme="minorEastAsia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B46B6"/>
    <w:pPr>
      <w:widowControl w:val="0"/>
    </w:pPr>
    <w:rPr>
      <w:rFonts w:eastAsia="微軟正黑體"/>
      <w:sz w:val="28"/>
    </w:rPr>
  </w:style>
  <w:style w:type="paragraph" w:styleId="1">
    <w:name w:val="heading 1"/>
    <w:uiPriority w:val="9"/>
    <w:qFormat/>
    <w:rsid w:val="007F368B"/>
    <w:pPr>
      <w:spacing w:before="360" w:after="200"/>
      <w:outlineLvl w:val="0"/>
    </w:pPr>
    <w:rPr>
      <w:rFonts w:eastAsia="微軟正黑體"/>
      <w:b/>
      <w:bCs/>
      <w:color w:val="1F4E79" w:themeColor="accent5" w:themeShade="80"/>
      <w:sz w:val="36"/>
      <w:szCs w:val="32"/>
    </w:rPr>
  </w:style>
  <w:style w:type="paragraph" w:styleId="2">
    <w:name w:val="heading 2"/>
    <w:uiPriority w:val="9"/>
    <w:unhideWhenUsed/>
    <w:qFormat/>
    <w:rsid w:val="007F368B"/>
    <w:pPr>
      <w:spacing w:before="280" w:after="160"/>
      <w:outlineLvl w:val="1"/>
    </w:pPr>
    <w:rPr>
      <w:rFonts w:eastAsia="微軟正黑體"/>
      <w:b/>
      <w:bCs/>
      <w:color w:val="2E74B5" w:themeColor="accent5" w:themeShade="BF"/>
      <w:sz w:val="32"/>
      <w:szCs w:val="26"/>
    </w:rPr>
  </w:style>
  <w:style w:type="paragraph" w:styleId="3">
    <w:name w:val="heading 3"/>
    <w:uiPriority w:val="9"/>
    <w:unhideWhenUsed/>
    <w:qFormat/>
    <w:rsid w:val="002B0557"/>
    <w:pPr>
      <w:spacing w:before="200" w:after="120"/>
      <w:outlineLvl w:val="2"/>
    </w:pPr>
    <w:rPr>
      <w:rFonts w:eastAsia="微軟正黑體"/>
      <w:b/>
      <w:bCs/>
      <w:color w:val="1B2631"/>
      <w:sz w:val="28"/>
      <w:szCs w:val="24"/>
    </w:rPr>
  </w:style>
  <w:style w:type="paragraph" w:styleId="4">
    <w:name w:val="heading 4"/>
    <w:uiPriority w:val="9"/>
    <w:unhideWhenUsed/>
    <w:qFormat/>
    <w:rsid w:val="007F368B"/>
    <w:pPr>
      <w:spacing w:after="120"/>
      <w:outlineLvl w:val="3"/>
    </w:pPr>
    <w:rPr>
      <w:rFonts w:eastAsia="微軟正黑體"/>
      <w:iCs/>
      <w:color w:val="000000" w:themeColor="text1"/>
      <w:sz w:val="28"/>
      <w:szCs w:val="24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">
    <w:name w:val="List Paragraph"/>
    <w:qFormat/>
    <w:rsid w:val="00362307"/>
    <w:pPr>
      <w:numPr>
        <w:numId w:val="22"/>
      </w:numPr>
    </w:pPr>
    <w:rPr>
      <w:rFonts w:eastAsia="微軟正黑體"/>
      <w:sz w:val="28"/>
    </w:rPr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0"/>
    <w:link w:val="ad"/>
    <w:uiPriority w:val="99"/>
    <w:unhideWhenUsed/>
    <w:rsid w:val="00534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1"/>
    <w:link w:val="ac"/>
    <w:uiPriority w:val="99"/>
    <w:rsid w:val="0053435E"/>
    <w:rPr>
      <w:sz w:val="20"/>
      <w:szCs w:val="20"/>
    </w:rPr>
  </w:style>
  <w:style w:type="paragraph" w:styleId="ae">
    <w:name w:val="footer"/>
    <w:basedOn w:val="a0"/>
    <w:link w:val="af"/>
    <w:uiPriority w:val="99"/>
    <w:unhideWhenUsed/>
    <w:rsid w:val="005343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1"/>
    <w:link w:val="ae"/>
    <w:uiPriority w:val="99"/>
    <w:rsid w:val="0053435E"/>
    <w:rPr>
      <w:sz w:val="20"/>
      <w:szCs w:val="20"/>
    </w:rPr>
  </w:style>
  <w:style w:type="character" w:customStyle="1" w:styleId="citation-111">
    <w:name w:val="citation-111"/>
    <w:basedOn w:val="a1"/>
    <w:rsid w:val="00CB2F0D"/>
  </w:style>
  <w:style w:type="character" w:customStyle="1" w:styleId="citation-191">
    <w:name w:val="citation-191"/>
    <w:basedOn w:val="a1"/>
    <w:rsid w:val="00AD67ED"/>
  </w:style>
  <w:style w:type="paragraph" w:styleId="11">
    <w:name w:val="toc 1"/>
    <w:basedOn w:val="a0"/>
    <w:next w:val="a0"/>
    <w:autoRedefine/>
    <w:uiPriority w:val="39"/>
    <w:unhideWhenUsed/>
    <w:rsid w:val="007B5F38"/>
  </w:style>
  <w:style w:type="paragraph" w:styleId="20">
    <w:name w:val="toc 2"/>
    <w:basedOn w:val="a0"/>
    <w:next w:val="a0"/>
    <w:autoRedefine/>
    <w:uiPriority w:val="39"/>
    <w:unhideWhenUsed/>
    <w:rsid w:val="00054254"/>
    <w:pPr>
      <w:tabs>
        <w:tab w:val="right" w:leader="dot" w:pos="9736"/>
      </w:tabs>
      <w:ind w:left="480"/>
      <w:jc w:val="center"/>
    </w:pPr>
  </w:style>
  <w:style w:type="paragraph" w:styleId="30">
    <w:name w:val="toc 3"/>
    <w:basedOn w:val="a0"/>
    <w:next w:val="a0"/>
    <w:autoRedefine/>
    <w:uiPriority w:val="39"/>
    <w:unhideWhenUsed/>
    <w:rsid w:val="007B5F38"/>
    <w:pPr>
      <w:ind w:left="960"/>
    </w:pPr>
  </w:style>
  <w:style w:type="paragraph" w:styleId="af0">
    <w:name w:val="Intense Quote"/>
    <w:basedOn w:val="a0"/>
    <w:next w:val="a0"/>
    <w:link w:val="af1"/>
    <w:uiPriority w:val="30"/>
    <w:rsid w:val="0024611D"/>
    <w:pPr>
      <w:pBdr>
        <w:left w:val="single" w:sz="24" w:space="10" w:color="3498DB"/>
      </w:pBdr>
      <w:ind w:left="403" w:right="403"/>
      <w:jc w:val="both"/>
    </w:pPr>
    <w:rPr>
      <w:iCs/>
      <w:color w:val="566573"/>
      <w:szCs w:val="21"/>
    </w:rPr>
  </w:style>
  <w:style w:type="character" w:customStyle="1" w:styleId="af1">
    <w:name w:val="鮮明引文 字元"/>
    <w:basedOn w:val="a1"/>
    <w:link w:val="af0"/>
    <w:uiPriority w:val="30"/>
    <w:rsid w:val="0024611D"/>
    <w:rPr>
      <w:rFonts w:eastAsia="微軟正黑體"/>
      <w:iCs/>
      <w:color w:val="566573"/>
      <w:sz w:val="28"/>
      <w:szCs w:val="21"/>
    </w:rPr>
  </w:style>
  <w:style w:type="paragraph" w:styleId="Web">
    <w:name w:val="Normal (Web)"/>
    <w:basedOn w:val="a0"/>
    <w:uiPriority w:val="99"/>
    <w:unhideWhenUsed/>
    <w:rsid w:val="00A40E1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szCs w:val="24"/>
    </w:rPr>
  </w:style>
  <w:style w:type="character" w:styleId="af2">
    <w:name w:val="Strong"/>
    <w:basedOn w:val="a1"/>
    <w:uiPriority w:val="22"/>
    <w:qFormat/>
    <w:rsid w:val="00A40E16"/>
    <w:rPr>
      <w:b/>
      <w:bCs/>
    </w:rPr>
  </w:style>
  <w:style w:type="table" w:styleId="af3">
    <w:name w:val="Table Grid"/>
    <w:basedOn w:val="a2"/>
    <w:uiPriority w:val="39"/>
    <w:rsid w:val="00B008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Balloon Text"/>
    <w:basedOn w:val="a0"/>
    <w:link w:val="af5"/>
    <w:uiPriority w:val="99"/>
    <w:semiHidden/>
    <w:unhideWhenUsed/>
    <w:rsid w:val="00054254"/>
    <w:rPr>
      <w:rFonts w:asciiTheme="majorHAnsi" w:eastAsiaTheme="majorEastAsia" w:hAnsiTheme="majorHAnsi" w:cstheme="majorBidi"/>
      <w:sz w:val="18"/>
      <w:szCs w:val="18"/>
    </w:rPr>
  </w:style>
  <w:style w:type="character" w:customStyle="1" w:styleId="af5">
    <w:name w:val="註解方塊文字 字元"/>
    <w:basedOn w:val="a1"/>
    <w:link w:val="af4"/>
    <w:uiPriority w:val="99"/>
    <w:semiHidden/>
    <w:rsid w:val="00054254"/>
    <w:rPr>
      <w:rFonts w:asciiTheme="majorHAnsi" w:eastAsiaTheme="majorEastAsia" w:hAnsiTheme="majorHAnsi" w:cstheme="majorBidi"/>
      <w:sz w:val="18"/>
      <w:szCs w:val="18"/>
    </w:rPr>
  </w:style>
  <w:style w:type="paragraph" w:styleId="af6">
    <w:name w:val="No Spacing"/>
    <w:link w:val="af7"/>
    <w:uiPriority w:val="1"/>
    <w:rsid w:val="004D14ED"/>
    <w:rPr>
      <w:rFonts w:asciiTheme="minorHAnsi" w:hAnsiTheme="minorHAnsi" w:cstheme="minorBidi"/>
    </w:rPr>
  </w:style>
  <w:style w:type="character" w:customStyle="1" w:styleId="af7">
    <w:name w:val="無間距 字元"/>
    <w:basedOn w:val="a1"/>
    <w:link w:val="af6"/>
    <w:uiPriority w:val="1"/>
    <w:rsid w:val="004D14ED"/>
    <w:rPr>
      <w:rFonts w:asciiTheme="minorHAnsi" w:hAnsiTheme="minorHAnsi" w:cstheme="minorBidi"/>
    </w:rPr>
  </w:style>
  <w:style w:type="character" w:styleId="af8">
    <w:name w:val="FollowedHyperlink"/>
    <w:basedOn w:val="a1"/>
    <w:uiPriority w:val="99"/>
    <w:semiHidden/>
    <w:unhideWhenUsed/>
    <w:rsid w:val="00C55499"/>
    <w:rPr>
      <w:color w:val="954F72" w:themeColor="followedHyperlink"/>
      <w:u w:val="single"/>
    </w:rPr>
  </w:style>
  <w:style w:type="character" w:styleId="af9">
    <w:name w:val="Unresolved Mention"/>
    <w:basedOn w:val="a1"/>
    <w:uiPriority w:val="99"/>
    <w:semiHidden/>
    <w:unhideWhenUsed/>
    <w:rsid w:val="00C55499"/>
    <w:rPr>
      <w:color w:val="605E5C"/>
      <w:shd w:val="clear" w:color="auto" w:fill="E1DFDD"/>
    </w:rPr>
  </w:style>
  <w:style w:type="character" w:styleId="afa">
    <w:name w:val="annotation reference"/>
    <w:basedOn w:val="a1"/>
    <w:uiPriority w:val="99"/>
    <w:semiHidden/>
    <w:unhideWhenUsed/>
    <w:rsid w:val="00C55499"/>
    <w:rPr>
      <w:sz w:val="18"/>
      <w:szCs w:val="18"/>
    </w:rPr>
  </w:style>
  <w:style w:type="paragraph" w:styleId="afb">
    <w:name w:val="annotation text"/>
    <w:basedOn w:val="a0"/>
    <w:link w:val="afc"/>
    <w:uiPriority w:val="99"/>
    <w:semiHidden/>
    <w:unhideWhenUsed/>
    <w:rsid w:val="00C55499"/>
  </w:style>
  <w:style w:type="character" w:customStyle="1" w:styleId="afc">
    <w:name w:val="註解文字 字元"/>
    <w:basedOn w:val="a1"/>
    <w:link w:val="afb"/>
    <w:uiPriority w:val="99"/>
    <w:semiHidden/>
    <w:rsid w:val="00C55499"/>
    <w:rPr>
      <w:sz w:val="24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C55499"/>
    <w:rPr>
      <w:b/>
      <w:bCs/>
    </w:rPr>
  </w:style>
  <w:style w:type="character" w:customStyle="1" w:styleId="afe">
    <w:name w:val="註解主旨 字元"/>
    <w:basedOn w:val="afc"/>
    <w:link w:val="afd"/>
    <w:uiPriority w:val="99"/>
    <w:semiHidden/>
    <w:rsid w:val="00C55499"/>
    <w:rPr>
      <w:b/>
      <w:bCs/>
      <w:sz w:val="24"/>
    </w:rPr>
  </w:style>
  <w:style w:type="paragraph" w:customStyle="1" w:styleId="aff">
    <w:name w:val="表格標題"/>
    <w:basedOn w:val="a0"/>
    <w:link w:val="aff0"/>
    <w:qFormat/>
    <w:rsid w:val="007F368B"/>
    <w:pPr>
      <w:jc w:val="center"/>
    </w:pPr>
    <w:rPr>
      <w:b/>
      <w:bCs/>
      <w:color w:val="FFFFFF"/>
      <w:sz w:val="24"/>
      <w:szCs w:val="20"/>
    </w:rPr>
  </w:style>
  <w:style w:type="paragraph" w:customStyle="1" w:styleId="aff1">
    <w:name w:val="表格內部文字"/>
    <w:qFormat/>
    <w:rsid w:val="007F368B"/>
    <w:pPr>
      <w:spacing w:before="20" w:after="20"/>
    </w:pPr>
    <w:rPr>
      <w:rFonts w:eastAsia="微軟正黑體"/>
      <w:color w:val="1B2631"/>
      <w:sz w:val="24"/>
      <w:szCs w:val="20"/>
    </w:rPr>
  </w:style>
  <w:style w:type="character" w:customStyle="1" w:styleId="aff0">
    <w:name w:val="表格標題 字元"/>
    <w:basedOn w:val="a1"/>
    <w:link w:val="aff"/>
    <w:rsid w:val="007F368B"/>
    <w:rPr>
      <w:rFonts w:eastAsia="微軟正黑體"/>
      <w:b/>
      <w:bCs/>
      <w:color w:val="FFFFFF"/>
      <w:sz w:val="24"/>
      <w:szCs w:val="20"/>
    </w:rPr>
  </w:style>
  <w:style w:type="character" w:styleId="aff2">
    <w:name w:val="Intense Emphasis"/>
    <w:uiPriority w:val="21"/>
    <w:qFormat/>
    <w:rsid w:val="004C7413"/>
    <w:rPr>
      <w:color w:val="7F7F7F" w:themeColor="text1" w:themeTint="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8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0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6505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08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37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96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36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72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0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5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6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6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6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864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162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66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3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2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7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2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3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02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4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402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333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923920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8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6.png"/><Relationship Id="rId26" Type="http://schemas.openxmlformats.org/officeDocument/2006/relationships/hyperlink" Target="http://stats.moe.gov.tw/files/ebook/Edupay/109edupay_junior.pdf" TargetMode="Externa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hyperlink" Target="https://stats.moe.gov.tw/files/ebook/basic/113/113basic.pdf" TargetMode="External"/><Relationship Id="rId33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hyperlink" Target="https://www.grandviewresearch.com/industry-analysis/ai-tutors-market-repor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https://stats.moe.gov.tw/files/ebook/high/113highprint.pdf" TargetMode="External"/><Relationship Id="rId32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hyperlink" Target="https://stats.moe.gov.tw/files/ebook/Education_Statistics/114/114%E5%B9%B4%E7%89%88%E4%B8%AD%E8%8F%AF%E6%B0%91%E5%9C%8B%E6%95%99%E8%82%B2%E7%B5%B1%E8%A8%88.pdf" TargetMode="External"/><Relationship Id="rId28" Type="http://schemas.openxmlformats.org/officeDocument/2006/relationships/hyperlink" Target="https://cap.rcpet.edu.tw/examination.html" TargetMode="Externa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hyperlink" Target="https://newslab.pts.org.tw/video/34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Relationship Id="rId22" Type="http://schemas.openxmlformats.org/officeDocument/2006/relationships/footer" Target="footer4.xml"/><Relationship Id="rId27" Type="http://schemas.openxmlformats.org/officeDocument/2006/relationships/hyperlink" Target="http://stats.moe.gov.tw/files/ebook/Edupay/107edupay_high.pdf" TargetMode="External"/><Relationship Id="rId30" Type="http://schemas.openxmlformats.org/officeDocument/2006/relationships/hyperlink" Target="https://www.snsinsider.com/reports/ai-tutors-market-5979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F12157-A4B5-409C-A59A-D20C410C5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1603</TotalTime>
  <Pages>35</Pages>
  <Words>3232</Words>
  <Characters>18427</Characters>
  <Application>Microsoft Office Word</Application>
  <DocSecurity>0</DocSecurity>
  <Lines>153</Lines>
  <Paragraphs>43</Paragraphs>
  <ScaleCrop>false</ScaleCrop>
  <Company>BES</Company>
  <LinksUpToDate>false</LinksUpToDate>
  <CharactersWithSpaces>21616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bennieliu</cp:lastModifiedBy>
  <cp:revision>537</cp:revision>
  <cp:lastPrinted>2026-03-20T11:33:00Z</cp:lastPrinted>
  <dcterms:created xsi:type="dcterms:W3CDTF">2026-03-16T05:47:00Z</dcterms:created>
  <dcterms:modified xsi:type="dcterms:W3CDTF">2026-03-20T11:59:00Z</dcterms:modified>
</cp:coreProperties>
</file>