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F95E6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fldChar w:fldCharType="begin">
          <w:fldData xml:space="preserve">ZQBKAHoAdABYAFEAMQB3AFYARQBXAGUANwA1AGUAWgB6AEUAeQBhAGMATQBTAEkARgBCAGQAMwAx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</w:fldData>
        </w:fldChar>
      </w:r>
      <w:r>
        <w:rPr>
          <w:rFonts w:hint="eastAsia" w:ascii="黑体" w:hAnsi="黑体" w:eastAsia="黑体"/>
          <w:sz w:val="32"/>
          <w:szCs w:val="32"/>
          <w:lang w:eastAsia="zh-CN"/>
        </w:rPr>
        <w:instrText xml:space="preserve">ADDIN CNKISM.UserStyle</w:instrText>
      </w:r>
      <w:r>
        <w:rPr>
          <w:rFonts w:hint="eastAsia" w:ascii="黑体" w:hAnsi="黑体" w:eastAsia="黑体"/>
          <w:sz w:val="32"/>
          <w:szCs w:val="32"/>
        </w:rPr>
        <w:fldChar w:fldCharType="separate"/>
      </w:r>
      <w:r>
        <w:rPr>
          <w:rFonts w:hint="eastAsia" w:ascii="黑体" w:hAnsi="黑体" w:eastAsia="黑体"/>
          <w:sz w:val="32"/>
          <w:szCs w:val="32"/>
        </w:rPr>
        <w:fldChar w:fldCharType="end"/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物联网工程</w:t>
      </w:r>
      <w:r>
        <w:rPr>
          <w:rFonts w:hint="eastAsia" w:ascii="黑体" w:hAnsi="黑体" w:eastAsia="黑体"/>
          <w:sz w:val="32"/>
          <w:szCs w:val="32"/>
        </w:rPr>
        <w:t>专业理论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课程</w:t>
      </w:r>
      <w:r>
        <w:rPr>
          <w:rFonts w:hint="eastAsia" w:ascii="黑体" w:hAnsi="黑体" w:eastAsia="黑体"/>
          <w:sz w:val="32"/>
          <w:szCs w:val="32"/>
          <w:lang w:eastAsia="zh-CN"/>
        </w:rPr>
        <w:t>《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单片机原理及应用</w:t>
      </w:r>
      <w:r>
        <w:rPr>
          <w:rFonts w:hint="eastAsia" w:ascii="黑体" w:hAnsi="黑体" w:eastAsia="黑体"/>
          <w:sz w:val="32"/>
          <w:szCs w:val="32"/>
          <w:lang w:eastAsia="zh-CN"/>
        </w:rPr>
        <w:t>》</w:t>
      </w:r>
      <w:r>
        <w:rPr>
          <w:rFonts w:hint="eastAsia" w:ascii="黑体" w:hAnsi="黑体" w:eastAsia="黑体"/>
          <w:sz w:val="32"/>
          <w:szCs w:val="32"/>
        </w:rPr>
        <w:t>教学大纲</w:t>
      </w:r>
    </w:p>
    <w:tbl>
      <w:tblPr>
        <w:tblStyle w:val="9"/>
        <w:tblW w:w="4998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3"/>
        <w:gridCol w:w="3872"/>
      </w:tblGrid>
      <w:tr w14:paraId="5327C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56489">
            <w:pPr>
              <w:spacing w:line="360" w:lineRule="auto"/>
              <w:ind w:left="420" w:leftChars="200"/>
              <w:rPr>
                <w:rFonts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一、课程基本信息</w:t>
            </w:r>
          </w:p>
        </w:tc>
      </w:tr>
      <w:tr w14:paraId="50CD2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76E14F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中文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名称：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单片机原理及应用</w:t>
            </w:r>
          </w:p>
        </w:tc>
      </w:tr>
      <w:tr w14:paraId="2AD72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F73792">
            <w:pPr>
              <w:spacing w:line="360" w:lineRule="auto"/>
              <w:ind w:left="420" w:leftChars="200"/>
              <w:rPr>
                <w:rFonts w:ascii="Times New Roman" w:hAnsi="Times New Roman" w:eastAsia="宋体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课程英文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名称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>Principle and Application of Single Chip Microcomputer</w:t>
            </w:r>
          </w:p>
        </w:tc>
      </w:tr>
      <w:tr w14:paraId="42D8B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E07EF">
            <w:pPr>
              <w:spacing w:line="360" w:lineRule="auto"/>
              <w:ind w:left="420" w:leftChars="200"/>
              <w:jc w:val="left"/>
              <w:rPr>
                <w:rFonts w:hint="default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课程类别：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专业选修</w:t>
            </w:r>
          </w:p>
        </w:tc>
        <w:tc>
          <w:tcPr>
            <w:tcW w:w="2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C0ED3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课程性质：</w:t>
            </w:r>
            <w:r>
              <w:rPr>
                <w:rFonts w:hint="eastAsia" w:ascii="宋体" w:hAnsi="宋体" w:eastAsia="宋体"/>
                <w:color w:val="auto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Cs/>
                <w:color w:val="auto"/>
                <w:kern w:val="0"/>
                <w:sz w:val="24"/>
                <w:szCs w:val="24"/>
              </w:rPr>
              <w:t xml:space="preserve">必修 </w:t>
            </w:r>
            <w:r>
              <w:rPr>
                <w:rFonts w:hint="eastAsia" w:ascii="宋体" w:hAnsi="宋体" w:eastAsia="宋体"/>
                <w:color w:val="auto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bCs/>
                <w:color w:val="auto"/>
                <w:kern w:val="0"/>
                <w:sz w:val="24"/>
                <w:szCs w:val="24"/>
              </w:rPr>
              <w:t xml:space="preserve">限选 </w:t>
            </w:r>
            <w:r>
              <w:rPr>
                <w:rFonts w:hint="eastAsia" w:ascii="宋体" w:hAnsi="宋体" w:eastAsia="宋体"/>
                <w:color w:val="auto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Cs/>
                <w:color w:val="auto"/>
                <w:kern w:val="0"/>
                <w:sz w:val="24"/>
                <w:szCs w:val="24"/>
              </w:rPr>
              <w:t>任选</w:t>
            </w:r>
          </w:p>
        </w:tc>
      </w:tr>
      <w:tr w14:paraId="7C76D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F908D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代码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color w:val="auto"/>
                <w:spacing w:val="-10"/>
                <w:w w:val="80"/>
                <w:kern w:val="0"/>
                <w:sz w:val="24"/>
                <w:szCs w:val="24"/>
                <w:lang w:val="en-US" w:eastAsia="zh-CN"/>
              </w:rPr>
              <w:t>21103203</w:t>
            </w:r>
          </w:p>
        </w:tc>
        <w:tc>
          <w:tcPr>
            <w:tcW w:w="22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9F3A8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考核方式：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 xml:space="preserve">考试 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>考查</w:t>
            </w:r>
          </w:p>
        </w:tc>
      </w:tr>
      <w:tr w14:paraId="57C35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0B866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学分/总学时/周学时：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3/68/4</w:t>
            </w:r>
          </w:p>
        </w:tc>
      </w:tr>
      <w:tr w14:paraId="11489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012D3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</w:rPr>
              <w:t>理论学时/实践学时：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34/34</w:t>
            </w:r>
          </w:p>
        </w:tc>
      </w:tr>
      <w:tr w14:paraId="3FBFA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C1495">
            <w:pPr>
              <w:spacing w:line="360" w:lineRule="auto"/>
              <w:ind w:left="420" w:leftChars="200" w:right="-287" w:rightChars="-137"/>
              <w:rPr>
                <w:rFonts w:hint="default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先修</w:t>
            </w:r>
            <w:r>
              <w:rPr>
                <w:rFonts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程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程序设计基础,电路与电子技术,数据结构,计算机组成原理</w:t>
            </w:r>
          </w:p>
        </w:tc>
      </w:tr>
      <w:tr w14:paraId="25304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2DA5A">
            <w:pPr>
              <w:spacing w:line="360" w:lineRule="auto"/>
              <w:ind w:left="420" w:leftChars="200"/>
              <w:rPr>
                <w:rFonts w:hint="default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适用专业：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物联网工程</w:t>
            </w:r>
          </w:p>
        </w:tc>
      </w:tr>
      <w:tr w14:paraId="47AF6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CEB6B">
            <w:pPr>
              <w:spacing w:line="360" w:lineRule="auto"/>
              <w:ind w:left="420" w:leftChars="200"/>
              <w:rPr>
                <w:rFonts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开课学期：</w:t>
            </w:r>
            <w:r>
              <w:rPr>
                <w:rFonts w:hint="eastAsia" w:ascii="Times New Roman" w:hAnsi="Times New Roman" w:eastAsia="宋体"/>
                <w:b w:val="0"/>
                <w:bCs/>
                <w:color w:val="auto"/>
                <w:kern w:val="0"/>
                <w:sz w:val="24"/>
                <w:szCs w:val="24"/>
                <w:lang w:val="en-US" w:eastAsia="zh-CN"/>
              </w:rPr>
              <w:t>第4学期</w:t>
            </w:r>
          </w:p>
        </w:tc>
      </w:tr>
      <w:tr w14:paraId="01261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E4540">
            <w:pPr>
              <w:spacing w:line="360" w:lineRule="auto"/>
              <w:ind w:left="420" w:leftChars="200" w:right="-287" w:rightChars="-137"/>
              <w:rPr>
                <w:rFonts w:hint="default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</w:rPr>
              <w:t>开课单位：</w:t>
            </w:r>
            <w:r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  <w:t>计算机学院</w:t>
            </w:r>
          </w:p>
        </w:tc>
      </w:tr>
      <w:tr w14:paraId="280C3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D2539">
            <w:pPr>
              <w:spacing w:line="360" w:lineRule="auto"/>
              <w:ind w:left="420" w:leftChars="200" w:right="-287" w:rightChars="-137"/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课程负责人：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曾镜源</w:t>
            </w:r>
          </w:p>
        </w:tc>
      </w:tr>
      <w:tr w14:paraId="7A053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C100C">
            <w:pPr>
              <w:spacing w:line="360" w:lineRule="auto"/>
              <w:ind w:left="420" w:leftChars="200" w:right="-287" w:rightChars="-137"/>
              <w:rPr>
                <w:rFonts w:hint="default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课程组成员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</w:rPr>
              <w:t>：</w:t>
            </w:r>
            <w:r>
              <w:rPr>
                <w:rFonts w:hint="eastAsia" w:ascii="Times New Roman" w:hAnsi="Times New Roman" w:eastAsia="宋体"/>
                <w:b/>
                <w:color w:val="auto"/>
                <w:kern w:val="0"/>
                <w:sz w:val="24"/>
                <w:szCs w:val="24"/>
                <w:lang w:val="en-US" w:eastAsia="zh-CN"/>
              </w:rPr>
              <w:t>周汉达，侯跃恩，陈世文</w:t>
            </w:r>
          </w:p>
        </w:tc>
      </w:tr>
      <w:tr w14:paraId="4A8B7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F2260">
            <w:pPr>
              <w:spacing w:line="360" w:lineRule="auto"/>
              <w:ind w:left="420" w:leftChars="200"/>
              <w:rPr>
                <w:rFonts w:hint="eastAsia" w:ascii="Times New Roman" w:hAnsi="Times New Roman" w:eastAsia="宋体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</w:rPr>
              <w:t>大纲执笔人：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曾镜源</w:t>
            </w:r>
          </w:p>
        </w:tc>
      </w:tr>
    </w:tbl>
    <w:p w14:paraId="226ED1CC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二、课程简介</w:t>
      </w:r>
    </w:p>
    <w:p w14:paraId="442FD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方正仿宋_GB2312"/>
          <w:kern w:val="0"/>
          <w:sz w:val="24"/>
          <w:szCs w:val="24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本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课程是物联网工程专业中一门至关重要的核心课程，它处于专业知识体系的基础与应用的交汇点，对于培养学生的硬件设计与软件编程能力具有不可替代的作用。本课程旨在通过理论讲授与实践操作相结合的方式，使学生深刻理解单片机的工作原理、体系结构、编程方法及接口技术，为后续物联网系统开发、嵌入式系统设计等高级课程打下坚实基础。</w:t>
      </w:r>
    </w:p>
    <w:p w14:paraId="2A9EA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宋体" w:hAnsi="宋体" w:eastAsia="宋体" w:cs="方正仿宋_GB2312"/>
          <w:kern w:val="0"/>
          <w:sz w:val="24"/>
          <w:szCs w:val="24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</w:rPr>
        <w:t>课程设计思路围绕“理论-实践-创新”三位一体展开，首先介绍单片机的基本概念、发展历程和内部结构；随后深入讲解指令系统、汇编语言及C语言编程，强化学生的编程技能；最后通过丰富的项目实例，如LED控制、传感器数据采集等，让学生在实践中掌握单片机的外围设备接口技术及应用开发流程。</w:t>
      </w:r>
    </w:p>
    <w:p w14:paraId="56617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ascii="宋体" w:hAnsi="宋体" w:eastAsia="宋体" w:cs="方正仿宋_GB2312"/>
          <w:kern w:val="0"/>
          <w:sz w:val="24"/>
          <w:szCs w:val="24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</w:rPr>
        <w:t>该课程与《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程序设计基础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》、《</w:t>
      </w:r>
      <w:r>
        <w:rPr>
          <w:rFonts w:hint="eastAsia" w:ascii="Times New Roman" w:hAnsi="Times New Roman" w:eastAsia="宋体"/>
          <w:kern w:val="0"/>
          <w:sz w:val="24"/>
          <w:szCs w:val="24"/>
          <w:lang w:val="en-US" w:eastAsia="zh-CN"/>
        </w:rPr>
        <w:t>电路与电子技术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》、《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数据结构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》等基础课程紧密相连，同时是《嵌入式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Linux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系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统驱动开发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》、《嵌入式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Linux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系</w:t>
      </w: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统应用开发</w:t>
      </w:r>
      <w:r>
        <w:rPr>
          <w:rFonts w:hint="eastAsia" w:ascii="宋体" w:hAnsi="宋体" w:eastAsia="宋体" w:cs="方正仿宋_GB2312"/>
          <w:kern w:val="0"/>
          <w:sz w:val="24"/>
          <w:szCs w:val="24"/>
        </w:rPr>
        <w:t>》等高级课程的前置基础，为学生构建全面的物联网工程知识体系提供了关键支撑，对提升学生解决实际问题的能力、促进创新思维发展具有重要意义。</w:t>
      </w:r>
    </w:p>
    <w:p w14:paraId="42B679CB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三、课程目标</w:t>
      </w:r>
    </w:p>
    <w:p w14:paraId="7E032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</w:t>
      </w:r>
      <w:r>
        <w:rPr>
          <w:rFonts w:ascii="Times New Roman" w:hAnsi="Times New Roman" w:eastAsia="宋体"/>
          <w:b/>
          <w:bCs/>
          <w:kern w:val="0"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：知识与技能。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学生能够掌握单片机的基本原理、架构及编程方法，熟练运用C语言或汇编语言进行单片机程序设计，独立完成基于单片机的简单控制系统设计与实现，具备解决物联网工程中基础硬件问题的能力。（支撑毕业要求中的“专业技术应用能力”）</w:t>
      </w:r>
    </w:p>
    <w:p w14:paraId="613F6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课程目标2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：过程与方法。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通过项目驱动的学习模式，培养学生分析问题、设计解决方案、实施并测试系统的能力，形成科学严谨的实验态度和问题解决思维。（支撑培养目标中的“实践与创新能力”）</w:t>
      </w:r>
    </w:p>
    <w:p w14:paraId="764FB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课程目标3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：情感态度价值观。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激发学生对物联网技术的兴趣和热情，培养团队协作精神，强化责任意识与职业道德，树立科技服务社会的价值观。（课程思政目标，强调“科技伦理与社会责任”）</w:t>
      </w:r>
    </w:p>
    <w:p w14:paraId="736B1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ascii="Times New Roman" w:hAnsi="Times New Roman" w:eastAsia="方正仿宋_GB2312"/>
          <w:kern w:val="0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val="en-US" w:eastAsia="zh-CN"/>
        </w:rPr>
        <w:t>课程目标4</w:t>
      </w:r>
      <w:r>
        <w:rPr>
          <w:rFonts w:hint="eastAsia" w:ascii="Times New Roman" w:hAnsi="Times New Roman" w:eastAsia="宋体"/>
          <w:b/>
          <w:bCs/>
          <w:kern w:val="0"/>
          <w:sz w:val="24"/>
          <w:szCs w:val="24"/>
          <w:lang w:eastAsia="zh-CN"/>
        </w:rPr>
        <w:t>：价值引领。</w:t>
      </w:r>
      <w:r>
        <w:rPr>
          <w:rFonts w:hint="eastAsia" w:ascii="Times New Roman" w:hAnsi="Times New Roman" w:eastAsia="宋体"/>
          <w:kern w:val="0"/>
          <w:sz w:val="24"/>
          <w:szCs w:val="24"/>
          <w:lang w:eastAsia="zh-CN"/>
        </w:rPr>
        <w:t>在项目实施中融入爱国情怀，鼓励学生关注国家科技发展战略，理解单片机技术在国产自主可控系统中的重要性，培养家国情怀与担当精神。（课程思政目标，突出“爱国情怀与国际视野”）</w:t>
      </w:r>
    </w:p>
    <w:p w14:paraId="6E7CD06B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hint="eastAsia" w:ascii="黑体" w:hAnsi="黑体" w:eastAsia="黑体" w:cs="黑体"/>
          <w:b w:val="0"/>
          <w:kern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四、课程目标与毕业要求支撑关系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4475"/>
        <w:gridCol w:w="1167"/>
        <w:gridCol w:w="1320"/>
      </w:tblGrid>
      <w:tr w14:paraId="61199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tblHeader/>
        </w:trPr>
        <w:tc>
          <w:tcPr>
            <w:tcW w:w="918" w:type="pct"/>
            <w:noWrap w:val="0"/>
            <w:vAlign w:val="center"/>
          </w:tcPr>
          <w:p w14:paraId="1CE2B0D9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毕业要求</w:t>
            </w:r>
          </w:p>
        </w:tc>
        <w:tc>
          <w:tcPr>
            <w:tcW w:w="2623" w:type="pct"/>
            <w:noWrap w:val="0"/>
            <w:vAlign w:val="center"/>
          </w:tcPr>
          <w:p w14:paraId="3965E209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支撑的毕业要求指标点</w:t>
            </w:r>
          </w:p>
        </w:tc>
        <w:tc>
          <w:tcPr>
            <w:tcW w:w="684" w:type="pct"/>
            <w:noWrap w:val="0"/>
            <w:vAlign w:val="center"/>
          </w:tcPr>
          <w:p w14:paraId="31497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支撑度</w:t>
            </w:r>
          </w:p>
          <w:p w14:paraId="483F8286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（L/M/H）</w:t>
            </w:r>
          </w:p>
        </w:tc>
        <w:tc>
          <w:tcPr>
            <w:tcW w:w="773" w:type="pct"/>
            <w:noWrap w:val="0"/>
            <w:vAlign w:val="center"/>
          </w:tcPr>
          <w:p w14:paraId="2097BD21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课程目标</w:t>
            </w:r>
          </w:p>
        </w:tc>
      </w:tr>
      <w:tr w14:paraId="3137F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918" w:type="pct"/>
            <w:noWrap w:val="0"/>
            <w:vAlign w:val="center"/>
          </w:tcPr>
          <w:p w14:paraId="43BFB3F9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4475" w:type="dxa"/>
            <w:noWrap w:val="0"/>
            <w:vAlign w:val="center"/>
          </w:tcPr>
          <w:p w14:paraId="1745F9DA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684" w:type="pct"/>
            <w:noWrap w:val="0"/>
            <w:vAlign w:val="center"/>
          </w:tcPr>
          <w:p w14:paraId="668E5BC7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  <w:tc>
          <w:tcPr>
            <w:tcW w:w="773" w:type="pct"/>
            <w:noWrap w:val="0"/>
            <w:vAlign w:val="center"/>
          </w:tcPr>
          <w:p w14:paraId="57CD4D0B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  <w:t>无</w:t>
            </w:r>
          </w:p>
        </w:tc>
      </w:tr>
      <w:tr w14:paraId="53212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918" w:type="pct"/>
            <w:noWrap w:val="0"/>
            <w:vAlign w:val="center"/>
          </w:tcPr>
          <w:p w14:paraId="1C45A9BE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4475" w:type="dxa"/>
            <w:noWrap w:val="0"/>
            <w:vAlign w:val="center"/>
          </w:tcPr>
          <w:p w14:paraId="703A2BAF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684" w:type="pct"/>
            <w:noWrap w:val="0"/>
            <w:vAlign w:val="center"/>
          </w:tcPr>
          <w:p w14:paraId="0191D928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773" w:type="pct"/>
            <w:noWrap w:val="0"/>
            <w:vAlign w:val="center"/>
          </w:tcPr>
          <w:p w14:paraId="1EFCA7D1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</w:tr>
      <w:tr w14:paraId="0EFC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918" w:type="pct"/>
            <w:noWrap w:val="0"/>
            <w:vAlign w:val="center"/>
          </w:tcPr>
          <w:p w14:paraId="0118619B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4475" w:type="dxa"/>
            <w:noWrap w:val="0"/>
            <w:vAlign w:val="center"/>
          </w:tcPr>
          <w:p w14:paraId="7363E6A1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684" w:type="pct"/>
            <w:noWrap w:val="0"/>
            <w:vAlign w:val="center"/>
          </w:tcPr>
          <w:p w14:paraId="475570EC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  <w:tc>
          <w:tcPr>
            <w:tcW w:w="773" w:type="pct"/>
            <w:noWrap w:val="0"/>
            <w:vAlign w:val="center"/>
          </w:tcPr>
          <w:p w14:paraId="017F1842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</w:p>
        </w:tc>
      </w:tr>
    </w:tbl>
    <w:p w14:paraId="0195AED2">
      <w:pPr>
        <w:pStyle w:val="3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textAlignment w:val="auto"/>
      </w:pPr>
      <w:r>
        <w:rPr>
          <w:rFonts w:hint="eastAsia" w:ascii="黑体" w:hAnsi="黑体" w:eastAsia="黑体" w:cs="黑体"/>
          <w:b w:val="0"/>
          <w:bCs/>
          <w:kern w:val="0"/>
          <w:sz w:val="24"/>
          <w:szCs w:val="24"/>
          <w:lang w:val="en-US" w:eastAsia="zh-CN" w:bidi="ar-SA"/>
        </w:rPr>
        <w:t>五、教学内容学时分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配</w:t>
      </w:r>
    </w:p>
    <w:tbl>
      <w:tblPr>
        <w:tblStyle w:val="10"/>
        <w:tblW w:w="85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5250"/>
        <w:gridCol w:w="823"/>
        <w:gridCol w:w="1780"/>
      </w:tblGrid>
      <w:tr w14:paraId="67905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693" w:type="dxa"/>
          </w:tcPr>
          <w:p w14:paraId="1F1944FD">
            <w:pPr>
              <w:spacing w:line="360" w:lineRule="auto"/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章</w:t>
            </w:r>
          </w:p>
        </w:tc>
        <w:tc>
          <w:tcPr>
            <w:tcW w:w="5250" w:type="dxa"/>
          </w:tcPr>
          <w:p w14:paraId="0F64828D">
            <w:pPr>
              <w:spacing w:line="360" w:lineRule="auto"/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主要教学内容</w:t>
            </w:r>
          </w:p>
        </w:tc>
        <w:tc>
          <w:tcPr>
            <w:tcW w:w="823" w:type="dxa"/>
          </w:tcPr>
          <w:p w14:paraId="2DE08CEB">
            <w:pPr>
              <w:spacing w:line="360" w:lineRule="auto"/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学时</w:t>
            </w:r>
          </w:p>
        </w:tc>
        <w:tc>
          <w:tcPr>
            <w:tcW w:w="1780" w:type="dxa"/>
          </w:tcPr>
          <w:p w14:paraId="54730468">
            <w:pPr>
              <w:spacing w:line="360" w:lineRule="auto"/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支撑课程目标点</w:t>
            </w:r>
          </w:p>
        </w:tc>
      </w:tr>
      <w:tr w14:paraId="619F4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693" w:type="dxa"/>
          </w:tcPr>
          <w:p w14:paraId="06EAC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1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6BAAE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单片机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接口基础知识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24FB7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</w:tcPr>
          <w:p w14:paraId="38E7A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99C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693" w:type="dxa"/>
          </w:tcPr>
          <w:p w14:paraId="00FD4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2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3C9BF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讲解地址译码技术。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34E748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</w:tcPr>
          <w:p w14:paraId="57A3FF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EC1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1B2EE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72CC3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讲解地址译码技术。补充可编程逻辑器件知识。</w:t>
            </w:r>
          </w:p>
          <w:p w14:paraId="2A73B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讲述定时器与计数器的应用技术。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47965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43450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4A25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7D901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4C78F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讲述定时器与计数器的应用技术。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26793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53C3D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EA86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457E1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4A92B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讲述DMA技术原理。</w:t>
            </w:r>
          </w:p>
          <w:p w14:paraId="5A434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讲述微机中断系统原理。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525DE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5145A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CC0E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4325F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49A08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讲述微机中断系统原理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1008C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098F7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85DE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69FBF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10DF3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讲述存储器原理与应用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4A261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5FF31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209C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5D825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6A035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讲述并行接口原理及应用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6495B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47A1D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1387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01B65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61AE6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讲述并行接口原理及应用。</w:t>
            </w:r>
          </w:p>
          <w:p w14:paraId="413C9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823" w:type="dxa"/>
            <w:shd w:val="clear" w:color="auto" w:fill="auto"/>
            <w:vAlign w:val="center"/>
          </w:tcPr>
          <w:p w14:paraId="1F888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04D8B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9D5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07556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26D98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介绍键盘、显示器、打印机等常用交互设备原理。</w:t>
            </w:r>
          </w:p>
          <w:p w14:paraId="5745C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介绍串口原理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36A49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06C01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F16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339C8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7CB1A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介绍键盘、显示器、打印机等常用交互设备原理。</w:t>
            </w:r>
          </w:p>
          <w:p w14:paraId="04384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串行通信应用。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06A6CF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1A5CF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3CC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28CC8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4069C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串行通信应用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72289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4FF8F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5070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53ABE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073DF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讲述AD与DA原理与应用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24121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2BF96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7033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77015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7356C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讲述系统接资源接口原理与应用。</w:t>
            </w:r>
          </w:p>
          <w:p w14:paraId="3AAB32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讲述各种常见总线的原理与应用技术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78038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22723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0A3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71A06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0C201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</w:rPr>
              <w:t>讲述各种常见总线的原理与应用技术。补充JTAG接口等新技术。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098BD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40F23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1542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693" w:type="dxa"/>
          </w:tcPr>
          <w:p w14:paraId="164E6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5250" w:type="dxa"/>
            <w:shd w:val="clear" w:color="auto" w:fill="auto"/>
            <w:vAlign w:val="center"/>
          </w:tcPr>
          <w:p w14:paraId="2103D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复习及实验检查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70B38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780" w:type="dxa"/>
            <w:shd w:val="clear" w:color="auto" w:fill="auto"/>
            <w:vAlign w:val="top"/>
          </w:tcPr>
          <w:p w14:paraId="310C0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2D350D63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六、课程思政教学要点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3605"/>
        <w:gridCol w:w="3247"/>
      </w:tblGrid>
      <w:tr w14:paraId="65E72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981" w:type="pct"/>
          </w:tcPr>
          <w:p w14:paraId="4E5E4799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思政内容</w:t>
            </w:r>
          </w:p>
        </w:tc>
        <w:tc>
          <w:tcPr>
            <w:tcW w:w="2114" w:type="pct"/>
          </w:tcPr>
          <w:p w14:paraId="5C2F50B8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目标要求</w:t>
            </w:r>
          </w:p>
        </w:tc>
        <w:tc>
          <w:tcPr>
            <w:tcW w:w="1904" w:type="pct"/>
          </w:tcPr>
          <w:p w14:paraId="39F2A785">
            <w:pPr>
              <w:spacing w:line="360" w:lineRule="auto"/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关联的主要知识点</w:t>
            </w:r>
          </w:p>
        </w:tc>
      </w:tr>
      <w:tr w14:paraId="7F51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981" w:type="pct"/>
            <w:shd w:val="clear" w:color="auto" w:fill="FDFDFE"/>
            <w:vAlign w:val="top"/>
          </w:tcPr>
          <w:p w14:paraId="20A21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爱国情怀与民族自豪感</w:t>
            </w:r>
          </w:p>
        </w:tc>
        <w:tc>
          <w:tcPr>
            <w:tcW w:w="2114" w:type="pct"/>
            <w:shd w:val="clear" w:color="auto" w:fill="FDFDFE"/>
            <w:vAlign w:val="top"/>
          </w:tcPr>
          <w:p w14:paraId="6F968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培养学生热爱祖国的情感，激发民族自豪感，理解科技自立自强的重要性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904" w:type="pct"/>
            <w:shd w:val="clear" w:color="auto" w:fill="FDFDFE"/>
            <w:vAlign w:val="top"/>
          </w:tcPr>
          <w:p w14:paraId="66E1B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单片机的发展史、国内芯片技术发展现状、华为等国内知名企业的芯片设计技术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  <w:tr w14:paraId="7144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981" w:type="pct"/>
            <w:shd w:val="clear" w:color="auto" w:fill="FDFDFE"/>
            <w:vAlign w:val="top"/>
          </w:tcPr>
          <w:p w14:paraId="78D8B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工匠精神与精益求精</w:t>
            </w:r>
          </w:p>
        </w:tc>
        <w:tc>
          <w:tcPr>
            <w:tcW w:w="2114" w:type="pct"/>
            <w:shd w:val="clear" w:color="auto" w:fill="FDFDFE"/>
            <w:vAlign w:val="top"/>
          </w:tcPr>
          <w:p w14:paraId="100F8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强调在单片机设计与应用过程中追求卓越，注重细节，培养精益求精的工匠精神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904" w:type="pct"/>
            <w:shd w:val="clear" w:color="auto" w:fill="FDFDFE"/>
            <w:vAlign w:val="top"/>
          </w:tcPr>
          <w:p w14:paraId="5A7A0E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单片机硬件焊接与调试、程序设计与优化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  <w:tr w14:paraId="4A58F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1" w:type="pct"/>
            <w:shd w:val="clear" w:color="auto" w:fill="FDFDFE"/>
            <w:vAlign w:val="top"/>
          </w:tcPr>
          <w:p w14:paraId="2E409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团队合作与沟通协调</w:t>
            </w:r>
          </w:p>
        </w:tc>
        <w:tc>
          <w:tcPr>
            <w:tcW w:w="2114" w:type="pct"/>
            <w:shd w:val="clear" w:color="auto" w:fill="FDFDFE"/>
            <w:vAlign w:val="top"/>
          </w:tcPr>
          <w:p w14:paraId="51C0D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通过小组合作完成项目，培养学生的团队合作精神和沟通协调能力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904" w:type="pct"/>
            <w:shd w:val="clear" w:color="auto" w:fill="FDFDFE"/>
            <w:vAlign w:val="top"/>
          </w:tcPr>
          <w:p w14:paraId="14202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小组合作完成LED作品、项目分工与协作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  <w:tr w14:paraId="28BD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1" w:type="pct"/>
            <w:shd w:val="clear" w:color="auto" w:fill="FDFDFE"/>
            <w:vAlign w:val="top"/>
          </w:tcPr>
          <w:p w14:paraId="5E6A6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社会责任与担当</w:t>
            </w:r>
          </w:p>
        </w:tc>
        <w:tc>
          <w:tcPr>
            <w:tcW w:w="2114" w:type="pct"/>
            <w:shd w:val="clear" w:color="auto" w:fill="FDFDFE"/>
            <w:vAlign w:val="top"/>
          </w:tcPr>
          <w:p w14:paraId="221D6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引导学生关注单片机技术在社会中的应用，理解科技工作者的社会责任与担当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904" w:type="pct"/>
            <w:shd w:val="clear" w:color="auto" w:fill="FDFDFE"/>
            <w:vAlign w:val="top"/>
          </w:tcPr>
          <w:p w14:paraId="6DBFD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单片机在智能家居、环境监测等领域的应用，科技报国的家国情怀和使命担当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  <w:tr w14:paraId="3867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1" w:type="pct"/>
            <w:shd w:val="clear" w:color="auto" w:fill="FDFDFE"/>
            <w:vAlign w:val="top"/>
          </w:tcPr>
          <w:p w14:paraId="02CA7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法治意识与工程伦理</w:t>
            </w:r>
          </w:p>
        </w:tc>
        <w:tc>
          <w:tcPr>
            <w:tcW w:w="2114" w:type="pct"/>
            <w:shd w:val="clear" w:color="auto" w:fill="FDFDFE"/>
            <w:vAlign w:val="top"/>
          </w:tcPr>
          <w:p w14:paraId="00B513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在课程实践中强调遵守法律法规，培养学生的法治意识和工程伦理观念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904" w:type="pct"/>
            <w:shd w:val="clear" w:color="auto" w:fill="FDFDFE"/>
            <w:vAlign w:val="top"/>
          </w:tcPr>
          <w:p w14:paraId="1BD16C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单片机开发中的知识产权保护、安全生产与环境保护的相关规定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  <w:tr w14:paraId="34B3C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81" w:type="pct"/>
            <w:shd w:val="clear" w:color="auto" w:fill="FDFDFE"/>
            <w:vAlign w:val="top"/>
          </w:tcPr>
          <w:p w14:paraId="4AB56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创新精神与实践能力</w:t>
            </w:r>
          </w:p>
        </w:tc>
        <w:tc>
          <w:tcPr>
            <w:tcW w:w="2114" w:type="pct"/>
            <w:shd w:val="clear" w:color="auto" w:fill="FDFDFE"/>
            <w:vAlign w:val="top"/>
          </w:tcPr>
          <w:p w14:paraId="0EB92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鼓励学生勇于探索、敢于创新，提高实践能力和创新意识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  <w:tc>
          <w:tcPr>
            <w:tcW w:w="1904" w:type="pct"/>
            <w:shd w:val="clear" w:color="auto" w:fill="FDFDFE"/>
            <w:vAlign w:val="top"/>
          </w:tcPr>
          <w:p w14:paraId="5E09B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单片机应用系统的创新设计、新技术的应用探索</w:t>
            </w:r>
            <w:r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。</w:t>
            </w:r>
          </w:p>
        </w:tc>
      </w:tr>
    </w:tbl>
    <w:p w14:paraId="23F2EFAC">
      <w:pPr>
        <w:spacing w:line="360" w:lineRule="auto"/>
        <w:ind w:firstLine="480" w:firstLineChars="200"/>
        <w:rPr>
          <w:rFonts w:ascii="Times New Roman" w:hAnsi="Times New Roman" w:eastAsia="宋体" w:cstheme="majorBidi"/>
          <w:kern w:val="0"/>
          <w:sz w:val="20"/>
          <w:szCs w:val="24"/>
        </w:rPr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/>
        </w:rPr>
        <w:t>七</w:t>
      </w:r>
      <w:r>
        <w:rPr>
          <w:rFonts w:hint="eastAsia" w:ascii="黑体" w:hAnsi="黑体" w:eastAsia="黑体" w:cs="黑体"/>
          <w:bCs/>
          <w:kern w:val="0"/>
          <w:sz w:val="24"/>
          <w:szCs w:val="24"/>
        </w:rPr>
        <w:t>、教学策略与方法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6493"/>
      </w:tblGrid>
      <w:tr w14:paraId="17EE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tblHeader/>
        </w:trPr>
        <w:tc>
          <w:tcPr>
            <w:tcW w:w="1193" w:type="pct"/>
            <w:noWrap w:val="0"/>
            <w:vAlign w:val="center"/>
          </w:tcPr>
          <w:p w14:paraId="1179618E">
            <w:pPr>
              <w:pStyle w:val="21"/>
              <w:spacing w:line="288" w:lineRule="auto"/>
              <w:jc w:val="center"/>
              <w:rPr>
                <w:rFonts w:hint="eastAsia" w:hAnsi="宋体"/>
                <w:b/>
                <w:bCs/>
                <w:color w:val="auto"/>
                <w:kern w:val="2"/>
                <w:sz w:val="21"/>
                <w:szCs w:val="21"/>
                <w:lang w:bidi="th-TH"/>
              </w:rPr>
            </w:pPr>
            <w:r>
              <w:rPr>
                <w:rFonts w:hint="eastAsia" w:hAnsi="宋体"/>
                <w:b/>
                <w:bCs/>
                <w:color w:val="auto"/>
                <w:kern w:val="2"/>
                <w:sz w:val="21"/>
                <w:szCs w:val="21"/>
                <w:lang w:bidi="th-TH"/>
              </w:rPr>
              <w:t>教学方法</w:t>
            </w:r>
          </w:p>
        </w:tc>
        <w:tc>
          <w:tcPr>
            <w:tcW w:w="3806" w:type="pct"/>
            <w:noWrap w:val="0"/>
            <w:vAlign w:val="center"/>
          </w:tcPr>
          <w:p w14:paraId="770C9D05">
            <w:pPr>
              <w:pStyle w:val="21"/>
              <w:spacing w:line="288" w:lineRule="auto"/>
              <w:jc w:val="center"/>
              <w:rPr>
                <w:rFonts w:hint="eastAsia" w:hAnsi="宋体"/>
                <w:b/>
                <w:bCs/>
                <w:color w:val="auto"/>
                <w:kern w:val="2"/>
                <w:sz w:val="21"/>
                <w:szCs w:val="21"/>
                <w:lang w:bidi="th-TH"/>
              </w:rPr>
            </w:pPr>
            <w:r>
              <w:rPr>
                <w:rFonts w:hint="eastAsia" w:hAnsi="宋体"/>
                <w:b/>
                <w:bCs/>
                <w:color w:val="auto"/>
                <w:kern w:val="2"/>
                <w:sz w:val="21"/>
                <w:szCs w:val="21"/>
                <w:lang w:bidi="th-TH"/>
              </w:rPr>
              <w:t>课程目标</w:t>
            </w:r>
          </w:p>
        </w:tc>
      </w:tr>
      <w:tr w14:paraId="62040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noWrap w:val="0"/>
            <w:vAlign w:val="center"/>
          </w:tcPr>
          <w:p w14:paraId="3E2EF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课堂讲授和课堂练习</w:t>
            </w:r>
          </w:p>
        </w:tc>
        <w:tc>
          <w:tcPr>
            <w:tcW w:w="3806" w:type="pct"/>
            <w:shd w:val="clear" w:color="auto" w:fill="FDFDFE"/>
            <w:noWrap w:val="0"/>
            <w:vAlign w:val="top"/>
          </w:tcPr>
          <w:p w14:paraId="345D9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通过教师系统的讲解，使学生掌握单片机的基本概念、硬件结构、工作原理等理论知识。同时，通过课堂练习，加深对理论知识的理解，提高应用能力。</w:t>
            </w:r>
          </w:p>
        </w:tc>
      </w:tr>
      <w:tr w14:paraId="5CE43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noWrap w:val="0"/>
            <w:vAlign w:val="center"/>
          </w:tcPr>
          <w:p w14:paraId="56101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任务驱动式教学方式</w:t>
            </w:r>
          </w:p>
        </w:tc>
        <w:tc>
          <w:tcPr>
            <w:tcW w:w="3806" w:type="pct"/>
            <w:shd w:val="clear" w:color="auto" w:fill="FDFDFE"/>
            <w:noWrap w:val="0"/>
            <w:vAlign w:val="top"/>
          </w:tcPr>
          <w:p w14:paraId="7E49A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通过设定具体的任务或项目，引导学生在实践中学习和掌握单片机的应用技能。这种方式有助于培养学生的实践能力和解决问题的能力，同时加深对单片机工作原理的理解。</w:t>
            </w:r>
          </w:p>
        </w:tc>
      </w:tr>
      <w:tr w14:paraId="23C1A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noWrap w:val="0"/>
            <w:vAlign w:val="center"/>
          </w:tcPr>
          <w:p w14:paraId="7FAD9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自主学习</w:t>
            </w:r>
          </w:p>
        </w:tc>
        <w:tc>
          <w:tcPr>
            <w:tcW w:w="3806" w:type="pct"/>
            <w:shd w:val="clear" w:color="auto" w:fill="FDFDFE"/>
            <w:noWrap w:val="0"/>
            <w:vAlign w:val="top"/>
          </w:tcPr>
          <w:p w14:paraId="77C86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鼓励学生通过查阅资料、观看教学视频等方式进行自主学习，培养自我学习和资料检索能力。自主学习有助于拓宽学生的知识面，提高学习效率。</w:t>
            </w:r>
          </w:p>
        </w:tc>
      </w:tr>
      <w:tr w14:paraId="5503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vAlign w:val="center"/>
          </w:tcPr>
          <w:p w14:paraId="3384B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图形演示和实物展示</w:t>
            </w:r>
          </w:p>
        </w:tc>
        <w:tc>
          <w:tcPr>
            <w:tcW w:w="3806" w:type="pct"/>
            <w:shd w:val="clear" w:color="auto" w:fill="FDFDFE"/>
            <w:vAlign w:val="top"/>
          </w:tcPr>
          <w:p w14:paraId="0D400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利用图形、动画和实物展示等教学手段，直观地呈现单片机的硬件结构、工作原理和应用场景。这有助于激发学生的学习兴趣，提高学习效果。</w:t>
            </w:r>
          </w:p>
        </w:tc>
      </w:tr>
      <w:tr w14:paraId="4D904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vAlign w:val="center"/>
          </w:tcPr>
          <w:p w14:paraId="675D4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分层次工程实践</w:t>
            </w:r>
          </w:p>
        </w:tc>
        <w:tc>
          <w:tcPr>
            <w:tcW w:w="3806" w:type="pct"/>
            <w:shd w:val="clear" w:color="auto" w:fill="FDFDFE"/>
            <w:vAlign w:val="top"/>
          </w:tcPr>
          <w:p w14:paraId="15B35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通过分层次设置工程实践项目，从简单到复杂逐步提升学生的实践能力。这种方式有助于培养学生的工程实践能力和团队协作精神，为将来的工作打下坚实的基础。</w:t>
            </w:r>
          </w:p>
        </w:tc>
      </w:tr>
      <w:tr w14:paraId="48C04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vAlign w:val="center"/>
          </w:tcPr>
          <w:p w14:paraId="11558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课程设计</w:t>
            </w:r>
          </w:p>
        </w:tc>
        <w:tc>
          <w:tcPr>
            <w:tcW w:w="3806" w:type="pct"/>
            <w:shd w:val="clear" w:color="auto" w:fill="FDFDFE"/>
            <w:vAlign w:val="top"/>
          </w:tcPr>
          <w:p w14:paraId="2E077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学生需独立设计一个小型单片机应用系统，从需求分析、硬件设计、软件编程到系统调试全过程参与。这有助于提升学生的系统设计能力、创新能力和解决问题的能力。</w:t>
            </w:r>
          </w:p>
        </w:tc>
      </w:tr>
      <w:tr w14:paraId="33AF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vAlign w:val="center"/>
          </w:tcPr>
          <w:p w14:paraId="3CD8A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工程设计</w:t>
            </w:r>
          </w:p>
        </w:tc>
        <w:tc>
          <w:tcPr>
            <w:tcW w:w="3806" w:type="pct"/>
            <w:shd w:val="clear" w:color="auto" w:fill="FDFDFE"/>
            <w:vAlign w:val="top"/>
          </w:tcPr>
          <w:p w14:paraId="0952E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结合实际工程项目，让学生在真实环境中应用单片机技术。这有助于培养学生的工程实践能力和解决实际问题的能力。</w:t>
            </w:r>
          </w:p>
        </w:tc>
      </w:tr>
      <w:tr w14:paraId="7E08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3" w:type="pct"/>
            <w:shd w:val="clear" w:color="auto" w:fill="FDFDFE"/>
            <w:vAlign w:val="center"/>
          </w:tcPr>
          <w:p w14:paraId="7F8D3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both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专业实验</w:t>
            </w:r>
          </w:p>
        </w:tc>
        <w:tc>
          <w:tcPr>
            <w:tcW w:w="3806" w:type="pct"/>
            <w:shd w:val="clear" w:color="auto" w:fill="FDFDFE"/>
            <w:vAlign w:val="top"/>
          </w:tcPr>
          <w:p w14:paraId="64F83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方正仿宋_GB2312"/>
                <w:kern w:val="0"/>
                <w:sz w:val="24"/>
                <w:szCs w:val="24"/>
                <w:lang w:val="en-US" w:eastAsia="zh-CN"/>
              </w:rPr>
              <w:t>通过专业的实验课程和实验设备，让学生动手实践，加深对单片机原理和应用的理解。专业实验有助于培养学生的实践能力和严谨的科学态度。</w:t>
            </w:r>
          </w:p>
        </w:tc>
      </w:tr>
    </w:tbl>
    <w:p w14:paraId="1A06C558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八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、课程考核和成绩评定方式</w:t>
      </w:r>
    </w:p>
    <w:p w14:paraId="329E525D">
      <w:pPr>
        <w:ind w:firstLine="420" w:firstLineChars="200"/>
        <w:rPr>
          <w:rFonts w:hint="eastAsia" w:eastAsia="宋体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val="en-US" w:eastAsia="zh-CN"/>
        </w:rPr>
        <w:t>一</w:t>
      </w: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  <w:t>）考核内容、考核方式与课程目标的关系</w:t>
      </w:r>
    </w:p>
    <w:tbl>
      <w:tblPr>
        <w:tblStyle w:val="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670"/>
        <w:gridCol w:w="2686"/>
        <w:gridCol w:w="2553"/>
        <w:gridCol w:w="1616"/>
      </w:tblGrid>
      <w:tr w14:paraId="0F32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shd w:val="clear" w:color="auto" w:fill="auto"/>
            <w:vAlign w:val="center"/>
          </w:tcPr>
          <w:p w14:paraId="58E4F27A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eastAsia="zh-CN"/>
              </w:rPr>
              <w:t>考核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方式</w:t>
            </w:r>
          </w:p>
        </w:tc>
        <w:tc>
          <w:tcPr>
            <w:tcW w:w="1575" w:type="pct"/>
            <w:shd w:val="clear" w:color="auto" w:fill="auto"/>
            <w:vAlign w:val="center"/>
          </w:tcPr>
          <w:p w14:paraId="61088C33">
            <w:pPr>
              <w:widowControl/>
              <w:autoSpaceDE w:val="0"/>
              <w:autoSpaceDN w:val="0"/>
              <w:adjustRightInd w:val="0"/>
              <w:jc w:val="center"/>
              <w:textAlignment w:val="bottom"/>
              <w:rPr>
                <w:rFonts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eastAsia="zh-CN"/>
              </w:rPr>
              <w:t>考核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内容及标准</w:t>
            </w:r>
          </w:p>
        </w:tc>
        <w:tc>
          <w:tcPr>
            <w:tcW w:w="1497" w:type="pct"/>
            <w:shd w:val="clear" w:color="auto" w:fill="auto"/>
            <w:vAlign w:val="center"/>
          </w:tcPr>
          <w:p w14:paraId="00F24E03">
            <w:pPr>
              <w:widowControl/>
              <w:autoSpaceDE w:val="0"/>
              <w:autoSpaceDN w:val="0"/>
              <w:adjustRightInd w:val="0"/>
              <w:jc w:val="center"/>
              <w:textAlignment w:val="bottom"/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  <w:t>支撑课程目标</w:t>
            </w:r>
          </w:p>
          <w:p w14:paraId="12479AB9">
            <w:pPr>
              <w:widowControl/>
              <w:autoSpaceDE w:val="0"/>
              <w:autoSpaceDN w:val="0"/>
              <w:adjustRightInd w:val="0"/>
              <w:jc w:val="center"/>
              <w:textAlignment w:val="bottom"/>
              <w:rPr>
                <w:rFonts w:hint="default" w:asciiTheme="minorEastAsia" w:hAnsiTheme="minor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  <w:t>（支撑毕业要求指标点）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04AB745C">
            <w:pPr>
              <w:widowControl/>
              <w:autoSpaceDE w:val="0"/>
              <w:autoSpaceDN w:val="0"/>
              <w:adjustRightInd w:val="0"/>
              <w:jc w:val="center"/>
              <w:textAlignment w:val="bottom"/>
              <w:rPr>
                <w:rFonts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实施方式</w:t>
            </w:r>
          </w:p>
        </w:tc>
      </w:tr>
      <w:tr w14:paraId="28F7B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restart"/>
            <w:vAlign w:val="center"/>
          </w:tcPr>
          <w:p w14:paraId="2B86ED02">
            <w:pPr>
              <w:jc w:val="center"/>
              <w:rPr>
                <w:rFonts w:hint="default" w:asciiTheme="minorEastAsia" w:hAnsiTheme="minorEastAsia" w:eastAsiaTheme="minorEastAsia"/>
                <w:b/>
                <w:bCs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  <w:t>考核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</w:rPr>
              <w:t>方式1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val="en-US" w:eastAsia="zh-CN"/>
              </w:rPr>
              <w:t>实验检查</w:t>
            </w:r>
          </w:p>
        </w:tc>
        <w:tc>
          <w:tcPr>
            <w:tcW w:w="1575" w:type="pct"/>
            <w:vAlign w:val="center"/>
          </w:tcPr>
          <w:p w14:paraId="0A22C803">
            <w:pPr>
              <w:widowControl/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实验环境搭建</w:t>
            </w:r>
          </w:p>
        </w:tc>
        <w:tc>
          <w:tcPr>
            <w:tcW w:w="1497" w:type="pct"/>
            <w:vAlign w:val="center"/>
          </w:tcPr>
          <w:p w14:paraId="73B658A1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947" w:type="pct"/>
            <w:vAlign w:val="center"/>
          </w:tcPr>
          <w:p w14:paraId="28EDEBAB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实物操作</w:t>
            </w:r>
          </w:p>
        </w:tc>
      </w:tr>
      <w:tr w14:paraId="110A4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7C7B22B8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575" w:type="pct"/>
            <w:shd w:val="clear" w:color="auto" w:fill="auto"/>
            <w:vAlign w:val="center"/>
          </w:tcPr>
          <w:p w14:paraId="08E8CA91">
            <w:pPr>
              <w:widowControl/>
              <w:autoSpaceDE w:val="0"/>
              <w:autoSpaceDN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验证性实验：GPIO、串口、I2C、SPI等接口控制实验</w:t>
            </w:r>
          </w:p>
        </w:tc>
        <w:tc>
          <w:tcPr>
            <w:tcW w:w="1497" w:type="pct"/>
            <w:shd w:val="clear" w:color="auto" w:fill="auto"/>
            <w:vAlign w:val="center"/>
          </w:tcPr>
          <w:p w14:paraId="23D7265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038704A4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上机操作</w:t>
            </w:r>
          </w:p>
        </w:tc>
      </w:tr>
      <w:tr w14:paraId="1E7D9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34FDBF00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575" w:type="pct"/>
            <w:shd w:val="clear" w:color="auto" w:fill="auto"/>
            <w:vAlign w:val="center"/>
          </w:tcPr>
          <w:p w14:paraId="18A818EB">
            <w:pPr>
              <w:widowControl/>
              <w:autoSpaceDE w:val="0"/>
              <w:autoSpaceDN w:val="0"/>
              <w:jc w:val="left"/>
              <w:textAlignment w:val="bottom"/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挑战性任务</w:t>
            </w:r>
          </w:p>
        </w:tc>
        <w:tc>
          <w:tcPr>
            <w:tcW w:w="1497" w:type="pct"/>
            <w:shd w:val="clear" w:color="auto" w:fill="auto"/>
            <w:vAlign w:val="center"/>
          </w:tcPr>
          <w:p w14:paraId="535275AA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4601531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上机检查</w:t>
            </w:r>
          </w:p>
        </w:tc>
      </w:tr>
      <w:tr w14:paraId="07DC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5E9F11A9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575" w:type="pct"/>
            <w:vAlign w:val="center"/>
          </w:tcPr>
          <w:p w14:paraId="1A498AE9">
            <w:pPr>
              <w:widowControl/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综合性设计性实验</w:t>
            </w:r>
          </w:p>
        </w:tc>
        <w:tc>
          <w:tcPr>
            <w:tcW w:w="1497" w:type="pct"/>
            <w:vAlign w:val="center"/>
          </w:tcPr>
          <w:p w14:paraId="23F131B1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947" w:type="pct"/>
            <w:vAlign w:val="center"/>
          </w:tcPr>
          <w:p w14:paraId="236C9FDA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上机操作</w:t>
            </w:r>
          </w:p>
        </w:tc>
      </w:tr>
      <w:tr w14:paraId="71A8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restart"/>
            <w:vAlign w:val="center"/>
          </w:tcPr>
          <w:p w14:paraId="7AD7FB8B">
            <w:pPr>
              <w:jc w:val="center"/>
              <w:rPr>
                <w:rFonts w:hint="default" w:asciiTheme="minorEastAsia" w:hAnsiTheme="minorEastAsia" w:eastAsiaTheme="minorEastAsia"/>
                <w:b/>
                <w:bCs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  <w:t>考核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</w:rPr>
              <w:t>方式2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4"/>
                <w:lang w:val="en-US" w:eastAsia="zh-CN"/>
              </w:rPr>
              <w:t>实验报告</w:t>
            </w:r>
          </w:p>
        </w:tc>
        <w:tc>
          <w:tcPr>
            <w:tcW w:w="1575" w:type="pct"/>
            <w:vAlign w:val="center"/>
          </w:tcPr>
          <w:p w14:paraId="5E99E99F">
            <w:pPr>
              <w:widowControl/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实验报告与实验操作同步进行</w:t>
            </w:r>
          </w:p>
        </w:tc>
        <w:tc>
          <w:tcPr>
            <w:tcW w:w="1497" w:type="pct"/>
            <w:vAlign w:val="center"/>
          </w:tcPr>
          <w:p w14:paraId="01574626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947" w:type="pct"/>
            <w:vAlign w:val="center"/>
          </w:tcPr>
          <w:p w14:paraId="4C77B31A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文档检查</w:t>
            </w:r>
          </w:p>
        </w:tc>
      </w:tr>
      <w:tr w14:paraId="773E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6DC75A10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575" w:type="pct"/>
            <w:vAlign w:val="center"/>
          </w:tcPr>
          <w:p w14:paraId="4AE13130">
            <w:pPr>
              <w:widowControl/>
              <w:autoSpaceDE w:val="0"/>
              <w:autoSpaceDN w:val="0"/>
              <w:jc w:val="left"/>
              <w:textAlignment w:val="bottom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1497" w:type="pct"/>
            <w:vAlign w:val="center"/>
          </w:tcPr>
          <w:p w14:paraId="58EBA153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6B77B438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77F8F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1E9EF4FF">
            <w:pPr>
              <w:jc w:val="center"/>
              <w:rPr>
                <w:rFonts w:asciiTheme="minorEastAsia" w:hAnsiTheme="minorEastAsia" w:eastAsiaTheme="minorEastAsia"/>
                <w:b/>
                <w:bCs/>
                <w:szCs w:val="24"/>
              </w:rPr>
            </w:pPr>
          </w:p>
        </w:tc>
        <w:tc>
          <w:tcPr>
            <w:tcW w:w="1575" w:type="pct"/>
            <w:vAlign w:val="center"/>
          </w:tcPr>
          <w:p w14:paraId="69313524">
            <w:pPr>
              <w:widowControl/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065CA0DF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0F7C32B7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576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restart"/>
            <w:vAlign w:val="center"/>
          </w:tcPr>
          <w:p w14:paraId="008CA1DD">
            <w:pPr>
              <w:jc w:val="center"/>
              <w:rPr>
                <w:rFonts w:hint="eastAsia" w:asciiTheme="minorEastAsia" w:hAnsiTheme="minorEastAsia" w:eastAsia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1575" w:type="pct"/>
            <w:vAlign w:val="center"/>
          </w:tcPr>
          <w:p w14:paraId="75A76B66">
            <w:pPr>
              <w:widowControl/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190356D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1ECDB9CD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623C7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27579EAE">
            <w:pPr>
              <w:jc w:val="center"/>
              <w:rPr>
                <w:rFonts w:ascii="方正仿宋_GB2312" w:hAnsi="Times New Roman" w:eastAsia="方正仿宋_GB2312"/>
                <w:b/>
                <w:szCs w:val="24"/>
              </w:rPr>
            </w:pPr>
          </w:p>
        </w:tc>
        <w:tc>
          <w:tcPr>
            <w:tcW w:w="1575" w:type="pct"/>
            <w:vAlign w:val="center"/>
          </w:tcPr>
          <w:p w14:paraId="67678AC3">
            <w:pPr>
              <w:widowControl/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201D6CCF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265CF08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4B8E1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9" w:type="pct"/>
            <w:vMerge w:val="continue"/>
            <w:vAlign w:val="center"/>
          </w:tcPr>
          <w:p w14:paraId="2C553423">
            <w:pPr>
              <w:jc w:val="center"/>
              <w:rPr>
                <w:rFonts w:ascii="方正仿宋_GB2312" w:hAnsi="Times New Roman" w:eastAsia="方正仿宋_GB2312"/>
                <w:b/>
                <w:szCs w:val="24"/>
              </w:rPr>
            </w:pPr>
          </w:p>
        </w:tc>
        <w:tc>
          <w:tcPr>
            <w:tcW w:w="1575" w:type="pct"/>
            <w:vAlign w:val="center"/>
          </w:tcPr>
          <w:p w14:paraId="10A97DD9">
            <w:pPr>
              <w:widowControl/>
              <w:autoSpaceDE w:val="0"/>
              <w:autoSpaceDN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497" w:type="pct"/>
            <w:vAlign w:val="center"/>
          </w:tcPr>
          <w:p w14:paraId="4D1423A4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947" w:type="pct"/>
            <w:vAlign w:val="center"/>
          </w:tcPr>
          <w:p w14:paraId="50F34E29">
            <w:pPr>
              <w:widowControl/>
              <w:autoSpaceDE w:val="0"/>
              <w:autoSpaceDN w:val="0"/>
              <w:adjustRightInd w:val="0"/>
              <w:jc w:val="left"/>
              <w:textAlignment w:val="bottom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 w14:paraId="06AFAEE0">
      <w:pP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</w:pPr>
    </w:p>
    <w:p w14:paraId="581FBD73">
      <w:pPr>
        <w:ind w:firstLine="420" w:firstLineChars="200"/>
        <w:rPr>
          <w:rFonts w:hint="eastAsia" w:eastAsia="宋体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val="en-US" w:eastAsia="zh-CN"/>
        </w:rPr>
        <w:t>二</w:t>
      </w:r>
      <w:r>
        <w:rPr>
          <w:rFonts w:hint="eastAsia" w:ascii="Times New Roman" w:hAnsi="Times New Roman" w:eastAsia="宋体"/>
          <w:b/>
          <w:bCs/>
          <w:kern w:val="0"/>
          <w:sz w:val="21"/>
          <w:szCs w:val="21"/>
          <w:lang w:eastAsia="zh-CN"/>
        </w:rPr>
        <w:t>）成绩评定方式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1119"/>
        <w:gridCol w:w="953"/>
        <w:gridCol w:w="5763"/>
      </w:tblGrid>
      <w:tr w14:paraId="0A08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tblHeader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B8CDB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考核方式</w:t>
            </w:r>
          </w:p>
        </w:tc>
        <w:tc>
          <w:tcPr>
            <w:tcW w:w="953" w:type="dxa"/>
            <w:noWrap w:val="0"/>
            <w:vAlign w:val="center"/>
          </w:tcPr>
          <w:p w14:paraId="650056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比例</w:t>
            </w:r>
          </w:p>
        </w:tc>
        <w:tc>
          <w:tcPr>
            <w:tcW w:w="5763" w:type="dxa"/>
            <w:noWrap w:val="0"/>
            <w:vAlign w:val="center"/>
          </w:tcPr>
          <w:p w14:paraId="7413B3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评分标准</w:t>
            </w:r>
          </w:p>
        </w:tc>
      </w:tr>
      <w:tr w14:paraId="2AC3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  <w:jc w:val="center"/>
        </w:trPr>
        <w:tc>
          <w:tcPr>
            <w:tcW w:w="693" w:type="dxa"/>
            <w:vMerge w:val="restart"/>
            <w:noWrap w:val="0"/>
            <w:vAlign w:val="center"/>
          </w:tcPr>
          <w:p w14:paraId="386B46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过</w:t>
            </w:r>
          </w:p>
          <w:p w14:paraId="5ACDE7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程</w:t>
            </w:r>
          </w:p>
          <w:p w14:paraId="380F0D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性</w:t>
            </w:r>
          </w:p>
          <w:p w14:paraId="4D3FDF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考</w:t>
            </w:r>
          </w:p>
          <w:p w14:paraId="573C99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核</w:t>
            </w:r>
          </w:p>
        </w:tc>
        <w:tc>
          <w:tcPr>
            <w:tcW w:w="1119" w:type="dxa"/>
            <w:noWrap w:val="0"/>
            <w:vAlign w:val="center"/>
          </w:tcPr>
          <w:p w14:paraId="262C97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  <w:t>考勤</w:t>
            </w:r>
          </w:p>
        </w:tc>
        <w:tc>
          <w:tcPr>
            <w:tcW w:w="953" w:type="dxa"/>
            <w:noWrap w:val="0"/>
            <w:vAlign w:val="center"/>
          </w:tcPr>
          <w:p w14:paraId="785504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5763" w:type="dxa"/>
            <w:noWrap w:val="0"/>
            <w:vAlign w:val="center"/>
          </w:tcPr>
          <w:p w14:paraId="2C7F37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迟到一次扣5分，旷课一次扣10分。</w:t>
            </w:r>
          </w:p>
          <w:p w14:paraId="00B1D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挑战性任务可抵消此扣分。</w:t>
            </w:r>
          </w:p>
        </w:tc>
      </w:tr>
      <w:tr w14:paraId="6137B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  <w:jc w:val="center"/>
        </w:trPr>
        <w:tc>
          <w:tcPr>
            <w:tcW w:w="693" w:type="dxa"/>
            <w:vMerge w:val="continue"/>
            <w:noWrap w:val="0"/>
            <w:vAlign w:val="center"/>
          </w:tcPr>
          <w:p w14:paraId="53BCD5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9" w:type="dxa"/>
            <w:noWrap w:val="0"/>
            <w:vAlign w:val="center"/>
          </w:tcPr>
          <w:p w14:paraId="5DF1B8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  <w:t>实验检查</w:t>
            </w:r>
          </w:p>
        </w:tc>
        <w:tc>
          <w:tcPr>
            <w:tcW w:w="953" w:type="dxa"/>
            <w:noWrap w:val="0"/>
            <w:vAlign w:val="center"/>
          </w:tcPr>
          <w:p w14:paraId="0A456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60</w:t>
            </w:r>
          </w:p>
        </w:tc>
        <w:tc>
          <w:tcPr>
            <w:tcW w:w="5763" w:type="dxa"/>
            <w:noWrap w:val="0"/>
            <w:vAlign w:val="center"/>
          </w:tcPr>
          <w:p w14:paraId="3EEF4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根据实验效果现场评分，挑战性任务可用于加分。</w:t>
            </w:r>
          </w:p>
        </w:tc>
      </w:tr>
      <w:tr w14:paraId="67BF7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693" w:type="dxa"/>
            <w:vMerge w:val="continue"/>
            <w:noWrap w:val="0"/>
            <w:vAlign w:val="center"/>
          </w:tcPr>
          <w:p w14:paraId="7B2339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9" w:type="dxa"/>
            <w:noWrap w:val="0"/>
            <w:vAlign w:val="center"/>
          </w:tcPr>
          <w:p w14:paraId="08200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th-TH"/>
              </w:rPr>
              <w:t>实验报告</w:t>
            </w:r>
          </w:p>
        </w:tc>
        <w:tc>
          <w:tcPr>
            <w:tcW w:w="953" w:type="dxa"/>
            <w:noWrap w:val="0"/>
            <w:vAlign w:val="center"/>
          </w:tcPr>
          <w:p w14:paraId="4074B4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5763" w:type="dxa"/>
            <w:noWrap w:val="0"/>
            <w:vAlign w:val="center"/>
          </w:tcPr>
          <w:p w14:paraId="5FD9A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根据实验报告规范程度给分。</w:t>
            </w:r>
          </w:p>
        </w:tc>
      </w:tr>
      <w:tr w14:paraId="65186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819BB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期末考核</w:t>
            </w:r>
          </w:p>
        </w:tc>
        <w:tc>
          <w:tcPr>
            <w:tcW w:w="953" w:type="dxa"/>
            <w:noWrap w:val="0"/>
            <w:vAlign w:val="center"/>
          </w:tcPr>
          <w:p w14:paraId="020D8E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5763" w:type="dxa"/>
            <w:noWrap w:val="0"/>
            <w:vAlign w:val="center"/>
          </w:tcPr>
          <w:p w14:paraId="41DCA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  <w:tr w14:paraId="41DDD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48C93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总评成绩</w:t>
            </w:r>
          </w:p>
        </w:tc>
        <w:tc>
          <w:tcPr>
            <w:tcW w:w="953" w:type="dxa"/>
            <w:noWrap w:val="0"/>
            <w:vAlign w:val="center"/>
          </w:tcPr>
          <w:p w14:paraId="0F6628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5763" w:type="dxa"/>
            <w:noWrap w:val="0"/>
            <w:vAlign w:val="center"/>
          </w:tcPr>
          <w:p w14:paraId="24D78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考勤*20%+实验检查*60+实验报告*20</w:t>
            </w:r>
          </w:p>
        </w:tc>
      </w:tr>
    </w:tbl>
    <w:p w14:paraId="39D9C417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ascii="黑体" w:hAnsi="黑体" w:eastAsia="黑体" w:cs="黑体"/>
          <w:b w:val="0"/>
          <w:kern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九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、教材、参考书目及其它学习资源</w:t>
      </w:r>
    </w:p>
    <w:p w14:paraId="28B442A8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cs="Times New Roman" w:asciiTheme="minorEastAsia" w:hAnsiTheme="minorEastAsia" w:eastAsiaTheme="minorEastAsia"/>
          <w:sz w:val="24"/>
          <w:szCs w:val="24"/>
        </w:rPr>
      </w:pPr>
      <w:r>
        <w:rPr>
          <w:rFonts w:hint="eastAsia" w:cs="方正仿宋_GB2312" w:asciiTheme="minorEastAsia" w:hAnsiTheme="minorEastAsia" w:eastAsiaTheme="minorEastAsia"/>
          <w:sz w:val="24"/>
          <w:szCs w:val="24"/>
          <w:lang w:eastAsia="zh-CN"/>
        </w:rPr>
        <w:t>（</w:t>
      </w:r>
      <w:r>
        <w:rPr>
          <w:rFonts w:hint="eastAsia" w:cs="方正仿宋_GB2312" w:asciiTheme="minorEastAsia" w:hAnsiTheme="minorEastAsia" w:eastAsiaTheme="minorEastAsia"/>
          <w:sz w:val="24"/>
          <w:szCs w:val="24"/>
          <w:lang w:val="en-US" w:eastAsia="zh-CN"/>
        </w:rPr>
        <w:t>一）</w:t>
      </w:r>
      <w:r>
        <w:rPr>
          <w:rFonts w:hint="eastAsia" w:cs="方正仿宋_GB2312" w:asciiTheme="minorEastAsia" w:hAnsiTheme="minorEastAsia" w:eastAsiaTheme="minorEastAsia"/>
          <w:sz w:val="24"/>
          <w:szCs w:val="24"/>
        </w:rPr>
        <w:t xml:space="preserve"> 选用教材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164"/>
        <w:gridCol w:w="1022"/>
        <w:gridCol w:w="1746"/>
        <w:gridCol w:w="728"/>
        <w:gridCol w:w="726"/>
        <w:gridCol w:w="875"/>
        <w:gridCol w:w="524"/>
      </w:tblGrid>
      <w:tr w14:paraId="59D5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021" w:type="pct"/>
            <w:vAlign w:val="center"/>
          </w:tcPr>
          <w:p w14:paraId="529215ED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bookmarkStart w:id="0" w:name="_Hlk136272355"/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教材名称</w:t>
            </w:r>
          </w:p>
        </w:tc>
        <w:tc>
          <w:tcPr>
            <w:tcW w:w="682" w:type="pct"/>
            <w:vAlign w:val="center"/>
          </w:tcPr>
          <w:p w14:paraId="70532C1B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ISBN号</w:t>
            </w:r>
          </w:p>
        </w:tc>
        <w:tc>
          <w:tcPr>
            <w:tcW w:w="599" w:type="pct"/>
            <w:vAlign w:val="center"/>
          </w:tcPr>
          <w:p w14:paraId="710E73A5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编者</w:t>
            </w:r>
          </w:p>
        </w:tc>
        <w:tc>
          <w:tcPr>
            <w:tcW w:w="1024" w:type="pct"/>
            <w:vAlign w:val="center"/>
          </w:tcPr>
          <w:p w14:paraId="5BD1C3C7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出版社</w:t>
            </w:r>
          </w:p>
        </w:tc>
        <w:tc>
          <w:tcPr>
            <w:tcW w:w="427" w:type="pct"/>
            <w:vAlign w:val="center"/>
          </w:tcPr>
          <w:p w14:paraId="3F12A3DC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出版</w:t>
            </w:r>
          </w:p>
          <w:p w14:paraId="419C1764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时间</w:t>
            </w:r>
          </w:p>
        </w:tc>
        <w:tc>
          <w:tcPr>
            <w:tcW w:w="426" w:type="pct"/>
            <w:vAlign w:val="center"/>
          </w:tcPr>
          <w:p w14:paraId="2ABC00EF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版次</w:t>
            </w:r>
          </w:p>
        </w:tc>
        <w:tc>
          <w:tcPr>
            <w:tcW w:w="513" w:type="pct"/>
            <w:vAlign w:val="center"/>
          </w:tcPr>
          <w:p w14:paraId="2E84C37A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是否</w:t>
            </w:r>
          </w:p>
          <w:p w14:paraId="632EAC2B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马工程</w:t>
            </w:r>
          </w:p>
          <w:p w14:paraId="255D3541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教材</w:t>
            </w:r>
          </w:p>
        </w:tc>
        <w:tc>
          <w:tcPr>
            <w:tcW w:w="307" w:type="pct"/>
            <w:vAlign w:val="center"/>
          </w:tcPr>
          <w:p w14:paraId="4AEC3314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备注</w:t>
            </w:r>
          </w:p>
        </w:tc>
      </w:tr>
      <w:tr w14:paraId="3E8AB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21" w:type="pct"/>
            <w:vAlign w:val="center"/>
          </w:tcPr>
          <w:p w14:paraId="4F8AB10A">
            <w:pPr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无</w:t>
            </w:r>
          </w:p>
        </w:tc>
        <w:tc>
          <w:tcPr>
            <w:tcW w:w="682" w:type="pct"/>
            <w:vAlign w:val="center"/>
          </w:tcPr>
          <w:p w14:paraId="63DFB4CE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99" w:type="pct"/>
            <w:vAlign w:val="center"/>
          </w:tcPr>
          <w:p w14:paraId="327C2CCD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024" w:type="pct"/>
            <w:vAlign w:val="center"/>
          </w:tcPr>
          <w:p w14:paraId="0463C08D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7" w:type="pct"/>
            <w:vAlign w:val="center"/>
          </w:tcPr>
          <w:p w14:paraId="620B4394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26" w:type="pct"/>
            <w:vAlign w:val="center"/>
          </w:tcPr>
          <w:p w14:paraId="50222FF2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513" w:type="pct"/>
            <w:vAlign w:val="center"/>
          </w:tcPr>
          <w:p w14:paraId="0BD3707D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307" w:type="pct"/>
            <w:vAlign w:val="center"/>
          </w:tcPr>
          <w:p w14:paraId="7B42805E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bookmarkEnd w:id="0"/>
    </w:tbl>
    <w:p w14:paraId="4EF1B67C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cs="Times New Roman" w:asciiTheme="minorEastAsia" w:hAnsiTheme="minorEastAsia" w:eastAsiaTheme="minorEastAsia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  <w:lang w:eastAsia="zh-CN"/>
        </w:rPr>
        <w:t>（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/>
        </w:rPr>
        <w:t>二）</w:t>
      </w:r>
      <w:r>
        <w:rPr>
          <w:rFonts w:cs="Times New Roman" w:asciiTheme="minorEastAsia" w:hAnsiTheme="minorEastAsia" w:eastAsiaTheme="minorEastAsia"/>
          <w:sz w:val="24"/>
          <w:szCs w:val="24"/>
        </w:rPr>
        <w:t>主要参考书目</w:t>
      </w:r>
    </w:p>
    <w:p w14:paraId="01AEA7A0">
      <w:pP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1.李朝青、刘艳玲. 单片机原理及接口技术.北京航空航天大学出版社,第四版;</w:t>
      </w:r>
    </w:p>
    <w:p w14:paraId="07A9A1FF">
      <w:pP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2.高显生.STM32F0实战：基于HAL库开发.机械工业出版社,第一版.2018-10.</w:t>
      </w:r>
    </w:p>
    <w:p w14:paraId="3656EC5A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cs="Times New Roman" w:asciiTheme="minorEastAsia" w:hAnsiTheme="minorEastAsia" w:eastAsiaTheme="minorEastAsia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  <w:lang w:eastAsia="zh-CN"/>
        </w:rPr>
        <w:t>（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/>
        </w:rPr>
        <w:t>三）</w:t>
      </w:r>
      <w:r>
        <w:rPr>
          <w:rFonts w:hint="eastAsia" w:cs="Times New Roman" w:asciiTheme="minorEastAsia" w:hAnsiTheme="minorEastAsia" w:eastAsiaTheme="minorEastAsia"/>
          <w:sz w:val="24"/>
          <w:szCs w:val="24"/>
        </w:rPr>
        <w:t>其它学习资源</w:t>
      </w:r>
    </w:p>
    <w:p w14:paraId="07970899">
      <w:pP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1.STM32CubeMX使用手册，处理器数据手册(Datasheet)，处理器参考手册(Reference manual)；</w:t>
      </w:r>
    </w:p>
    <w:p w14:paraId="18F8CE9F">
      <w:pP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2.STC的8位处理器的芯片手册；</w:t>
      </w:r>
    </w:p>
    <w:p w14:paraId="0BD44957">
      <w:pP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方正仿宋_GB2312"/>
          <w:kern w:val="0"/>
          <w:sz w:val="24"/>
          <w:szCs w:val="24"/>
          <w:lang w:val="en-US" w:eastAsia="zh-CN"/>
        </w:rPr>
        <w:t>3.开发板上相关芯片的数据手册。</w:t>
      </w:r>
    </w:p>
    <w:p w14:paraId="79B90397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十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、教学基本内容及要求</w:t>
      </w:r>
    </w:p>
    <w:p w14:paraId="719F17BD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hint="eastAsia" w:cs="Times New Roman" w:asciiTheme="minorEastAsia" w:hAnsiTheme="minorEastAsia" w:eastAsiaTheme="minorEastAsia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</w:rPr>
        <w:t>第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/>
        </w:rPr>
        <w:t>一</w:t>
      </w:r>
      <w:r>
        <w:rPr>
          <w:rFonts w:hint="eastAsia" w:cs="Times New Roman" w:asciiTheme="minorEastAsia" w:hAnsiTheme="minorEastAsia" w:eastAsiaTheme="minorEastAsia"/>
          <w:sz w:val="24"/>
          <w:szCs w:val="24"/>
        </w:rPr>
        <w:t>章 STC 8位单片机原理及应用</w:t>
      </w:r>
    </w:p>
    <w:p w14:paraId="2FB404C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教学目的和要求：</w:t>
      </w:r>
    </w:p>
    <w:p w14:paraId="0A4B7059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理解STC 8位单片机的基本结构和工作原理。</w:t>
      </w:r>
    </w:p>
    <w:p w14:paraId="2BFD534F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掌握STC 8位单片机的基本编程方法和调试技巧。</w:t>
      </w:r>
    </w:p>
    <w:p w14:paraId="526EF8BB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能够应用STC 8位单片机完成简单的嵌入式系统设计。</w:t>
      </w:r>
    </w:p>
    <w:p w14:paraId="050B940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教学具体内容：</w:t>
      </w:r>
    </w:p>
    <w:p w14:paraId="4C1848E8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STC 8位单片机概述：发展历程、特点及应用领域。</w:t>
      </w:r>
    </w:p>
    <w:p w14:paraId="1065FCEC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STC 8位单片机硬件结构：CPU、存储器、I/O端口、定时器/计数器、中断系统等。</w:t>
      </w:r>
    </w:p>
    <w:p w14:paraId="64BA7370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STC 8位单片机指令系统与编程：指令格式、寻址方式、常用指令、汇编语言编程。</w:t>
      </w:r>
    </w:p>
    <w:p w14:paraId="494503A9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STC 8位单片机开发环境与工具链：Keil C51等集成开发环境的使用。</w:t>
      </w:r>
    </w:p>
    <w:p w14:paraId="1C3F10F0">
      <w:pPr>
        <w:pStyle w:val="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STC 8位单片机应用实例：LED闪烁、按键输入、串口通信等。</w:t>
      </w:r>
    </w:p>
    <w:p w14:paraId="5C09F97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重点和难点：</w:t>
      </w:r>
    </w:p>
    <w:p w14:paraId="71292E9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</w:rPr>
        <w:t>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重点：STC 8位单片机的基本结构、工作原理和编程方法。</w:t>
      </w:r>
    </w:p>
    <w:p w14:paraId="3A40E0F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</w:rPr>
        <w:t>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难点：定时器/计数器的配置与使用、中断系统的处理。</w:t>
      </w:r>
    </w:p>
    <w:p w14:paraId="76A2E0B1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hint="eastAsia" w:cs="Times New Roman" w:asciiTheme="minorEastAsia" w:hAnsiTheme="minorEastAsia" w:eastAsiaTheme="minorEastAsia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</w:rPr>
        <w:t>第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/>
        </w:rPr>
        <w:t>二</w:t>
      </w:r>
      <w:r>
        <w:rPr>
          <w:rFonts w:hint="eastAsia" w:cs="Times New Roman" w:asciiTheme="minorEastAsia" w:hAnsiTheme="minorEastAsia" w:eastAsiaTheme="minorEastAsia"/>
          <w:sz w:val="24"/>
          <w:szCs w:val="24"/>
        </w:rPr>
        <w:t>章 MSP430系列单片机原理及应用</w:t>
      </w:r>
    </w:p>
    <w:p w14:paraId="55C9CBB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教学目的和要求：</w:t>
      </w:r>
    </w:p>
    <w:p w14:paraId="6CB40237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理解MSP430系列单片机的低功耗特性和架构。</w:t>
      </w:r>
    </w:p>
    <w:p w14:paraId="1BDE2674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掌握MSP430系列单片机的基本编程方法和调试技巧。</w:t>
      </w:r>
    </w:p>
    <w:p w14:paraId="4B13A8E5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能够应用MSP430系列单片机进行低功耗嵌入式系统设计。</w:t>
      </w:r>
    </w:p>
    <w:p w14:paraId="1FB1A29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教学具体内容：</w:t>
      </w:r>
    </w:p>
    <w:p w14:paraId="462A0568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MSP430系列单片机概述：发展历程、特点及应用领域。</w:t>
      </w:r>
    </w:p>
    <w:p w14:paraId="1F08E5A0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MSP430系列单片机硬件结构：CPU、存储器、I/O端口、定时器/计数器、中断系统、低功耗模式等。</w:t>
      </w:r>
    </w:p>
    <w:p w14:paraId="558B3021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MSP430系列单片机指令系统与编程：C语言编程基础、MSP430特有的编程技巧。</w:t>
      </w:r>
    </w:p>
    <w:p w14:paraId="5AF79B5A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MSP430系列单片机低功耗设计：低功耗模式的选择与配置、电源管理策略。</w:t>
      </w:r>
    </w:p>
    <w:p w14:paraId="3E45E11C">
      <w:pPr>
        <w:pStyle w:val="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MSP430系列单片机应用实例：传感器数据采集、无线通信模块控制等。</w:t>
      </w:r>
    </w:p>
    <w:p w14:paraId="35E1414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重点和难点：</w:t>
      </w:r>
    </w:p>
    <w:p w14:paraId="35ED569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</w:rPr>
        <w:t>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重点：MSP430系列单片机的低功耗特性和基本编程方法。</w:t>
      </w:r>
    </w:p>
    <w:p w14:paraId="24160FD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</w:rPr>
        <w:t>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难点：低功耗模式的选择与配置、电源管理策略的制定。</w:t>
      </w:r>
    </w:p>
    <w:p w14:paraId="7048E53B">
      <w:pPr>
        <w:pStyle w:val="3"/>
        <w:keepNext w:val="0"/>
        <w:keepLines w:val="0"/>
        <w:spacing w:before="156" w:beforeLines="50" w:after="156" w:afterLines="50" w:line="360" w:lineRule="auto"/>
        <w:ind w:firstLine="480" w:firstLineChars="200"/>
        <w:rPr>
          <w:rFonts w:hint="eastAsia" w:cs="Times New Roman" w:asciiTheme="minorEastAsia" w:hAnsiTheme="minorEastAsia" w:eastAsiaTheme="minorEastAsia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</w:rPr>
        <w:t>第</w:t>
      </w: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/>
        </w:rPr>
        <w:t>三</w:t>
      </w:r>
      <w:r>
        <w:rPr>
          <w:rFonts w:hint="eastAsia" w:cs="Times New Roman" w:asciiTheme="minorEastAsia" w:hAnsiTheme="minorEastAsia" w:eastAsiaTheme="minorEastAsia"/>
          <w:sz w:val="24"/>
          <w:szCs w:val="24"/>
        </w:rPr>
        <w:t>章 STM32系列单片机原理及应用</w:t>
      </w:r>
    </w:p>
    <w:p w14:paraId="734E8E5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教学目的和要求：</w:t>
      </w:r>
    </w:p>
    <w:p w14:paraId="7D6EFA11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理解STM32系列单片机的高性能特性和架构。</w:t>
      </w:r>
    </w:p>
    <w:p w14:paraId="0787678C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掌握STM32系列单片机的开发环境搭建和编程方法。</w:t>
      </w:r>
    </w:p>
    <w:p w14:paraId="0BF5E1EE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熟悉STM32系列单片机的常用功能模块及其开发方式。</w:t>
      </w:r>
    </w:p>
    <w:p w14:paraId="64BD79A2">
      <w:pPr>
        <w:pStyle w:val="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能够应用STM32系列单片机进行复杂的嵌入式系统设计。</w:t>
      </w:r>
    </w:p>
    <w:p w14:paraId="7939215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教学具体内容：</w:t>
      </w:r>
    </w:p>
    <w:p w14:paraId="44A17255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STM32系列单片机概述：发展历程、特点及应用领域。</w:t>
      </w:r>
    </w:p>
    <w:p w14:paraId="35D09F34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STM32系列单片机硬件结构：Cortex-M内核、存储器、I/O端口、定时器/计数器、中断系统、DMA控制器等。</w:t>
      </w:r>
    </w:p>
    <w:p w14:paraId="47B8949A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STM32开发环境搭建：STM32CubeIDE的安装与配置、硬件调试工具的使用。</w:t>
      </w:r>
    </w:p>
    <w:p w14:paraId="0C0E5A12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HAL库介绍：HAL库的基本概念、优势、使用方法。</w:t>
      </w:r>
    </w:p>
    <w:p w14:paraId="0396CB45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常用功能的开发方式：</w:t>
      </w:r>
    </w:p>
    <w:p w14:paraId="6AA4F939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GPIO编程：输入输出控制、端口复用功能配置。</w:t>
      </w:r>
    </w:p>
    <w:p w14:paraId="1BB03082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定时器/计数器应用：基本计时功能、PWM输出、输入捕获等。</w:t>
      </w:r>
    </w:p>
    <w:p w14:paraId="7F2581DB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串口通信：UART、USART、SPI、I2C等通信协议的实现。</w:t>
      </w:r>
    </w:p>
    <w:p w14:paraId="2D140C2B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ADC与DAC：模拟信号采集与转换。</w:t>
      </w:r>
    </w:p>
    <w:p w14:paraId="68EA0CB9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DMA控制：直接内存访问的应用与配置。</w:t>
      </w:r>
    </w:p>
    <w:p w14:paraId="16DC64C4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中断与异常处理：外部中断、系统异常的处理机制。</w:t>
      </w:r>
    </w:p>
    <w:p w14:paraId="5ECBAE6F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STM32应用实例：电机控制、温度监测、智能仪表设计等。</w:t>
      </w:r>
    </w:p>
    <w:p w14:paraId="71D01C9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重点和难点：</w:t>
      </w:r>
    </w:p>
    <w:p w14:paraId="5C5A31A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</w:rPr>
        <w:t>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重点：STM32系列单片机的高性能特性、开发环境搭建、HAL库的使用以及常用功能模块的开发方式。</w:t>
      </w:r>
    </w:p>
    <w:p w14:paraId="03B19E1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楷体" w:hAnsi="楷体" w:eastAsia="楷体" w:cs="宋体"/>
          <w:b w:val="0"/>
          <w:bCs w:val="0"/>
          <w:color w:val="7F7F7F"/>
          <w:kern w:val="0"/>
          <w:sz w:val="20"/>
          <w:szCs w:val="24"/>
        </w:rPr>
        <w:t>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难点：复杂的嵌入式系统设计、多任务处理与实时操作系统的移植与应用。</w:t>
      </w:r>
    </w:p>
    <w:p w14:paraId="25C440F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0" w:line="360" w:lineRule="auto"/>
        <w:ind w:firstLine="420" w:firstLineChars="0"/>
        <w:textAlignment w:val="auto"/>
        <w:rPr>
          <w:rFonts w:cs="Times New Roman" w:asciiTheme="minorEastAsia" w:hAnsiTheme="minorEastAsia" w:eastAsiaTheme="minorEastAsia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通过以上章节的设计，学生将能够全面掌握STC的8位单片机、MSP430系列单片机以及STM32系列单片机的基本原理、开发环境搭建、编程方法以及应用实例，为物联网工程的实践应用打下坚实基础。</w:t>
      </w:r>
    </w:p>
    <w:p w14:paraId="54770CC2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十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一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、实验部分</w:t>
      </w:r>
    </w:p>
    <w:p w14:paraId="4E398BD7">
      <w:pPr>
        <w:spacing w:line="360" w:lineRule="auto"/>
        <w:ind w:firstLine="480" w:firstLineChars="200"/>
        <w:rPr>
          <w:rFonts w:asciiTheme="minorEastAsia" w:hAnsiTheme="minorEastAsia" w:eastAsiaTheme="minorEastAsia"/>
          <w:b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1</w:t>
      </w: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实验教学目的和要求</w:t>
      </w:r>
    </w:p>
    <w:p w14:paraId="7B29242E">
      <w:pPr>
        <w:spacing w:line="360" w:lineRule="auto"/>
        <w:ind w:firstLine="480" w:firstLineChars="200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《单片机原理及应用》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课程的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实验教学旨在通过实践操作，加深学生对单片机工作原理、硬件结构、软件编程及接口技术的理解与应用能力。本课程针对STC 8位单片机、MSP430系列低功耗单片机以及STM32系列高性能单片机展开，要求学生掌握各类单片机的基本开发环境配置、程序设计与调试方法。通过实验，学生应能熟练进行单片机最小系统的搭建，实现GPIO控制、中断管理、定时器应用、串口通信、ADC/DAC转换等基础功能，并理解其在物联网工程中的实际应用。实验强调理论与实践相结合，鼓励学生设计并实现小型物联网项目，如环境监测、智能控制等，以培养解决实际问题的能力、创新思维和团队协作能力，为后续从事物联网相关领域的研发工作打下坚实基础。</w:t>
      </w:r>
    </w:p>
    <w:p w14:paraId="2ADB168B">
      <w:pPr>
        <w:spacing w:after="156" w:afterLines="50"/>
        <w:ind w:firstLine="480" w:firstLineChars="200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2.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实验项目名称和学时分配</w:t>
      </w:r>
      <w:bookmarkStart w:id="1" w:name="_GoBack"/>
      <w:bookmarkEnd w:id="1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3163"/>
        <w:gridCol w:w="751"/>
        <w:gridCol w:w="919"/>
        <w:gridCol w:w="871"/>
        <w:gridCol w:w="871"/>
        <w:gridCol w:w="687"/>
      </w:tblGrid>
      <w:tr w14:paraId="45AE9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006E1C">
            <w:pPr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实验项目</w:t>
            </w:r>
          </w:p>
          <w:p w14:paraId="37036EE3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编号</w:t>
            </w:r>
          </w:p>
        </w:tc>
        <w:tc>
          <w:tcPr>
            <w:tcW w:w="3163" w:type="dxa"/>
            <w:vAlign w:val="center"/>
          </w:tcPr>
          <w:p w14:paraId="572E069A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实验项目名称</w:t>
            </w:r>
          </w:p>
        </w:tc>
        <w:tc>
          <w:tcPr>
            <w:tcW w:w="751" w:type="dxa"/>
            <w:vAlign w:val="center"/>
          </w:tcPr>
          <w:p w14:paraId="4964764E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学时</w:t>
            </w:r>
          </w:p>
          <w:p w14:paraId="0F0F539C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分配</w:t>
            </w:r>
          </w:p>
        </w:tc>
        <w:tc>
          <w:tcPr>
            <w:tcW w:w="919" w:type="dxa"/>
            <w:vAlign w:val="center"/>
          </w:tcPr>
          <w:p w14:paraId="5B9ED4AF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实验类型</w:t>
            </w:r>
          </w:p>
        </w:tc>
        <w:tc>
          <w:tcPr>
            <w:tcW w:w="871" w:type="dxa"/>
            <w:vAlign w:val="center"/>
          </w:tcPr>
          <w:p w14:paraId="0C97E939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每组</w:t>
            </w:r>
          </w:p>
          <w:p w14:paraId="091A7184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人数</w:t>
            </w:r>
          </w:p>
        </w:tc>
        <w:tc>
          <w:tcPr>
            <w:tcW w:w="871" w:type="dxa"/>
            <w:vAlign w:val="center"/>
          </w:tcPr>
          <w:p w14:paraId="614537AF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必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修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/</w:t>
            </w:r>
          </w:p>
          <w:p w14:paraId="7773ED9D">
            <w:pPr>
              <w:jc w:val="center"/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选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修</w:t>
            </w:r>
          </w:p>
        </w:tc>
        <w:tc>
          <w:tcPr>
            <w:tcW w:w="687" w:type="dxa"/>
            <w:vAlign w:val="center"/>
          </w:tcPr>
          <w:p w14:paraId="7470D062">
            <w:pPr>
              <w:jc w:val="center"/>
              <w:rPr>
                <w:rFonts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备注</w:t>
            </w:r>
          </w:p>
        </w:tc>
      </w:tr>
      <w:tr w14:paraId="46F41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DFDFE"/>
            <w:vAlign w:val="center"/>
          </w:tcPr>
          <w:p w14:paraId="7F87C6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2110320301</w:t>
            </w:r>
          </w:p>
        </w:tc>
        <w:tc>
          <w:tcPr>
            <w:tcW w:w="3163" w:type="dxa"/>
            <w:shd w:val="clear" w:color="auto" w:fill="FDFDFE"/>
            <w:vAlign w:val="top"/>
          </w:tcPr>
          <w:p w14:paraId="63F5D6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STC 8位单片机开发环境配置与GPIO控制实验</w:t>
            </w:r>
          </w:p>
        </w:tc>
        <w:tc>
          <w:tcPr>
            <w:tcW w:w="751" w:type="dxa"/>
            <w:shd w:val="clear" w:color="auto" w:fill="FDFDFE"/>
            <w:vAlign w:val="top"/>
          </w:tcPr>
          <w:p w14:paraId="3317FB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919" w:type="dxa"/>
            <w:shd w:val="clear" w:color="auto" w:fill="FDFDFE"/>
            <w:vAlign w:val="top"/>
          </w:tcPr>
          <w:p w14:paraId="07AAF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验证性</w:t>
            </w:r>
          </w:p>
        </w:tc>
        <w:tc>
          <w:tcPr>
            <w:tcW w:w="871" w:type="dxa"/>
            <w:shd w:val="clear" w:color="auto" w:fill="FDFDFE"/>
            <w:vAlign w:val="top"/>
          </w:tcPr>
          <w:p w14:paraId="57A1DE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2~4</w:t>
            </w:r>
          </w:p>
        </w:tc>
        <w:tc>
          <w:tcPr>
            <w:tcW w:w="871" w:type="dxa"/>
            <w:vAlign w:val="center"/>
          </w:tcPr>
          <w:p w14:paraId="5009AF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687" w:type="dxa"/>
            <w:vAlign w:val="center"/>
          </w:tcPr>
          <w:p w14:paraId="7CA18D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</w:p>
        </w:tc>
      </w:tr>
      <w:tr w14:paraId="011F4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DFDFE"/>
            <w:vAlign w:val="center"/>
          </w:tcPr>
          <w:p w14:paraId="142A63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2110320302</w:t>
            </w:r>
          </w:p>
        </w:tc>
        <w:tc>
          <w:tcPr>
            <w:tcW w:w="3163" w:type="dxa"/>
            <w:shd w:val="clear" w:color="auto" w:fill="FDFDFE"/>
            <w:vAlign w:val="top"/>
          </w:tcPr>
          <w:p w14:paraId="46018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STC 8位单片机定时器应用实验</w:t>
            </w:r>
          </w:p>
        </w:tc>
        <w:tc>
          <w:tcPr>
            <w:tcW w:w="751" w:type="dxa"/>
            <w:shd w:val="clear" w:color="auto" w:fill="FDFDFE"/>
            <w:vAlign w:val="top"/>
          </w:tcPr>
          <w:p w14:paraId="04835E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919" w:type="dxa"/>
            <w:shd w:val="clear" w:color="auto" w:fill="FDFDFE"/>
            <w:vAlign w:val="top"/>
          </w:tcPr>
          <w:p w14:paraId="3AF0C5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综合性</w:t>
            </w:r>
          </w:p>
        </w:tc>
        <w:tc>
          <w:tcPr>
            <w:tcW w:w="871" w:type="dxa"/>
            <w:shd w:val="clear" w:color="auto" w:fill="FDFDFE"/>
            <w:vAlign w:val="top"/>
          </w:tcPr>
          <w:p w14:paraId="7101AA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2~4</w:t>
            </w:r>
          </w:p>
        </w:tc>
        <w:tc>
          <w:tcPr>
            <w:tcW w:w="871" w:type="dxa"/>
            <w:vAlign w:val="center"/>
          </w:tcPr>
          <w:p w14:paraId="75E302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687" w:type="dxa"/>
            <w:vAlign w:val="center"/>
          </w:tcPr>
          <w:p w14:paraId="50B5C6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</w:p>
        </w:tc>
      </w:tr>
      <w:tr w14:paraId="31096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DFDFE"/>
            <w:vAlign w:val="center"/>
          </w:tcPr>
          <w:p w14:paraId="46C356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2110320303</w:t>
            </w:r>
          </w:p>
        </w:tc>
        <w:tc>
          <w:tcPr>
            <w:tcW w:w="3163" w:type="dxa"/>
            <w:shd w:val="clear" w:color="auto" w:fill="FDFDFE"/>
            <w:vAlign w:val="top"/>
          </w:tcPr>
          <w:p w14:paraId="737EB3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STC 8位单片机串口通信实验</w:t>
            </w:r>
          </w:p>
        </w:tc>
        <w:tc>
          <w:tcPr>
            <w:tcW w:w="751" w:type="dxa"/>
            <w:shd w:val="clear" w:color="auto" w:fill="FDFDFE"/>
            <w:vAlign w:val="top"/>
          </w:tcPr>
          <w:p w14:paraId="018D2D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919" w:type="dxa"/>
            <w:shd w:val="clear" w:color="auto" w:fill="FDFDFE"/>
            <w:vAlign w:val="top"/>
          </w:tcPr>
          <w:p w14:paraId="4A002F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综合性</w:t>
            </w:r>
          </w:p>
        </w:tc>
        <w:tc>
          <w:tcPr>
            <w:tcW w:w="871" w:type="dxa"/>
            <w:shd w:val="clear" w:color="auto" w:fill="FDFDFE"/>
            <w:vAlign w:val="top"/>
          </w:tcPr>
          <w:p w14:paraId="4F3D7F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2~4</w:t>
            </w:r>
          </w:p>
        </w:tc>
        <w:tc>
          <w:tcPr>
            <w:tcW w:w="871" w:type="dxa"/>
            <w:vAlign w:val="center"/>
          </w:tcPr>
          <w:p w14:paraId="472172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687" w:type="dxa"/>
            <w:vAlign w:val="center"/>
          </w:tcPr>
          <w:p w14:paraId="038429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</w:p>
        </w:tc>
      </w:tr>
      <w:tr w14:paraId="3323C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DFDFE"/>
            <w:vAlign w:val="center"/>
          </w:tcPr>
          <w:p w14:paraId="5625C9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2110320304</w:t>
            </w:r>
          </w:p>
        </w:tc>
        <w:tc>
          <w:tcPr>
            <w:tcW w:w="3163" w:type="dxa"/>
            <w:shd w:val="clear" w:color="auto" w:fill="FDFDFE"/>
            <w:vAlign w:val="top"/>
          </w:tcPr>
          <w:p w14:paraId="44EA97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MSP430系列单片机低功耗模式实验</w:t>
            </w:r>
          </w:p>
        </w:tc>
        <w:tc>
          <w:tcPr>
            <w:tcW w:w="751" w:type="dxa"/>
            <w:shd w:val="clear" w:color="auto" w:fill="FDFDFE"/>
            <w:vAlign w:val="top"/>
          </w:tcPr>
          <w:p w14:paraId="11FCB3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919" w:type="dxa"/>
            <w:shd w:val="clear" w:color="auto" w:fill="FDFDFE"/>
            <w:vAlign w:val="top"/>
          </w:tcPr>
          <w:p w14:paraId="2EE0AA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验证性</w:t>
            </w:r>
          </w:p>
        </w:tc>
        <w:tc>
          <w:tcPr>
            <w:tcW w:w="871" w:type="dxa"/>
            <w:shd w:val="clear" w:color="auto" w:fill="FDFDFE"/>
            <w:vAlign w:val="top"/>
          </w:tcPr>
          <w:p w14:paraId="64AAAD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2~4</w:t>
            </w:r>
          </w:p>
        </w:tc>
        <w:tc>
          <w:tcPr>
            <w:tcW w:w="871" w:type="dxa"/>
          </w:tcPr>
          <w:p w14:paraId="6050FC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选修</w:t>
            </w:r>
          </w:p>
        </w:tc>
        <w:tc>
          <w:tcPr>
            <w:tcW w:w="687" w:type="dxa"/>
          </w:tcPr>
          <w:p w14:paraId="1B07D0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选做</w:t>
            </w:r>
          </w:p>
        </w:tc>
      </w:tr>
      <w:tr w14:paraId="7D7A0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DFDFE"/>
            <w:vAlign w:val="center"/>
          </w:tcPr>
          <w:p w14:paraId="4C71A1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2110320305</w:t>
            </w:r>
          </w:p>
        </w:tc>
        <w:tc>
          <w:tcPr>
            <w:tcW w:w="3163" w:type="dxa"/>
            <w:shd w:val="clear" w:color="auto" w:fill="FDFDFE"/>
            <w:vAlign w:val="top"/>
          </w:tcPr>
          <w:p w14:paraId="6933A8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MSP430系列单片机ADC转换与数据处理实验</w:t>
            </w:r>
          </w:p>
        </w:tc>
        <w:tc>
          <w:tcPr>
            <w:tcW w:w="751" w:type="dxa"/>
            <w:shd w:val="clear" w:color="auto" w:fill="FDFDFE"/>
            <w:vAlign w:val="top"/>
          </w:tcPr>
          <w:p w14:paraId="54FC43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919" w:type="dxa"/>
            <w:shd w:val="clear" w:color="auto" w:fill="FDFDFE"/>
            <w:vAlign w:val="top"/>
          </w:tcPr>
          <w:p w14:paraId="354385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综合性</w:t>
            </w:r>
          </w:p>
        </w:tc>
        <w:tc>
          <w:tcPr>
            <w:tcW w:w="871" w:type="dxa"/>
            <w:shd w:val="clear" w:color="auto" w:fill="FDFDFE"/>
            <w:vAlign w:val="top"/>
          </w:tcPr>
          <w:p w14:paraId="35E97C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2~4</w:t>
            </w:r>
          </w:p>
        </w:tc>
        <w:tc>
          <w:tcPr>
            <w:tcW w:w="871" w:type="dxa"/>
          </w:tcPr>
          <w:p w14:paraId="6FE105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选修</w:t>
            </w:r>
          </w:p>
        </w:tc>
        <w:tc>
          <w:tcPr>
            <w:tcW w:w="687" w:type="dxa"/>
          </w:tcPr>
          <w:p w14:paraId="6158B5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选做</w:t>
            </w:r>
          </w:p>
        </w:tc>
      </w:tr>
      <w:tr w14:paraId="31FF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DFDFE"/>
            <w:vAlign w:val="center"/>
          </w:tcPr>
          <w:p w14:paraId="3BB524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2110320306</w:t>
            </w:r>
          </w:p>
        </w:tc>
        <w:tc>
          <w:tcPr>
            <w:tcW w:w="3163" w:type="dxa"/>
            <w:shd w:val="clear" w:color="auto" w:fill="FDFDFE"/>
            <w:vAlign w:val="top"/>
          </w:tcPr>
          <w:p w14:paraId="1EB62C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MSP430系列单片机I2C通信实验</w:t>
            </w:r>
          </w:p>
        </w:tc>
        <w:tc>
          <w:tcPr>
            <w:tcW w:w="751" w:type="dxa"/>
            <w:shd w:val="clear" w:color="auto" w:fill="FDFDFE"/>
            <w:vAlign w:val="top"/>
          </w:tcPr>
          <w:p w14:paraId="2BD608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919" w:type="dxa"/>
            <w:shd w:val="clear" w:color="auto" w:fill="FDFDFE"/>
            <w:vAlign w:val="top"/>
          </w:tcPr>
          <w:p w14:paraId="06672E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综合性</w:t>
            </w:r>
          </w:p>
        </w:tc>
        <w:tc>
          <w:tcPr>
            <w:tcW w:w="871" w:type="dxa"/>
            <w:shd w:val="clear" w:color="auto" w:fill="FDFDFE"/>
            <w:vAlign w:val="top"/>
          </w:tcPr>
          <w:p w14:paraId="79BE89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2~4</w:t>
            </w:r>
          </w:p>
        </w:tc>
        <w:tc>
          <w:tcPr>
            <w:tcW w:w="871" w:type="dxa"/>
          </w:tcPr>
          <w:p w14:paraId="3D63F1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选修</w:t>
            </w:r>
          </w:p>
        </w:tc>
        <w:tc>
          <w:tcPr>
            <w:tcW w:w="687" w:type="dxa"/>
          </w:tcPr>
          <w:p w14:paraId="24A078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选做</w:t>
            </w:r>
          </w:p>
        </w:tc>
      </w:tr>
      <w:tr w14:paraId="7777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DFDFE"/>
            <w:vAlign w:val="center"/>
          </w:tcPr>
          <w:p w14:paraId="044B32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2110320307</w:t>
            </w:r>
          </w:p>
        </w:tc>
        <w:tc>
          <w:tcPr>
            <w:tcW w:w="3163" w:type="dxa"/>
            <w:shd w:val="clear" w:color="auto" w:fill="FDFDFE"/>
            <w:vAlign w:val="top"/>
          </w:tcPr>
          <w:p w14:paraId="5B388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STM32系列单片机开发环境搭建与GPIO控制实验</w:t>
            </w:r>
          </w:p>
        </w:tc>
        <w:tc>
          <w:tcPr>
            <w:tcW w:w="751" w:type="dxa"/>
            <w:shd w:val="clear" w:color="auto" w:fill="FDFDFE"/>
            <w:vAlign w:val="top"/>
          </w:tcPr>
          <w:p w14:paraId="652D8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919" w:type="dxa"/>
            <w:shd w:val="clear" w:color="auto" w:fill="FDFDFE"/>
            <w:vAlign w:val="top"/>
          </w:tcPr>
          <w:p w14:paraId="76E528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验证性</w:t>
            </w:r>
          </w:p>
        </w:tc>
        <w:tc>
          <w:tcPr>
            <w:tcW w:w="871" w:type="dxa"/>
            <w:shd w:val="clear" w:color="auto" w:fill="FDFDFE"/>
            <w:vAlign w:val="top"/>
          </w:tcPr>
          <w:p w14:paraId="6656BC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2~4</w:t>
            </w:r>
          </w:p>
        </w:tc>
        <w:tc>
          <w:tcPr>
            <w:tcW w:w="871" w:type="dxa"/>
          </w:tcPr>
          <w:p w14:paraId="559A51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687" w:type="dxa"/>
          </w:tcPr>
          <w:p w14:paraId="1BCC3C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</w:p>
        </w:tc>
      </w:tr>
      <w:tr w14:paraId="20145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DFDFE"/>
            <w:vAlign w:val="center"/>
          </w:tcPr>
          <w:p w14:paraId="6C794F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2110320308</w:t>
            </w:r>
          </w:p>
        </w:tc>
        <w:tc>
          <w:tcPr>
            <w:tcW w:w="3163" w:type="dxa"/>
            <w:shd w:val="clear" w:color="auto" w:fill="FDFDFE"/>
            <w:vAlign w:val="top"/>
          </w:tcPr>
          <w:p w14:paraId="209233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STM32系列单片机DMA控制器应用实验</w:t>
            </w:r>
          </w:p>
        </w:tc>
        <w:tc>
          <w:tcPr>
            <w:tcW w:w="751" w:type="dxa"/>
            <w:shd w:val="clear" w:color="auto" w:fill="FDFDFE"/>
            <w:vAlign w:val="top"/>
          </w:tcPr>
          <w:p w14:paraId="2673BB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919" w:type="dxa"/>
            <w:shd w:val="clear" w:color="auto" w:fill="FDFDFE"/>
            <w:vAlign w:val="top"/>
          </w:tcPr>
          <w:p w14:paraId="43C019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综合性</w:t>
            </w:r>
          </w:p>
        </w:tc>
        <w:tc>
          <w:tcPr>
            <w:tcW w:w="871" w:type="dxa"/>
            <w:shd w:val="clear" w:color="auto" w:fill="FDFDFE"/>
            <w:vAlign w:val="top"/>
          </w:tcPr>
          <w:p w14:paraId="7F106D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2~4</w:t>
            </w:r>
          </w:p>
        </w:tc>
        <w:tc>
          <w:tcPr>
            <w:tcW w:w="871" w:type="dxa"/>
          </w:tcPr>
          <w:p w14:paraId="1ED5D7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687" w:type="dxa"/>
          </w:tcPr>
          <w:p w14:paraId="088336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</w:p>
        </w:tc>
      </w:tr>
      <w:tr w14:paraId="70384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DFDFE"/>
            <w:vAlign w:val="center"/>
          </w:tcPr>
          <w:p w14:paraId="2F85F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2110320309</w:t>
            </w:r>
          </w:p>
        </w:tc>
        <w:tc>
          <w:tcPr>
            <w:tcW w:w="3163" w:type="dxa"/>
            <w:shd w:val="clear" w:color="auto" w:fill="FDFDFE"/>
            <w:vAlign w:val="top"/>
          </w:tcPr>
          <w:p w14:paraId="185C3C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STM32系列单片机UART串口通信实验</w:t>
            </w:r>
          </w:p>
        </w:tc>
        <w:tc>
          <w:tcPr>
            <w:tcW w:w="751" w:type="dxa"/>
            <w:shd w:val="clear" w:color="auto" w:fill="FDFDFE"/>
            <w:vAlign w:val="top"/>
          </w:tcPr>
          <w:p w14:paraId="22BD4F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919" w:type="dxa"/>
            <w:shd w:val="clear" w:color="auto" w:fill="FDFDFE"/>
            <w:vAlign w:val="top"/>
          </w:tcPr>
          <w:p w14:paraId="5D6132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综合性</w:t>
            </w:r>
          </w:p>
        </w:tc>
        <w:tc>
          <w:tcPr>
            <w:tcW w:w="871" w:type="dxa"/>
            <w:shd w:val="clear" w:color="auto" w:fill="FDFDFE"/>
            <w:vAlign w:val="top"/>
          </w:tcPr>
          <w:p w14:paraId="397AA7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2~4</w:t>
            </w:r>
          </w:p>
        </w:tc>
        <w:tc>
          <w:tcPr>
            <w:tcW w:w="871" w:type="dxa"/>
          </w:tcPr>
          <w:p w14:paraId="1C6444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687" w:type="dxa"/>
          </w:tcPr>
          <w:p w14:paraId="07B732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</w:p>
        </w:tc>
      </w:tr>
      <w:tr w14:paraId="3680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DFDFE"/>
            <w:vAlign w:val="center"/>
          </w:tcPr>
          <w:p w14:paraId="25595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2110320310</w:t>
            </w:r>
          </w:p>
        </w:tc>
        <w:tc>
          <w:tcPr>
            <w:tcW w:w="3163" w:type="dxa"/>
            <w:shd w:val="clear" w:color="auto" w:fill="FDFDFE"/>
            <w:vAlign w:val="top"/>
          </w:tcPr>
          <w:p w14:paraId="2EE443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综合设计实验：基于单片机的物联网小型项目</w:t>
            </w:r>
          </w:p>
        </w:tc>
        <w:tc>
          <w:tcPr>
            <w:tcW w:w="751" w:type="dxa"/>
            <w:shd w:val="clear" w:color="auto" w:fill="FDFDFE"/>
            <w:vAlign w:val="top"/>
          </w:tcPr>
          <w:p w14:paraId="419EB1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919" w:type="dxa"/>
            <w:shd w:val="clear" w:color="auto" w:fill="FDFDFE"/>
            <w:vAlign w:val="top"/>
          </w:tcPr>
          <w:p w14:paraId="7647C7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设计性</w:t>
            </w:r>
          </w:p>
        </w:tc>
        <w:tc>
          <w:tcPr>
            <w:tcW w:w="871" w:type="dxa"/>
            <w:shd w:val="clear" w:color="auto" w:fill="FDFDFE"/>
            <w:vAlign w:val="top"/>
          </w:tcPr>
          <w:p w14:paraId="498E93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top"/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新宋体"/>
                <w:b w:val="0"/>
                <w:bCs w:val="0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2~4</w:t>
            </w:r>
          </w:p>
        </w:tc>
        <w:tc>
          <w:tcPr>
            <w:tcW w:w="871" w:type="dxa"/>
          </w:tcPr>
          <w:p w14:paraId="374584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</w:rPr>
              <w:t>必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修</w:t>
            </w:r>
          </w:p>
        </w:tc>
        <w:tc>
          <w:tcPr>
            <w:tcW w:w="687" w:type="dxa"/>
          </w:tcPr>
          <w:p w14:paraId="06BD1D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课外完成</w:t>
            </w:r>
          </w:p>
        </w:tc>
      </w:tr>
    </w:tbl>
    <w:p w14:paraId="4F73CB34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/>
          <w:kern w:val="0"/>
          <w:sz w:val="24"/>
          <w:szCs w:val="24"/>
          <w:lang w:eastAsia="zh-CN"/>
        </w:rPr>
      </w:pP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3.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实验项目具体内容</w:t>
      </w:r>
    </w:p>
    <w:p w14:paraId="709223C2"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【实验项目一：STC 8位单片机开发环境配置与GPIO控制实验】</w:t>
      </w:r>
    </w:p>
    <w:p w14:paraId="2A387328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实验目的：熟悉STC 8位单片机的开发环境，掌握GPIO端口的配置与控制方法。</w:t>
      </w:r>
    </w:p>
    <w:p w14:paraId="71DF52F7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实验内容：安装并配置STC单片机开发环境，编写程序控制LED灯的亮灭。</w:t>
      </w:r>
    </w:p>
    <w:p w14:paraId="70659325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主要仪器：STC 8位单片机开发板、LED灯、连接线、电脑。</w:t>
      </w:r>
    </w:p>
    <w:p w14:paraId="1092A5DA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教学方式：教师演示+学生动手实践。</w:t>
      </w:r>
    </w:p>
    <w:p w14:paraId="6D690F1D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预习要求：了解STC 8位单片机的基本特点，熟悉GPIO端口的基本概念。</w:t>
      </w:r>
    </w:p>
    <w:p w14:paraId="4E126760"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【实验项目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：STC 8位单片机定时器应用实验】</w:t>
      </w:r>
    </w:p>
    <w:p w14:paraId="3E11500F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实验目的：掌握STC 8位单片机定时器的配置与使用，实现定时功能。</w:t>
      </w:r>
    </w:p>
    <w:p w14:paraId="2FFFED79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实验内容：配置定时器，实现定时控制LED灯的闪烁。</w:t>
      </w:r>
    </w:p>
    <w:p w14:paraId="33E5F9A1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主要仪器：同上。</w:t>
      </w:r>
    </w:p>
    <w:p w14:paraId="2FACC179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教学方式：教师讲解+学生实践+问题讨论。</w:t>
      </w:r>
    </w:p>
    <w:p w14:paraId="6C33A6F0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预习要求：复习定时器的工作原理，了解STC 8位单片机的定时器模块。</w:t>
      </w:r>
    </w:p>
    <w:p w14:paraId="78957852"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【实验项目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：STC 8位单片机串口通信实验】</w:t>
      </w:r>
    </w:p>
    <w:p w14:paraId="5439B475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实验目的：掌握STC 8位单片机串口通信的配置与数据传输方法。</w:t>
      </w:r>
    </w:p>
    <w:p w14:paraId="059F0410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实验内容：配置串口，实现单片机与电脑之间的数据通信。</w:t>
      </w:r>
    </w:p>
    <w:p w14:paraId="74F14838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主要仪器：同上，另需串口线。</w:t>
      </w:r>
    </w:p>
    <w:p w14:paraId="3006D47F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教学方式：教师演示+学生实践+串口调试工具使用指导。</w:t>
      </w:r>
    </w:p>
    <w:p w14:paraId="17780076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预习要求：学习串口通信的基本原理，了解STC 8位单片机的串口模块。</w:t>
      </w:r>
    </w:p>
    <w:p w14:paraId="46436234"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【实验项目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：MSP430系列单片机低功耗模式实验】</w:t>
      </w:r>
    </w:p>
    <w:p w14:paraId="4AB039DE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实验目的：了解MSP430系列单片机的低功耗特性，掌握低功耗模式的配置方法。</w:t>
      </w:r>
    </w:p>
    <w:p w14:paraId="6D940537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实验内容：配置MSP430进入低功耗模式，并测量功耗变化。</w:t>
      </w:r>
    </w:p>
    <w:p w14:paraId="58098EF1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主要仪器：MSP430系列单片机开发板、电源表、电脑。</w:t>
      </w:r>
    </w:p>
    <w:p w14:paraId="4873A1AD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教学方式：教师讲解+学生实践+功耗测量指导。</w:t>
      </w:r>
    </w:p>
    <w:p w14:paraId="7F788052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预习要求：了解MSP430系列单片机的基本特点，学习低功耗设计的基本概念。</w:t>
      </w:r>
    </w:p>
    <w:p w14:paraId="1D8D3993"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【实验项目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：MSP430系列单片机ADC转换与数据处理实验】</w:t>
      </w:r>
    </w:p>
    <w:p w14:paraId="298712E9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实验目的：掌握MSP430系列单片机的ADC模块配置与数据读取方法。</w:t>
      </w:r>
    </w:p>
    <w:p w14:paraId="4C45A808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实验内容：配置ADC，读取模拟信号并进行简单处理。</w:t>
      </w:r>
    </w:p>
    <w:p w14:paraId="1ED1DBB8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主要仪器：MSP430系列单片机开发板、模拟信号源、电脑。</w:t>
      </w:r>
    </w:p>
    <w:p w14:paraId="3F7DF28B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教学方式：教师演示+学生实践+数据处理指导。</w:t>
      </w:r>
    </w:p>
    <w:p w14:paraId="0759E714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预习要求：学习ADC的基本原理，了解MSP430的ADC模块。</w:t>
      </w:r>
    </w:p>
    <w:p w14:paraId="2829E4E2"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【实验项目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六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：MSP430系列单片机I2C通信实验】</w:t>
      </w:r>
    </w:p>
    <w:p w14:paraId="58B328F2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实验目的：掌握MSP430系列单片机的I2C通信配置与数据传输方法。</w:t>
      </w:r>
    </w:p>
    <w:p w14:paraId="7360D77B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实验内容：配置I2C，实现与外设（如EEPROM）的数据通信。</w:t>
      </w:r>
    </w:p>
    <w:p w14:paraId="5DA65AE5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主要仪器：MSP430系列单片机开发板、I2C外设（如EEPROM）、电脑。</w:t>
      </w:r>
    </w:p>
    <w:p w14:paraId="1BEC2ABE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教学方式：教师讲解+学生实践+I2C调试指导。</w:t>
      </w:r>
    </w:p>
    <w:p w14:paraId="5320213B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预习要求：学习I2C通信的基本原理，了解MSP430的I2C模块。</w:t>
      </w:r>
    </w:p>
    <w:p w14:paraId="0D810520"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【实验项目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：STM32系列单片机开发环境搭建与GPIO控制实验】</w:t>
      </w:r>
    </w:p>
    <w:p w14:paraId="082C0ACE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实验目的：熟悉STM32系列单片机的开发环境，掌握GPIO端口的配置与控制方法。</w:t>
      </w:r>
    </w:p>
    <w:p w14:paraId="17D56CEE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实验内容：安装并配置STM32开发环境，编写程序控制LED灯的亮灭。</w:t>
      </w:r>
    </w:p>
    <w:p w14:paraId="4A91DDD0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主要仪器：STM32系列单片机开发板、LED灯、连接线、电脑。</w:t>
      </w:r>
    </w:p>
    <w:p w14:paraId="536A04EA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教学方式：教师演示+学生动手实践。</w:t>
      </w:r>
    </w:p>
    <w:p w14:paraId="277E797C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预习要求：了解STM32系列单片机的基本特点，熟悉GPIO端口的基本概念。</w:t>
      </w:r>
    </w:p>
    <w:p w14:paraId="407B3158"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【实验项目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八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：STM32系列单片机DMA控制器应用实验】</w:t>
      </w:r>
    </w:p>
    <w:p w14:paraId="7F5E9980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实验目的：掌握STM32系列单片机的DMA控制器的配置与使用。</w:t>
      </w:r>
    </w:p>
    <w:p w14:paraId="3C0FF9A7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实验内容：配置DMA，实现数据的快速传输。</w:t>
      </w:r>
    </w:p>
    <w:p w14:paraId="3817D0A2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主要仪器：同上。</w:t>
      </w:r>
    </w:p>
    <w:p w14:paraId="531ADAEE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教学方式：教师讲解+学生实践+DMA调试指导。</w:t>
      </w:r>
    </w:p>
    <w:p w14:paraId="1ED5CFFB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预习要求：学习DMA的基本原理，了解STM32的DMA模块。</w:t>
      </w:r>
    </w:p>
    <w:p w14:paraId="63F2DD62"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【实验项目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九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：STM32系列单片机UART串口通信实验】</w:t>
      </w:r>
    </w:p>
    <w:p w14:paraId="3F279179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实验目的：掌握STM32系列单片机UART串口的配置与数据传输方法。</w:t>
      </w:r>
    </w:p>
    <w:p w14:paraId="24C880BE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实验内容：配置UART串口，实现单片机与电脑或其他设备的数据通信。</w:t>
      </w:r>
    </w:p>
    <w:p w14:paraId="0D56D96D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主要仪器：同上，另需串口线或USB转串口模块。</w:t>
      </w:r>
    </w:p>
    <w:p w14:paraId="7C250ED5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教学方式：教师演示+学生实践+串口调试工具使用指导。</w:t>
      </w:r>
    </w:p>
    <w:p w14:paraId="7C45E8D6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预习要求：学习UART串口通信的基本原理，了解STM32的UART模块。</w:t>
      </w:r>
    </w:p>
    <w:p w14:paraId="372B9038"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【实验项目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十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：综合设计实验：基于单片机的物联网小型项目】</w:t>
      </w:r>
    </w:p>
    <w:p w14:paraId="6CAE081C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实验目的：综合运用所学知识，设计并实现一个基于单片机的物联网小型项目。</w:t>
      </w:r>
    </w:p>
    <w:p w14:paraId="0C164B76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实验内容：根据项目需求选择合适的单片机，设计硬件电路，编写软件程序，实现项目功能。</w:t>
      </w:r>
    </w:p>
    <w:p w14:paraId="294D901E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主要仪器：根据所选项目而定，可能包括单片机开发板、传感器、执行器、无线通信模块等。</w:t>
      </w:r>
    </w:p>
    <w:p w14:paraId="7C72850C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教学方式：学生分组讨论+设计+实践+教师指导+项目展示与评审。</w:t>
      </w:r>
    </w:p>
    <w:p w14:paraId="78209DD4">
      <w:pPr>
        <w:spacing w:line="360" w:lineRule="auto"/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</w:rPr>
        <w:t>预习要求：确定项目主题，了解所需技术，进行初步设计与规划。</w:t>
      </w:r>
    </w:p>
    <w:p w14:paraId="38526C3E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b/>
          <w:kern w:val="0"/>
          <w:sz w:val="24"/>
          <w:szCs w:val="24"/>
          <w:lang w:eastAsia="zh-CN"/>
        </w:rPr>
      </w:pP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4.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实验课考核方式</w:t>
      </w:r>
    </w:p>
    <w:p w14:paraId="1CFFD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（1）实验报告：</w:t>
      </w:r>
    </w:p>
    <w:p w14:paraId="07876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1. 报告格式：实验报告应采用统一的格式，包括封面、实验目的、实验原理、实验器材、实验步骤、实验数据记录、实验结果分析、问题讨论与总结、参考文献等部分。</w:t>
      </w:r>
    </w:p>
    <w:p w14:paraId="64D57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2. 内容要求：</w:t>
      </w:r>
    </w:p>
    <w:p w14:paraId="3BC28E9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实验目的：清晰阐述本次实验的目的和意义。</w:t>
      </w:r>
    </w:p>
    <w:p w14:paraId="112572E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实验原理：详细解释实验涉及的理论知识和技术原理。</w:t>
      </w:r>
    </w:p>
    <w:p w14:paraId="00088F5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实验器材：列出实验中使用的主要仪器和设备。</w:t>
      </w:r>
    </w:p>
    <w:p w14:paraId="2DCF4D4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实验步骤：按照实际操作顺序，详细记录实验步骤，包括关键配置和代码片段。</w:t>
      </w:r>
    </w:p>
    <w:p w14:paraId="6E8A75D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实验数据记录：准确记录实验过程中获取的数据，包括原始数据和处理后的数据。</w:t>
      </w:r>
    </w:p>
    <w:p w14:paraId="0D1AA8D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实验结果分析：对实验数据进行分析，解释实验结果，并与预期结果进行对比。</w:t>
      </w:r>
    </w:p>
    <w:p w14:paraId="4280CB5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问题讨论与总结：讨论实验中遇到的问题及解决方法，总结实验经验和收获。</w:t>
      </w:r>
    </w:p>
    <w:p w14:paraId="0E8D5BE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参考文献：列出实验报告中引用的所有文献资料。</w:t>
      </w:r>
    </w:p>
    <w:p w14:paraId="0EE9E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3. 提交要求：实验报告应在每次实验结束后一周内提交，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均采用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电子版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提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交。电子版应命名为“学号_姓名_实验编号_实验报告”，</w:t>
      </w:r>
      <w:r>
        <w:rPr>
          <w:rFonts w:hint="eastAsia" w:asciiTheme="minorEastAsia" w:hAnsiTheme="minorEastAsia" w:eastAsiaTheme="minorEastAsia"/>
          <w:kern w:val="0"/>
          <w:sz w:val="24"/>
          <w:szCs w:val="24"/>
          <w:lang w:val="en-US" w:eastAsia="zh-CN"/>
        </w:rPr>
        <w:t>由班干部统一发给科任</w:t>
      </w: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教师。</w:t>
      </w:r>
    </w:p>
    <w:p w14:paraId="56B30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（2）实验课的考核方式和成绩评定办法。</w:t>
      </w:r>
    </w:p>
    <w:p w14:paraId="016DF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1. 考核方式：实验课考核采用平时成绩与期末综合项目成绩相结合的方式。平时成绩占总成绩的60%，期末综合项目成绩占总成绩的40%。</w:t>
      </w:r>
    </w:p>
    <w:p w14:paraId="6D8FF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2. 平时成绩评定：</w:t>
      </w:r>
    </w:p>
    <w:p w14:paraId="7AB23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实验表现（40%）：包括实验操作的熟练程度、问题解决能力、团队合作情况等。由实验教师根据学生在实验过程中的表现进行评分。</w:t>
      </w:r>
    </w:p>
    <w:p w14:paraId="0540A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实验报告（60%）：根据实验报告的内容完整性、数据准确性、分析深度、格式规范等方面进行评分。每份实验报告由实验教师独立评分，并取平均值作为该次实验的报告成绩。</w:t>
      </w:r>
    </w:p>
    <w:p w14:paraId="2F00B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3. 期末综合项目成绩评定：</w:t>
      </w:r>
    </w:p>
    <w:p w14:paraId="3058D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项目设计（30%）：包括项目选题的创新性、实用性，以及设计方案的合理性和可行性。</w:t>
      </w:r>
    </w:p>
    <w:p w14:paraId="6A975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项目实施（40%）：包括硬件电路的设计与制作、软件程序的编写与调试、项目功能的实现等。通过项目展示和答辩进行评分。</w:t>
      </w:r>
    </w:p>
    <w:p w14:paraId="5CFE0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项目报告（30%）：包括项目背景、设计思路、实施过程、测试结果、问题分析与解决、总结与展望等。根据报告的质量进行评分。</w:t>
      </w:r>
    </w:p>
    <w:p w14:paraId="3ACBD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4. 总成绩计算：总成绩 = 平时成绩 × 60% + 期末综合项目成绩 × 40%。其中，平时成绩为各次实验成绩的平均值。</w:t>
      </w:r>
    </w:p>
    <w:p w14:paraId="7E7BB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asciiTheme="minorEastAsia" w:hAnsiTheme="minorEastAsia" w:eastAsiaTheme="minorEastAsia"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/>
          <w:kern w:val="0"/>
          <w:sz w:val="24"/>
          <w:szCs w:val="24"/>
        </w:rPr>
        <w:t>5. 评分标准：采用百分制评分，优秀（90-100分）、良好（80-89分）、中等（70-79分）、及格（60-69分）、不及格（0-59分）。不及格者需参加补考或重修。（具体内容）</w:t>
      </w:r>
    </w:p>
    <w:p w14:paraId="0F2DE7A2">
      <w:pPr>
        <w:spacing w:line="360" w:lineRule="auto"/>
        <w:ind w:firstLine="480" w:firstLineChars="200"/>
        <w:rPr>
          <w:rFonts w:asciiTheme="minorEastAsia" w:hAnsiTheme="minorEastAsia" w:eastAsiaTheme="minorEastAsia"/>
          <w:b/>
          <w:kern w:val="0"/>
          <w:sz w:val="24"/>
          <w:szCs w:val="24"/>
        </w:rPr>
      </w:pPr>
      <w:r>
        <w:rPr>
          <w:rFonts w:asciiTheme="minorEastAsia" w:hAnsiTheme="minorEastAsia" w:eastAsiaTheme="minorEastAsia"/>
          <w:b/>
          <w:kern w:val="0"/>
          <w:sz w:val="24"/>
          <w:szCs w:val="24"/>
        </w:rPr>
        <w:t xml:space="preserve">5. </w:t>
      </w:r>
      <w:r>
        <w:rPr>
          <w:rFonts w:hint="eastAsia" w:asciiTheme="minorEastAsia" w:hAnsiTheme="minorEastAsia" w:eastAsiaTheme="minorEastAsia"/>
          <w:b/>
          <w:kern w:val="0"/>
          <w:sz w:val="24"/>
          <w:szCs w:val="24"/>
        </w:rPr>
        <w:t>实验指导书以及主要参考书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1125"/>
        <w:gridCol w:w="1069"/>
        <w:gridCol w:w="1141"/>
        <w:gridCol w:w="1108"/>
        <w:gridCol w:w="667"/>
        <w:gridCol w:w="816"/>
        <w:gridCol w:w="464"/>
      </w:tblGrid>
      <w:tr w14:paraId="704D8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253" w:type="pct"/>
            <w:vAlign w:val="center"/>
          </w:tcPr>
          <w:p w14:paraId="5FB6EAF2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教材名称</w:t>
            </w:r>
          </w:p>
        </w:tc>
        <w:tc>
          <w:tcPr>
            <w:tcW w:w="659" w:type="pct"/>
            <w:vAlign w:val="center"/>
          </w:tcPr>
          <w:p w14:paraId="1DFA5E85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ISBN号</w:t>
            </w:r>
          </w:p>
        </w:tc>
        <w:tc>
          <w:tcPr>
            <w:tcW w:w="626" w:type="pct"/>
            <w:vAlign w:val="center"/>
          </w:tcPr>
          <w:p w14:paraId="4082C9CE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编者</w:t>
            </w:r>
          </w:p>
        </w:tc>
        <w:tc>
          <w:tcPr>
            <w:tcW w:w="668" w:type="pct"/>
            <w:vAlign w:val="center"/>
          </w:tcPr>
          <w:p w14:paraId="327E2AE3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出版社</w:t>
            </w:r>
          </w:p>
        </w:tc>
        <w:tc>
          <w:tcPr>
            <w:tcW w:w="649" w:type="pct"/>
            <w:vAlign w:val="center"/>
          </w:tcPr>
          <w:p w14:paraId="159329C1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出版</w:t>
            </w:r>
          </w:p>
          <w:p w14:paraId="251AE01A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时间</w:t>
            </w:r>
          </w:p>
        </w:tc>
        <w:tc>
          <w:tcPr>
            <w:tcW w:w="391" w:type="pct"/>
            <w:vAlign w:val="center"/>
          </w:tcPr>
          <w:p w14:paraId="40BCFA81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版次</w:t>
            </w:r>
          </w:p>
        </w:tc>
        <w:tc>
          <w:tcPr>
            <w:tcW w:w="478" w:type="pct"/>
            <w:vAlign w:val="center"/>
          </w:tcPr>
          <w:p w14:paraId="649C598C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是否</w:t>
            </w:r>
          </w:p>
          <w:p w14:paraId="55B2A485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马工程</w:t>
            </w:r>
          </w:p>
          <w:p w14:paraId="4A474AEF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教材</w:t>
            </w:r>
          </w:p>
        </w:tc>
        <w:tc>
          <w:tcPr>
            <w:tcW w:w="272" w:type="pct"/>
            <w:vAlign w:val="center"/>
          </w:tcPr>
          <w:p w14:paraId="261F63E5">
            <w:pPr>
              <w:spacing w:line="240" w:lineRule="exact"/>
              <w:jc w:val="center"/>
              <w:rPr>
                <w:rFonts w:cs="方正仿宋_GB2312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szCs w:val="21"/>
              </w:rPr>
              <w:t>备注</w:t>
            </w:r>
          </w:p>
        </w:tc>
      </w:tr>
      <w:tr w14:paraId="2A69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253" w:type="pct"/>
            <w:shd w:val="clear" w:color="auto" w:fill="FDFDFE"/>
            <w:vAlign w:val="top"/>
          </w:tcPr>
          <w:p w14:paraId="04B19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单片机原理及应用（第2版）</w:t>
            </w:r>
          </w:p>
        </w:tc>
        <w:tc>
          <w:tcPr>
            <w:tcW w:w="659" w:type="pct"/>
            <w:shd w:val="clear" w:color="auto" w:fill="FDFDFE"/>
            <w:vAlign w:val="top"/>
          </w:tcPr>
          <w:p w14:paraId="1592E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9787302328681</w:t>
            </w:r>
          </w:p>
        </w:tc>
        <w:tc>
          <w:tcPr>
            <w:tcW w:w="626" w:type="pct"/>
            <w:shd w:val="clear" w:color="auto" w:fill="FDFDFE"/>
            <w:vAlign w:val="top"/>
          </w:tcPr>
          <w:p w14:paraId="254E9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马永杰</w:t>
            </w:r>
          </w:p>
        </w:tc>
        <w:tc>
          <w:tcPr>
            <w:tcW w:w="668" w:type="pct"/>
            <w:shd w:val="clear" w:color="auto" w:fill="FDFDFE"/>
            <w:vAlign w:val="top"/>
          </w:tcPr>
          <w:p w14:paraId="25B01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清华大学出版社</w:t>
            </w:r>
          </w:p>
        </w:tc>
        <w:tc>
          <w:tcPr>
            <w:tcW w:w="649" w:type="pct"/>
            <w:shd w:val="clear" w:color="auto" w:fill="FDFDFE"/>
            <w:vAlign w:val="top"/>
          </w:tcPr>
          <w:p w14:paraId="30F4A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2013年9月1日</w:t>
            </w:r>
          </w:p>
        </w:tc>
        <w:tc>
          <w:tcPr>
            <w:tcW w:w="391" w:type="pct"/>
            <w:shd w:val="clear" w:color="auto" w:fill="FDFDFE"/>
            <w:vAlign w:val="top"/>
          </w:tcPr>
          <w:p w14:paraId="584CD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第2版</w:t>
            </w:r>
          </w:p>
        </w:tc>
        <w:tc>
          <w:tcPr>
            <w:tcW w:w="478" w:type="pct"/>
            <w:shd w:val="clear" w:color="auto" w:fill="FDFDFE"/>
            <w:vAlign w:val="top"/>
          </w:tcPr>
          <w:p w14:paraId="29CFB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72" w:type="pct"/>
            <w:vAlign w:val="center"/>
          </w:tcPr>
          <w:p w14:paraId="56F0B41E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579F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253" w:type="pct"/>
            <w:shd w:val="clear" w:color="auto" w:fill="FDFDFE"/>
            <w:vAlign w:val="top"/>
          </w:tcPr>
          <w:p w14:paraId="68373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单片机原理和应用</w:t>
            </w:r>
          </w:p>
        </w:tc>
        <w:tc>
          <w:tcPr>
            <w:tcW w:w="659" w:type="pct"/>
            <w:shd w:val="clear" w:color="auto" w:fill="FDFDFE"/>
            <w:vAlign w:val="top"/>
          </w:tcPr>
          <w:p w14:paraId="6E0F3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9787121116605</w:t>
            </w:r>
          </w:p>
        </w:tc>
        <w:tc>
          <w:tcPr>
            <w:tcW w:w="626" w:type="pct"/>
            <w:shd w:val="clear" w:color="auto" w:fill="FDFDFE"/>
            <w:vAlign w:val="top"/>
          </w:tcPr>
          <w:p w14:paraId="03848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朱兆优</w:t>
            </w:r>
          </w:p>
        </w:tc>
        <w:tc>
          <w:tcPr>
            <w:tcW w:w="668" w:type="pct"/>
            <w:shd w:val="clear" w:color="auto" w:fill="FDFDFE"/>
            <w:vAlign w:val="top"/>
          </w:tcPr>
          <w:p w14:paraId="06BE1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电子工业出版社</w:t>
            </w:r>
          </w:p>
        </w:tc>
        <w:tc>
          <w:tcPr>
            <w:tcW w:w="649" w:type="pct"/>
            <w:shd w:val="clear" w:color="auto" w:fill="FDFDFE"/>
            <w:vAlign w:val="top"/>
          </w:tcPr>
          <w:p w14:paraId="555FE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2010年9月</w:t>
            </w:r>
          </w:p>
        </w:tc>
        <w:tc>
          <w:tcPr>
            <w:tcW w:w="391" w:type="pct"/>
            <w:shd w:val="clear" w:color="auto" w:fill="FDFDFE"/>
            <w:vAlign w:val="top"/>
          </w:tcPr>
          <w:p w14:paraId="18A44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第1版</w:t>
            </w:r>
          </w:p>
        </w:tc>
        <w:tc>
          <w:tcPr>
            <w:tcW w:w="478" w:type="pct"/>
            <w:shd w:val="clear" w:color="auto" w:fill="FDFDFE"/>
            <w:vAlign w:val="top"/>
          </w:tcPr>
          <w:p w14:paraId="6ED57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72" w:type="pct"/>
          </w:tcPr>
          <w:p w14:paraId="28491BBB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4372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253" w:type="pct"/>
            <w:shd w:val="clear" w:color="auto" w:fill="FDFDFE"/>
            <w:vAlign w:val="top"/>
          </w:tcPr>
          <w:p w14:paraId="4DF5E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单片机原理及其应用</w:t>
            </w:r>
          </w:p>
        </w:tc>
        <w:tc>
          <w:tcPr>
            <w:tcW w:w="659" w:type="pct"/>
            <w:shd w:val="clear" w:color="auto" w:fill="FDFDFE"/>
            <w:vAlign w:val="top"/>
          </w:tcPr>
          <w:p w14:paraId="11AAF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9787111192400</w:t>
            </w:r>
          </w:p>
        </w:tc>
        <w:tc>
          <w:tcPr>
            <w:tcW w:w="626" w:type="pct"/>
            <w:shd w:val="clear" w:color="auto" w:fill="FDFDFE"/>
            <w:vAlign w:val="top"/>
          </w:tcPr>
          <w:p w14:paraId="20099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陈立周、陈宇</w:t>
            </w:r>
          </w:p>
        </w:tc>
        <w:tc>
          <w:tcPr>
            <w:tcW w:w="668" w:type="pct"/>
            <w:shd w:val="clear" w:color="auto" w:fill="FDFDFE"/>
            <w:vAlign w:val="top"/>
          </w:tcPr>
          <w:p w14:paraId="0C56B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机械工业出版社</w:t>
            </w:r>
          </w:p>
        </w:tc>
        <w:tc>
          <w:tcPr>
            <w:tcW w:w="649" w:type="pct"/>
            <w:shd w:val="clear" w:color="auto" w:fill="FDFDFE"/>
            <w:vAlign w:val="top"/>
          </w:tcPr>
          <w:p w14:paraId="574D3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2008年1月18日</w:t>
            </w:r>
          </w:p>
        </w:tc>
        <w:tc>
          <w:tcPr>
            <w:tcW w:w="391" w:type="pct"/>
            <w:shd w:val="clear" w:color="auto" w:fill="FDFDFE"/>
            <w:vAlign w:val="top"/>
          </w:tcPr>
          <w:p w14:paraId="533DF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第1版</w:t>
            </w:r>
          </w:p>
        </w:tc>
        <w:tc>
          <w:tcPr>
            <w:tcW w:w="478" w:type="pct"/>
            <w:shd w:val="clear" w:color="auto" w:fill="FDFDFE"/>
            <w:vAlign w:val="top"/>
          </w:tcPr>
          <w:p w14:paraId="31B72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72" w:type="pct"/>
          </w:tcPr>
          <w:p w14:paraId="69B0303F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900A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253" w:type="pct"/>
            <w:shd w:val="clear" w:color="auto" w:fill="FDFDFE"/>
            <w:vAlign w:val="top"/>
          </w:tcPr>
          <w:p w14:paraId="4769A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单片机原理及应用</w:t>
            </w:r>
          </w:p>
        </w:tc>
        <w:tc>
          <w:tcPr>
            <w:tcW w:w="659" w:type="pct"/>
            <w:shd w:val="clear" w:color="auto" w:fill="FDFDFE"/>
            <w:vAlign w:val="top"/>
          </w:tcPr>
          <w:p w14:paraId="7E16B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9787302255109</w:t>
            </w:r>
          </w:p>
        </w:tc>
        <w:tc>
          <w:tcPr>
            <w:tcW w:w="626" w:type="pct"/>
            <w:shd w:val="clear" w:color="auto" w:fill="FDFDFE"/>
            <w:vAlign w:val="top"/>
          </w:tcPr>
          <w:p w14:paraId="23128B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马永杰</w:t>
            </w:r>
          </w:p>
        </w:tc>
        <w:tc>
          <w:tcPr>
            <w:tcW w:w="668" w:type="pct"/>
            <w:shd w:val="clear" w:color="auto" w:fill="FDFDFE"/>
            <w:vAlign w:val="top"/>
          </w:tcPr>
          <w:p w14:paraId="65991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清华大学出版社</w:t>
            </w:r>
          </w:p>
        </w:tc>
        <w:tc>
          <w:tcPr>
            <w:tcW w:w="649" w:type="pct"/>
            <w:shd w:val="clear" w:color="auto" w:fill="FDFDFE"/>
            <w:vAlign w:val="top"/>
          </w:tcPr>
          <w:p w14:paraId="287B4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2011年8月</w:t>
            </w:r>
          </w:p>
        </w:tc>
        <w:tc>
          <w:tcPr>
            <w:tcW w:w="391" w:type="pct"/>
            <w:shd w:val="clear" w:color="auto" w:fill="FDFDFE"/>
            <w:vAlign w:val="top"/>
          </w:tcPr>
          <w:p w14:paraId="6A6BE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第1版</w:t>
            </w:r>
          </w:p>
        </w:tc>
        <w:tc>
          <w:tcPr>
            <w:tcW w:w="478" w:type="pct"/>
            <w:shd w:val="clear" w:color="auto" w:fill="FDFDFE"/>
            <w:vAlign w:val="top"/>
          </w:tcPr>
          <w:p w14:paraId="52F22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72" w:type="pct"/>
          </w:tcPr>
          <w:p w14:paraId="66580563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2B6B2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253" w:type="pct"/>
            <w:shd w:val="clear" w:color="auto" w:fill="FDFDFE"/>
            <w:vAlign w:val="top"/>
          </w:tcPr>
          <w:p w14:paraId="25A24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单片机原理及应用</w:t>
            </w:r>
          </w:p>
        </w:tc>
        <w:tc>
          <w:tcPr>
            <w:tcW w:w="659" w:type="pct"/>
            <w:shd w:val="clear" w:color="auto" w:fill="FDFDFE"/>
            <w:vAlign w:val="top"/>
          </w:tcPr>
          <w:p w14:paraId="261C4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9787121381393</w:t>
            </w:r>
          </w:p>
        </w:tc>
        <w:tc>
          <w:tcPr>
            <w:tcW w:w="626" w:type="pct"/>
            <w:shd w:val="clear" w:color="auto" w:fill="FDFDFE"/>
            <w:vAlign w:val="top"/>
          </w:tcPr>
          <w:p w14:paraId="18166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庄友谊</w:t>
            </w:r>
          </w:p>
        </w:tc>
        <w:tc>
          <w:tcPr>
            <w:tcW w:w="668" w:type="pct"/>
            <w:shd w:val="clear" w:color="auto" w:fill="FDFDFE"/>
            <w:vAlign w:val="top"/>
          </w:tcPr>
          <w:p w14:paraId="52C38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电子工业出版社</w:t>
            </w:r>
          </w:p>
        </w:tc>
        <w:tc>
          <w:tcPr>
            <w:tcW w:w="649" w:type="pct"/>
            <w:shd w:val="clear" w:color="auto" w:fill="FDFDFE"/>
            <w:vAlign w:val="top"/>
          </w:tcPr>
          <w:p w14:paraId="4BC82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2020年1月</w:t>
            </w:r>
          </w:p>
        </w:tc>
        <w:tc>
          <w:tcPr>
            <w:tcW w:w="391" w:type="pct"/>
            <w:shd w:val="clear" w:color="auto" w:fill="FDFDFE"/>
            <w:vAlign w:val="top"/>
          </w:tcPr>
          <w:p w14:paraId="74404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第1版</w:t>
            </w:r>
          </w:p>
        </w:tc>
        <w:tc>
          <w:tcPr>
            <w:tcW w:w="478" w:type="pct"/>
            <w:shd w:val="clear" w:color="auto" w:fill="FDFDFE"/>
            <w:vAlign w:val="top"/>
          </w:tcPr>
          <w:p w14:paraId="7DD4F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" w:lineRule="atLeast"/>
              <w:ind w:left="0" w:leftChars="0" w:right="0" w:right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20649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72" w:type="pct"/>
          </w:tcPr>
          <w:p w14:paraId="6FBCA5FF">
            <w:pPr>
              <w:spacing w:line="24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 w14:paraId="7019E1AF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ascii="Times New Roman" w:hAnsi="Times New Roman" w:eastAsia="宋体"/>
          <w:b w:val="0"/>
          <w:bCs w:val="0"/>
          <w:kern w:val="0"/>
          <w:sz w:val="20"/>
          <w:szCs w:val="24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十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二</w:t>
      </w:r>
      <w:r>
        <w:rPr>
          <w:rFonts w:hint="eastAsia" w:ascii="黑体" w:hAnsi="黑体" w:eastAsia="黑体" w:cs="黑体"/>
          <w:b w:val="0"/>
          <w:kern w:val="0"/>
          <w:sz w:val="24"/>
          <w:szCs w:val="24"/>
        </w:rPr>
        <w:t>、课程学习建议</w:t>
      </w:r>
    </w:p>
    <w:p w14:paraId="18887A0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课程重要性认识</w:t>
      </w:r>
    </w:p>
    <w:p w14:paraId="428177D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《单片机原理及应用》是物联网工程专业中的一门核心课程，它不仅是连接硬件与软件、理论与实践的桥梁，更是理解物联网系统中嵌入式设备工作原理的基础。对于地方普通本科院校的物联网工程专业学生来说，掌握单片机技术对于提升专业素养、增强就业竞争力具有重要意义。</w:t>
      </w:r>
    </w:p>
    <w:p w14:paraId="20FE6AD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预习与复习策略</w:t>
      </w:r>
    </w:p>
    <w:p w14:paraId="7CAB142F">
      <w:pPr>
        <w:pStyle w:val="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预习：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在每次实验前，认真阅读实验指导书和教材相关章节，理解实验目的、原理及步骤。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尝试提前编写简单的程序或绘制电路图，对实验内容有初步了解。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查阅相关资料，了解实验中可能涉及的新技术或难点。</w:t>
      </w:r>
    </w:p>
    <w:p w14:paraId="43BE0F9E">
      <w:pPr>
        <w:pStyle w:val="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复习：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实验后及时整理实验数据，撰写实验报告，巩固所学知识。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定期回顾实验内容，特别是实验中遇到的问题及解决方法，形成知识积累。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利用课余时间阅读相关参考书，拓宽知识面，加深理解。</w:t>
      </w:r>
    </w:p>
    <w:p w14:paraId="24CA891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3、实验课学习建议</w:t>
      </w:r>
    </w:p>
    <w:p w14:paraId="575CF6AC">
      <w:pPr>
        <w:pStyle w:val="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积极参与：在实验课上，要积极参与实验操作，不要害怕犯错，通过实践来检验理论知识。</w:t>
      </w:r>
    </w:p>
    <w:p w14:paraId="3D882B72">
      <w:pPr>
        <w:pStyle w:val="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团队合作：与同学组成学习小组，共同探讨实验问题，分享学习心得，提高学习效率。</w:t>
      </w:r>
    </w:p>
    <w:p w14:paraId="0A591893">
      <w:pPr>
        <w:pStyle w:val="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注重细节：在实验过程中，要注意观察实验现象，记录实验数据，对异常情况进行深入分析。</w:t>
      </w:r>
    </w:p>
    <w:p w14:paraId="7070B0BD">
      <w:pPr>
        <w:pStyle w:val="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主动提问：遇到不懂的问题时，要及时向教师或同学请教，不要拖延或逃避。</w:t>
      </w:r>
    </w:p>
    <w:p w14:paraId="27D9011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4、理论学习与实际应用结合</w:t>
      </w:r>
    </w:p>
    <w:p w14:paraId="14D57551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理论联系实际：在学习单片机原理时，要结合实际应用案例，理解单片机在物联网系统中的应用场景。</w:t>
      </w:r>
    </w:p>
    <w:p w14:paraId="12EBF72D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参与项目实践：积极参与学校的科研项目或企业实习，将所学知识应用于实际项目中，提升实践能力。</w:t>
      </w:r>
    </w:p>
    <w:p w14:paraId="1BB61EA9">
      <w:pPr>
        <w:pStyle w:val="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关注行业动态：关注物联网行业的最新动态和技术发展，了解单片机技术的最新应用趋势。</w:t>
      </w:r>
    </w:p>
    <w:p w14:paraId="3ADD565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5、利用资源与学习工具</w:t>
      </w:r>
    </w:p>
    <w:p w14:paraId="3E0CE27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1. 利用网络资源：充分利用网络资源，如在线课程、技术论坛、开源项目等，获取最新的技术信息和学习资料。</w:t>
      </w:r>
    </w:p>
    <w:p w14:paraId="6004117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2. 使用开发工具：熟练掌握单片机开发工具的使用，如集成开发环境（IDE）、仿真器、调试器等，提高开发效率。</w:t>
      </w:r>
    </w:p>
    <w:p w14:paraId="3EE64E9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3. 参加竞赛与认证：参加相关的竞赛和认证考试，如全国大学生电子设计竞赛、单片机应用设计师认证等，提升自己的专业水平和竞争力。</w:t>
      </w:r>
    </w:p>
    <w:p w14:paraId="0962E04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6、持续学习与自我提升</w:t>
      </w:r>
    </w:p>
    <w:p w14:paraId="1B5C169F">
      <w:pPr>
        <w:pStyle w:val="3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保持学习兴趣：对单片机技术保持持续的兴趣和热情，不断探索新的应用领域和技术趋势。</w:t>
      </w:r>
    </w:p>
    <w:p w14:paraId="1A0D3E75">
      <w:pPr>
        <w:pStyle w:val="3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制定学习计划：根据自己的学习进度和目标，制定合理的学习计划，并坚持执行。</w:t>
      </w:r>
    </w:p>
    <w:p w14:paraId="69ABD0ED">
      <w:pPr>
        <w:pStyle w:val="3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反思与总结：定期反思自己的学习过程和成果，总结经验教训，不断调整学习方法和策略。</w:t>
      </w:r>
    </w:p>
    <w:p w14:paraId="4331A13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480" w:firstLineChars="200"/>
        <w:textAlignment w:val="auto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本课程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需要理论与实践相结合，注重预习与复习，积极参与实验课学习，理论联系实际，利用资源与学习工具，并持续学习与自我提升。通过不断努力和实践，相信你们一定能够掌握单片机技术，为未来的物联网事业贡献自己的力量。</w:t>
      </w:r>
    </w:p>
    <w:p w14:paraId="61524804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</w:p>
    <w:p w14:paraId="5F7A4950">
      <w:pPr>
        <w:pStyle w:val="3"/>
        <w:keepNext w:val="0"/>
        <w:keepLines w:val="0"/>
        <w:spacing w:before="156" w:beforeLines="50" w:after="156" w:afterLines="50" w:line="240" w:lineRule="auto"/>
        <w:ind w:firstLine="480" w:firstLineChars="200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</w:p>
    <w:p w14:paraId="150275D8">
      <w:pPr>
        <w:pStyle w:val="3"/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480" w:firstLineChars="200"/>
        <w:textAlignment w:val="auto"/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kern w:val="0"/>
          <w:sz w:val="24"/>
          <w:szCs w:val="24"/>
          <w:lang w:val="en-US" w:eastAsia="zh-CN"/>
        </w:rPr>
        <w:t>十三、评价与审核</w:t>
      </w:r>
    </w:p>
    <w:tbl>
      <w:tblPr>
        <w:tblStyle w:val="9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4653"/>
        <w:gridCol w:w="871"/>
        <w:gridCol w:w="944"/>
        <w:gridCol w:w="959"/>
      </w:tblGrid>
      <w:tr w14:paraId="49DB4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5000" w:type="pct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FB065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合理性评价（请在对应结论处打√）</w:t>
            </w:r>
          </w:p>
        </w:tc>
      </w:tr>
      <w:tr w14:paraId="1C193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3372" w:type="pct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2D89E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评价内容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45E72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符合</w:t>
            </w: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90284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较</w:t>
            </w: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符合</w:t>
            </w: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D991A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不</w:t>
            </w: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符合</w:t>
            </w:r>
          </w:p>
        </w:tc>
      </w:tr>
      <w:tr w14:paraId="48ADC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D1869A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1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6C37E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教学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大纲撰写规范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4C25F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6136E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6D7A4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5E7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FE195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2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51889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以专业人才培养方案为依据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6EE4D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33A17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BE0F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5ECB3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EFD9F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3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66547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教材选用合理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937B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C3A80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B4793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2129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11362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7EEA4">
            <w:pPr>
              <w:spacing w:line="240" w:lineRule="exact"/>
              <w:jc w:val="left"/>
              <w:rPr>
                <w:rFonts w:hint="default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课程目标设置合理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D3C510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BDE40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6DEAB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26A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604F0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5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4124E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课程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目标对毕业要求指标点支撑关系合理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40F6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D04A0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056FE3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76B7F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50939">
            <w:pPr>
              <w:spacing w:line="240" w:lineRule="exact"/>
              <w:jc w:val="center"/>
              <w:rPr>
                <w:rFonts w:hint="default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6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1C220">
            <w:pPr>
              <w:spacing w:line="240" w:lineRule="exact"/>
              <w:jc w:val="left"/>
              <w:rPr>
                <w:rFonts w:hint="default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教学课时分配合理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74D30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09B041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C702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C14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5D32C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7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BC68C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教学内容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安排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81FB6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F43D1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11874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2E0CB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B51D5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8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E1BF2">
            <w:pPr>
              <w:spacing w:line="240" w:lineRule="exact"/>
              <w:jc w:val="left"/>
              <w:rPr>
                <w:rFonts w:hint="default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教学内容能支撑课程目标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B8C4F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72BB1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B1EAD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6F940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0D4A5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9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7510C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教学方法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使用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CE306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8298F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AF586B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13C7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5534F">
            <w:pPr>
              <w:spacing w:line="240" w:lineRule="exact"/>
              <w:jc w:val="center"/>
              <w:rPr>
                <w:rFonts w:hint="default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10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54229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eastAsia="zh-CN"/>
              </w:rPr>
              <w:t>课程考核及成绩评定方法</w:t>
            </w: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</w:rPr>
              <w:t>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858E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A919C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DEA7AA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0354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AE99B">
            <w:pPr>
              <w:spacing w:line="240" w:lineRule="exact"/>
              <w:jc w:val="center"/>
              <w:rPr>
                <w:rFonts w:hint="default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11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57D6D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考核方式能支撑课程目标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81FF4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538BF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9758D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75238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400D8">
            <w:pPr>
              <w:spacing w:line="240" w:lineRule="exact"/>
              <w:jc w:val="center"/>
              <w:rPr>
                <w:rFonts w:hint="default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12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C2266">
            <w:pPr>
              <w:spacing w:line="240" w:lineRule="exact"/>
              <w:jc w:val="left"/>
              <w:rPr>
                <w:rFonts w:hint="default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各考核方式的评分标准完整、合理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1AE71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4D416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B1571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3456D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46DAB">
            <w:pPr>
              <w:spacing w:line="240" w:lineRule="exact"/>
              <w:jc w:val="center"/>
              <w:rPr>
                <w:rFonts w:hint="default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  <w:lang w:val="en-US" w:eastAsia="zh-CN"/>
              </w:rPr>
              <w:t>13</w:t>
            </w:r>
          </w:p>
        </w:tc>
        <w:tc>
          <w:tcPr>
            <w:tcW w:w="273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D1D8E">
            <w:pPr>
              <w:spacing w:line="240" w:lineRule="exact"/>
              <w:jc w:val="left"/>
              <w:rPr>
                <w:rFonts w:hint="default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cs="方正仿宋_GB2312" w:asciiTheme="minorEastAsia" w:hAnsiTheme="minorEastAsia" w:eastAsiaTheme="minorEastAsia"/>
                <w:b w:val="0"/>
                <w:bCs/>
                <w:color w:val="auto"/>
                <w:szCs w:val="21"/>
                <w:lang w:val="en-US" w:eastAsia="zh-CN"/>
              </w:rPr>
              <w:t>实验项目设计合理（无实验不填）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074CB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41435F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3405B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5750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3372" w:type="pct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9F44E">
            <w:pPr>
              <w:spacing w:line="240" w:lineRule="exact"/>
              <w:jc w:val="center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  <w:r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  <w:t>合理性总体评价</w:t>
            </w:r>
          </w:p>
        </w:tc>
        <w:tc>
          <w:tcPr>
            <w:tcW w:w="51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6125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54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DC418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  <w:tc>
          <w:tcPr>
            <w:tcW w:w="56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732AD">
            <w:pPr>
              <w:spacing w:line="240" w:lineRule="exact"/>
              <w:jc w:val="left"/>
              <w:rPr>
                <w:rFonts w:hint="eastAsia" w:cs="方正仿宋_GB2312" w:asciiTheme="minorEastAsia" w:hAnsiTheme="minorEastAsia" w:eastAsiaTheme="minorEastAsia"/>
                <w:b/>
                <w:color w:val="auto"/>
                <w:szCs w:val="21"/>
              </w:rPr>
            </w:pPr>
          </w:p>
        </w:tc>
      </w:tr>
      <w:tr w14:paraId="5AF7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8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CA730">
            <w:pPr>
              <w:tabs>
                <w:tab w:val="left" w:pos="420"/>
              </w:tabs>
              <w:jc w:val="center"/>
              <w:rPr>
                <w:rFonts w:hint="eastAsia" w:asciiTheme="minorEastAsia" w:hAnsiTheme="minorEastAsia" w:eastAsiaTheme="minorEastAsia" w:cstheme="minorEastAsia"/>
                <w:b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  <w:t>系（教研室）审核意见</w:t>
            </w:r>
          </w:p>
        </w:tc>
        <w:tc>
          <w:tcPr>
            <w:tcW w:w="4358" w:type="pct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9C381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</w:p>
          <w:p w14:paraId="2AB61E14">
            <w:pPr>
              <w:wordWrap w:val="0"/>
              <w:spacing w:line="400" w:lineRule="exact"/>
              <w:ind w:right="960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 xml:space="preserve">负责人签字：    </w:t>
            </w:r>
          </w:p>
          <w:p w14:paraId="31EADAF7">
            <w:pPr>
              <w:spacing w:line="400" w:lineRule="exact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>年　　月　　日</w:t>
            </w:r>
          </w:p>
        </w:tc>
      </w:tr>
      <w:tr w14:paraId="6C9A2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8" w:hRule="atLeast"/>
          <w:jc w:val="center"/>
        </w:trPr>
        <w:tc>
          <w:tcPr>
            <w:tcW w:w="641" w:type="pc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2A1DF">
            <w:pPr>
              <w:tabs>
                <w:tab w:val="left" w:pos="420"/>
              </w:tabs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学院（中心）教学工作委员会审核</w:t>
            </w:r>
          </w:p>
          <w:p w14:paraId="698BC6C3">
            <w:pPr>
              <w:tabs>
                <w:tab w:val="left" w:pos="420"/>
              </w:tabs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val="en-US" w:eastAsia="zh-CN"/>
              </w:rPr>
              <w:t>意见</w:t>
            </w:r>
          </w:p>
        </w:tc>
        <w:tc>
          <w:tcPr>
            <w:tcW w:w="4358" w:type="pct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8DE86">
            <w:pPr>
              <w:wordWrap w:val="0"/>
              <w:spacing w:line="400" w:lineRule="exact"/>
              <w:ind w:right="960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</w:p>
          <w:p w14:paraId="0ADD24D1">
            <w:pPr>
              <w:wordWrap w:val="0"/>
              <w:spacing w:line="400" w:lineRule="exact"/>
              <w:ind w:right="960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</w:p>
          <w:p w14:paraId="1DEF5491">
            <w:pPr>
              <w:wordWrap/>
              <w:spacing w:line="400" w:lineRule="exact"/>
              <w:ind w:right="960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</w:p>
          <w:p w14:paraId="073D9AD8">
            <w:pPr>
              <w:wordWrap w:val="0"/>
              <w:spacing w:line="400" w:lineRule="exact"/>
              <w:ind w:right="960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 xml:space="preserve">负责人签字：    </w:t>
            </w:r>
          </w:p>
          <w:p w14:paraId="0FBE9446">
            <w:pPr>
              <w:spacing w:line="400" w:lineRule="exact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>年　　月　　日</w:t>
            </w:r>
          </w:p>
        </w:tc>
      </w:tr>
      <w:tr w14:paraId="311C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8" w:hRule="atLeast"/>
          <w:jc w:val="center"/>
        </w:trPr>
        <w:tc>
          <w:tcPr>
            <w:tcW w:w="641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9744A">
            <w:pPr>
              <w:tabs>
                <w:tab w:val="left" w:pos="420"/>
              </w:tabs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eastAsia="zh-CN"/>
              </w:rPr>
              <w:t>学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  <w:t>院（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lang w:eastAsia="zh-CN"/>
              </w:rPr>
              <w:t>中心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</w:rPr>
              <w:t>）审批意见</w:t>
            </w:r>
          </w:p>
        </w:tc>
        <w:tc>
          <w:tcPr>
            <w:tcW w:w="4358" w:type="pct"/>
            <w:gridSpan w:val="4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15C2F">
            <w:pPr>
              <w:wordWrap w:val="0"/>
              <w:spacing w:line="400" w:lineRule="exact"/>
              <w:ind w:right="96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</w:p>
          <w:p w14:paraId="62312CCA">
            <w:pPr>
              <w:wordWrap/>
              <w:spacing w:line="400" w:lineRule="exact"/>
              <w:ind w:right="96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</w:p>
          <w:p w14:paraId="49B80BC0">
            <w:pPr>
              <w:wordWrap w:val="0"/>
              <w:spacing w:line="400" w:lineRule="exact"/>
              <w:ind w:right="96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lang w:val="en-US" w:eastAsia="zh-CN"/>
              </w:rPr>
              <w:t xml:space="preserve">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>负责人签字：</w:t>
            </w:r>
          </w:p>
          <w:p w14:paraId="51922552">
            <w:pPr>
              <w:wordWrap w:val="0"/>
              <w:spacing w:line="400" w:lineRule="exact"/>
              <w:ind w:right="960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  <w:lang w:val="en-US" w:eastAsia="zh-CN"/>
              </w:rPr>
              <w:t xml:space="preserve">   单位盖章：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 xml:space="preserve">    </w:t>
            </w:r>
          </w:p>
          <w:p w14:paraId="77C65ABF">
            <w:pPr>
              <w:spacing w:line="400" w:lineRule="exact"/>
              <w:jc w:val="right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Cs w:val="21"/>
              </w:rPr>
              <w:t>年　　月　　日</w:t>
            </w:r>
          </w:p>
        </w:tc>
      </w:tr>
    </w:tbl>
    <w:p w14:paraId="768E422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方正仿宋_GB2312"/>
          <w:kern w:val="0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49415335"/>
    </w:sdtPr>
    <w:sdtContent>
      <w:p w14:paraId="0654F295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22D32259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64126">
    <w:pPr>
      <w:pStyle w:val="7"/>
    </w:pPr>
    <w:r>
      <w:rPr>
        <w:rFonts w:hint="eastAsia"/>
        <w:lang w:val="en-US" w:eastAsia="zh-CN"/>
      </w:rPr>
      <w:t>嘉应学院</w:t>
    </w:r>
    <w:r>
      <w:rPr>
        <w:rFonts w:hint="eastAsia"/>
      </w:rPr>
      <w:t>本科</w:t>
    </w:r>
    <w:r>
      <w:rPr>
        <w:rFonts w:hint="eastAsia"/>
        <w:lang w:val="en-US" w:eastAsia="zh-CN"/>
      </w:rPr>
      <w:t>物联网工程</w:t>
    </w:r>
    <w:r>
      <w:rPr>
        <w:rFonts w:hint="eastAsia"/>
      </w:rPr>
      <w:t>专业理论</w:t>
    </w:r>
    <w:r>
      <w:rPr>
        <w:rFonts w:hint="eastAsia"/>
        <w:lang w:val="en-US" w:eastAsia="zh-CN"/>
      </w:rPr>
      <w:t>课程</w:t>
    </w:r>
    <w:r>
      <w:rPr>
        <w:rFonts w:hint="eastAsia"/>
      </w:rPr>
      <w:t>教学大纲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C64D0"/>
    <w:multiLevelType w:val="singleLevel"/>
    <w:tmpl w:val="984C64D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9396E79"/>
    <w:multiLevelType w:val="singleLevel"/>
    <w:tmpl w:val="99396E7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AEF07B2"/>
    <w:multiLevelType w:val="singleLevel"/>
    <w:tmpl w:val="BAEF07B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C8E43E1"/>
    <w:multiLevelType w:val="singleLevel"/>
    <w:tmpl w:val="BC8E43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4EC4F03"/>
    <w:multiLevelType w:val="singleLevel"/>
    <w:tmpl w:val="E4EC4F0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171B60F2"/>
    <w:multiLevelType w:val="singleLevel"/>
    <w:tmpl w:val="171B60F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1C745558"/>
    <w:multiLevelType w:val="singleLevel"/>
    <w:tmpl w:val="1C7455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00705DA"/>
    <w:multiLevelType w:val="singleLevel"/>
    <w:tmpl w:val="200705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D07655F"/>
    <w:multiLevelType w:val="singleLevel"/>
    <w:tmpl w:val="4D0765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65FA28F"/>
    <w:multiLevelType w:val="singleLevel"/>
    <w:tmpl w:val="565FA2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70FB4B52"/>
    <w:multiLevelType w:val="singleLevel"/>
    <w:tmpl w:val="70FB4B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8"/>
  </w:num>
  <w:num w:numId="5">
    <w:abstractNumId w:val="6"/>
  </w:num>
  <w:num w:numId="6">
    <w:abstractNumId w:val="3"/>
  </w:num>
  <w:num w:numId="7">
    <w:abstractNumId w:val="1"/>
  </w:num>
  <w:num w:numId="8">
    <w:abstractNumId w:val="2"/>
  </w:num>
  <w:num w:numId="9">
    <w:abstractNumId w:val="4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BlMzQyZjRhOGFjMDUwZjI3MGMwZTU2Y2U0OGUxY2EifQ=="/>
  </w:docVars>
  <w:rsids>
    <w:rsidRoot w:val="008C5588"/>
    <w:rsid w:val="000161DE"/>
    <w:rsid w:val="00017230"/>
    <w:rsid w:val="00051F23"/>
    <w:rsid w:val="00054AC6"/>
    <w:rsid w:val="00074530"/>
    <w:rsid w:val="000A29AC"/>
    <w:rsid w:val="000A6697"/>
    <w:rsid w:val="000E18C2"/>
    <w:rsid w:val="000E5793"/>
    <w:rsid w:val="000F14C6"/>
    <w:rsid w:val="000F6B70"/>
    <w:rsid w:val="00100249"/>
    <w:rsid w:val="00112AE1"/>
    <w:rsid w:val="001240D1"/>
    <w:rsid w:val="00132052"/>
    <w:rsid w:val="00141F4D"/>
    <w:rsid w:val="001778E4"/>
    <w:rsid w:val="00185A28"/>
    <w:rsid w:val="00192EBD"/>
    <w:rsid w:val="001A1863"/>
    <w:rsid w:val="001C0773"/>
    <w:rsid w:val="001D3A3D"/>
    <w:rsid w:val="00222A2B"/>
    <w:rsid w:val="00222B08"/>
    <w:rsid w:val="00232BD0"/>
    <w:rsid w:val="00233D1E"/>
    <w:rsid w:val="00260E29"/>
    <w:rsid w:val="0027285C"/>
    <w:rsid w:val="002850EF"/>
    <w:rsid w:val="002B0659"/>
    <w:rsid w:val="002E705B"/>
    <w:rsid w:val="00341E29"/>
    <w:rsid w:val="003462D1"/>
    <w:rsid w:val="00356920"/>
    <w:rsid w:val="0036099A"/>
    <w:rsid w:val="00374DD1"/>
    <w:rsid w:val="003803A2"/>
    <w:rsid w:val="00380A42"/>
    <w:rsid w:val="003B2391"/>
    <w:rsid w:val="00412D2F"/>
    <w:rsid w:val="00452047"/>
    <w:rsid w:val="004878A8"/>
    <w:rsid w:val="00574D0F"/>
    <w:rsid w:val="00590F88"/>
    <w:rsid w:val="005C238B"/>
    <w:rsid w:val="005C6FC5"/>
    <w:rsid w:val="005D6002"/>
    <w:rsid w:val="005E2D41"/>
    <w:rsid w:val="00601754"/>
    <w:rsid w:val="00605B0B"/>
    <w:rsid w:val="006071EF"/>
    <w:rsid w:val="00671DA8"/>
    <w:rsid w:val="00672400"/>
    <w:rsid w:val="00677CC6"/>
    <w:rsid w:val="00686307"/>
    <w:rsid w:val="006B3BFA"/>
    <w:rsid w:val="006D1468"/>
    <w:rsid w:val="006E0B14"/>
    <w:rsid w:val="006E77C9"/>
    <w:rsid w:val="00704416"/>
    <w:rsid w:val="00710B2D"/>
    <w:rsid w:val="00714931"/>
    <w:rsid w:val="0075759D"/>
    <w:rsid w:val="00765FD6"/>
    <w:rsid w:val="007A53F5"/>
    <w:rsid w:val="007B053F"/>
    <w:rsid w:val="007B14C1"/>
    <w:rsid w:val="007B2802"/>
    <w:rsid w:val="007B4654"/>
    <w:rsid w:val="00815459"/>
    <w:rsid w:val="00887838"/>
    <w:rsid w:val="00891381"/>
    <w:rsid w:val="008A0984"/>
    <w:rsid w:val="008A4EF3"/>
    <w:rsid w:val="008B2AE8"/>
    <w:rsid w:val="008C5588"/>
    <w:rsid w:val="008F7B64"/>
    <w:rsid w:val="00911A49"/>
    <w:rsid w:val="0092592F"/>
    <w:rsid w:val="009413A6"/>
    <w:rsid w:val="0094793D"/>
    <w:rsid w:val="009613AF"/>
    <w:rsid w:val="00981832"/>
    <w:rsid w:val="009C6AEB"/>
    <w:rsid w:val="009C737B"/>
    <w:rsid w:val="009E70A2"/>
    <w:rsid w:val="009F7399"/>
    <w:rsid w:val="00A13C32"/>
    <w:rsid w:val="00A26EB7"/>
    <w:rsid w:val="00A44F52"/>
    <w:rsid w:val="00A45CFA"/>
    <w:rsid w:val="00A52E8E"/>
    <w:rsid w:val="00A71F20"/>
    <w:rsid w:val="00AC0D4A"/>
    <w:rsid w:val="00AC0D94"/>
    <w:rsid w:val="00AC6E59"/>
    <w:rsid w:val="00AE4D41"/>
    <w:rsid w:val="00B0041A"/>
    <w:rsid w:val="00B40308"/>
    <w:rsid w:val="00B4126D"/>
    <w:rsid w:val="00B47B0D"/>
    <w:rsid w:val="00B574A4"/>
    <w:rsid w:val="00B67FB8"/>
    <w:rsid w:val="00BB7CC0"/>
    <w:rsid w:val="00BF69A4"/>
    <w:rsid w:val="00BF7547"/>
    <w:rsid w:val="00C13D35"/>
    <w:rsid w:val="00C1709F"/>
    <w:rsid w:val="00C37B3F"/>
    <w:rsid w:val="00C455AE"/>
    <w:rsid w:val="00C70138"/>
    <w:rsid w:val="00C756E2"/>
    <w:rsid w:val="00C8207F"/>
    <w:rsid w:val="00CA0921"/>
    <w:rsid w:val="00CB7898"/>
    <w:rsid w:val="00CC4D85"/>
    <w:rsid w:val="00CF0325"/>
    <w:rsid w:val="00D20F64"/>
    <w:rsid w:val="00D30627"/>
    <w:rsid w:val="00D30B5A"/>
    <w:rsid w:val="00DA372E"/>
    <w:rsid w:val="00DE37EF"/>
    <w:rsid w:val="00DF2BAF"/>
    <w:rsid w:val="00E14054"/>
    <w:rsid w:val="00E20B6B"/>
    <w:rsid w:val="00E24653"/>
    <w:rsid w:val="00E31B62"/>
    <w:rsid w:val="00E35E7D"/>
    <w:rsid w:val="00E768BA"/>
    <w:rsid w:val="00E93331"/>
    <w:rsid w:val="00EC441D"/>
    <w:rsid w:val="00EE6968"/>
    <w:rsid w:val="00EF6D7D"/>
    <w:rsid w:val="00F345BC"/>
    <w:rsid w:val="00F46EEE"/>
    <w:rsid w:val="00F4766B"/>
    <w:rsid w:val="00F6047D"/>
    <w:rsid w:val="00F828AB"/>
    <w:rsid w:val="00F924B0"/>
    <w:rsid w:val="00F96AA6"/>
    <w:rsid w:val="00FE4D13"/>
    <w:rsid w:val="00FF7ACD"/>
    <w:rsid w:val="011F3787"/>
    <w:rsid w:val="04D537CA"/>
    <w:rsid w:val="055A179D"/>
    <w:rsid w:val="05772045"/>
    <w:rsid w:val="05F54C20"/>
    <w:rsid w:val="0730192B"/>
    <w:rsid w:val="08116E03"/>
    <w:rsid w:val="081E7145"/>
    <w:rsid w:val="0A892E85"/>
    <w:rsid w:val="0AE51E8A"/>
    <w:rsid w:val="0B291F47"/>
    <w:rsid w:val="0B783791"/>
    <w:rsid w:val="0C9475FE"/>
    <w:rsid w:val="0DF61620"/>
    <w:rsid w:val="0E5F5EF1"/>
    <w:rsid w:val="0ECF632F"/>
    <w:rsid w:val="108118B3"/>
    <w:rsid w:val="11007916"/>
    <w:rsid w:val="13145E86"/>
    <w:rsid w:val="14E33208"/>
    <w:rsid w:val="153B58C2"/>
    <w:rsid w:val="155A2550"/>
    <w:rsid w:val="15840498"/>
    <w:rsid w:val="17680246"/>
    <w:rsid w:val="19E57F62"/>
    <w:rsid w:val="1BB366FC"/>
    <w:rsid w:val="1D037B0A"/>
    <w:rsid w:val="1E5A2908"/>
    <w:rsid w:val="1E5D78EB"/>
    <w:rsid w:val="1F242E3B"/>
    <w:rsid w:val="20631369"/>
    <w:rsid w:val="208E05CF"/>
    <w:rsid w:val="20C86211"/>
    <w:rsid w:val="22284C58"/>
    <w:rsid w:val="222C4925"/>
    <w:rsid w:val="228527AD"/>
    <w:rsid w:val="232662C1"/>
    <w:rsid w:val="239255F7"/>
    <w:rsid w:val="2586336F"/>
    <w:rsid w:val="26FA03F9"/>
    <w:rsid w:val="28DF5C31"/>
    <w:rsid w:val="29053906"/>
    <w:rsid w:val="2AB84DE6"/>
    <w:rsid w:val="2B135948"/>
    <w:rsid w:val="2BCD0009"/>
    <w:rsid w:val="2F522AA1"/>
    <w:rsid w:val="2F575B54"/>
    <w:rsid w:val="30F577C6"/>
    <w:rsid w:val="34936269"/>
    <w:rsid w:val="34B63D06"/>
    <w:rsid w:val="366033FD"/>
    <w:rsid w:val="37582E99"/>
    <w:rsid w:val="392A6A70"/>
    <w:rsid w:val="3C323077"/>
    <w:rsid w:val="3C3F6883"/>
    <w:rsid w:val="3CD728B6"/>
    <w:rsid w:val="3E994DA1"/>
    <w:rsid w:val="3F1440C5"/>
    <w:rsid w:val="3F18462A"/>
    <w:rsid w:val="41870F04"/>
    <w:rsid w:val="430F2F5F"/>
    <w:rsid w:val="457E617A"/>
    <w:rsid w:val="471915A7"/>
    <w:rsid w:val="496930A0"/>
    <w:rsid w:val="4A423F4B"/>
    <w:rsid w:val="4BC863A1"/>
    <w:rsid w:val="4D82399D"/>
    <w:rsid w:val="4F6C6E7A"/>
    <w:rsid w:val="50595A45"/>
    <w:rsid w:val="52E32DFB"/>
    <w:rsid w:val="53227B62"/>
    <w:rsid w:val="578512A3"/>
    <w:rsid w:val="57E411DB"/>
    <w:rsid w:val="5A4D572F"/>
    <w:rsid w:val="5AA435FB"/>
    <w:rsid w:val="5B0369BF"/>
    <w:rsid w:val="5BDD4E67"/>
    <w:rsid w:val="5BEE0A51"/>
    <w:rsid w:val="5D59378A"/>
    <w:rsid w:val="5E382458"/>
    <w:rsid w:val="5E6C74CD"/>
    <w:rsid w:val="5F557FED"/>
    <w:rsid w:val="607406B8"/>
    <w:rsid w:val="60B2346C"/>
    <w:rsid w:val="61424A95"/>
    <w:rsid w:val="6149726C"/>
    <w:rsid w:val="61AE1315"/>
    <w:rsid w:val="628250A4"/>
    <w:rsid w:val="62C872DC"/>
    <w:rsid w:val="63300BB3"/>
    <w:rsid w:val="66444E50"/>
    <w:rsid w:val="68B66784"/>
    <w:rsid w:val="69361B71"/>
    <w:rsid w:val="696A4AE4"/>
    <w:rsid w:val="6A2A3177"/>
    <w:rsid w:val="6BE37DBB"/>
    <w:rsid w:val="6C5B6D3D"/>
    <w:rsid w:val="6FC502EC"/>
    <w:rsid w:val="702071B6"/>
    <w:rsid w:val="7139546E"/>
    <w:rsid w:val="72EE408F"/>
    <w:rsid w:val="732424B5"/>
    <w:rsid w:val="737F118B"/>
    <w:rsid w:val="775C1F10"/>
    <w:rsid w:val="77B76A4B"/>
    <w:rsid w:val="786969C5"/>
    <w:rsid w:val="7CD75B94"/>
    <w:rsid w:val="7F6A368D"/>
    <w:rsid w:val="7F7B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ind w:firstLine="200" w:firstLineChars="200"/>
      <w:outlineLvl w:val="2"/>
    </w:pPr>
    <w:rPr>
      <w:rFonts w:ascii="Times New Roman" w:hAnsi="Times New Roman" w:eastAsia="黑体"/>
      <w:bCs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页眉 字符"/>
    <w:basedOn w:val="11"/>
    <w:link w:val="7"/>
    <w:qFormat/>
    <w:uiPriority w:val="99"/>
    <w:rPr>
      <w:rFonts w:ascii="Calibri" w:hAnsi="Calibri" w:eastAsia="楷体" w:cs="Times New Roman"/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rFonts w:ascii="Calibri" w:hAnsi="Calibri" w:eastAsia="楷体" w:cs="Times New Roman"/>
      <w:sz w:val="18"/>
      <w:szCs w:val="18"/>
    </w:rPr>
  </w:style>
  <w:style w:type="character" w:customStyle="1" w:styleId="15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字符"/>
    <w:basedOn w:val="11"/>
    <w:link w:val="4"/>
    <w:qFormat/>
    <w:uiPriority w:val="0"/>
    <w:rPr>
      <w:rFonts w:ascii="Times New Roman" w:hAnsi="Times New Roman" w:eastAsia="黑体" w:cs="Times New Roman"/>
      <w:bCs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批注框文本 字符"/>
    <w:basedOn w:val="11"/>
    <w:link w:val="5"/>
    <w:semiHidden/>
    <w:qFormat/>
    <w:uiPriority w:val="99"/>
    <w:rPr>
      <w:rFonts w:eastAsia="楷体"/>
      <w:kern w:val="2"/>
      <w:sz w:val="18"/>
      <w:szCs w:val="18"/>
    </w:rPr>
  </w:style>
  <w:style w:type="paragraph" w:customStyle="1" w:styleId="20">
    <w:name w:val="列出段落1"/>
    <w:basedOn w:val="1"/>
    <w:qFormat/>
    <w:uiPriority w:val="99"/>
    <w:pPr>
      <w:ind w:firstLine="420" w:firstLineChars="200"/>
    </w:pPr>
    <w:rPr>
      <w:rFonts w:cs="Calibri"/>
      <w:szCs w:val="21"/>
    </w:r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WIN</Company>
  <Pages>15</Pages>
  <Words>1128</Words>
  <Characters>1199</Characters>
  <Lines>15</Lines>
  <Paragraphs>4</Paragraphs>
  <TotalTime>28</TotalTime>
  <ScaleCrop>false</ScaleCrop>
  <LinksUpToDate>false</LinksUpToDate>
  <CharactersWithSpaces>1208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2020-04-01T02:01:00Z</dcterms:created>
  <dc:creator>WIN</dc:creator>
  <cp:lastModifiedBy>zeng jing yuan</cp:lastModifiedBy>
  <cp:lastPrinted>2023-05-29T09:10:00Z</cp:lastPrinted>
  <dcterms:modified xsi:type="dcterms:W3CDTF">2024-12-28T09:24:30Z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8D2D5AD029DA43988EC2F465DBE3B1DA_13</vt:lpwstr>
  </property>
  <property fmtid="{D5CDD505-2E9C-101B-9397-08002B2CF9AE}" pid="4" name="KSOTemplateDocerSaveRecord">
    <vt:lpwstr>eyJoZGlkIjoiNGRhODZiODU2Njc2N2I2Mjk3N2E2ZGVmZTg0YjY1ODkiLCJ1c2VySWQiOiIyODk2NzgwNzUifQ==</vt:lpwstr>
  </property>
</Properties>
</file>