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17" w:rsidRPr="009379A9" w:rsidRDefault="00190717" w:rsidP="00190717">
      <w:pPr>
        <w:snapToGrid w:val="0"/>
        <w:jc w:val="center"/>
        <w:rPr>
          <w:rFonts w:ascii="宋体" w:hAnsi="宋体" w:hint="eastAsia"/>
          <w:b/>
          <w:bCs/>
          <w:sz w:val="44"/>
          <w:szCs w:val="44"/>
        </w:rPr>
      </w:pPr>
      <w:r w:rsidRPr="009379A9">
        <w:rPr>
          <w:rFonts w:ascii="宋体" w:hAnsi="宋体" w:hint="eastAsia"/>
          <w:b/>
          <w:sz w:val="44"/>
          <w:szCs w:val="44"/>
        </w:rPr>
        <w:t>肱骨髁骨折临床路径</w:t>
      </w:r>
    </w:p>
    <w:p w:rsidR="00190717" w:rsidRPr="009379A9" w:rsidRDefault="00190717" w:rsidP="00190717">
      <w:pPr>
        <w:snapToGrid w:val="0"/>
        <w:jc w:val="center"/>
        <w:rPr>
          <w:rFonts w:ascii="仿宋_GB2312" w:eastAsia="仿宋_GB2312" w:hAnsi="宋体" w:hint="eastAsia"/>
          <w:sz w:val="32"/>
          <w:szCs w:val="32"/>
        </w:rPr>
      </w:pPr>
      <w:r w:rsidRPr="009379A9">
        <w:rPr>
          <w:rFonts w:ascii="仿宋_GB2312" w:eastAsia="仿宋_GB2312" w:hAnsi="宋体" w:hint="eastAsia"/>
          <w:sz w:val="32"/>
          <w:szCs w:val="32"/>
        </w:rPr>
        <w:t>（201</w:t>
      </w:r>
      <w:r>
        <w:rPr>
          <w:rFonts w:ascii="仿宋_GB2312" w:eastAsia="仿宋_GB2312" w:hAnsi="宋体" w:hint="eastAsia"/>
          <w:sz w:val="32"/>
          <w:szCs w:val="32"/>
        </w:rPr>
        <w:t>1</w:t>
      </w:r>
      <w:r w:rsidRPr="009379A9">
        <w:rPr>
          <w:rFonts w:ascii="仿宋_GB2312" w:eastAsia="仿宋_GB2312" w:hAnsi="宋体" w:hint="eastAsia"/>
          <w:sz w:val="32"/>
          <w:szCs w:val="32"/>
        </w:rPr>
        <w:t>年版）</w:t>
      </w:r>
    </w:p>
    <w:p w:rsidR="00190717" w:rsidRPr="009379A9" w:rsidRDefault="00190717" w:rsidP="00190717">
      <w:pPr>
        <w:snapToGrid w:val="0"/>
        <w:jc w:val="center"/>
        <w:rPr>
          <w:rFonts w:ascii="仿宋_GB2312" w:eastAsia="仿宋_GB2312" w:hAnsi="宋体" w:hint="eastAsia"/>
          <w:sz w:val="32"/>
          <w:szCs w:val="32"/>
        </w:rPr>
      </w:pPr>
    </w:p>
    <w:p w:rsidR="00190717" w:rsidRPr="00D70EB3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黑体" w:eastAsia="黑体" w:hint="eastAsia"/>
          <w:sz w:val="32"/>
          <w:szCs w:val="32"/>
        </w:rPr>
      </w:pPr>
      <w:r w:rsidRPr="00D70EB3">
        <w:rPr>
          <w:rFonts w:ascii="黑体" w:eastAsia="黑体" w:hAnsi="宋体" w:hint="eastAsia"/>
          <w:sz w:val="32"/>
          <w:szCs w:val="32"/>
        </w:rPr>
        <w:t>一、肱骨髁骨折临床路径标准住院流程</w:t>
      </w:r>
    </w:p>
    <w:p w:rsidR="00190717" w:rsidRPr="00D70EB3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70EB3">
        <w:rPr>
          <w:rFonts w:ascii="楷体_GB2312" w:eastAsia="楷体_GB2312" w:hint="eastAsia"/>
          <w:b/>
          <w:bCs/>
          <w:sz w:val="32"/>
          <w:szCs w:val="32"/>
        </w:rPr>
        <w:t>（一）适用对象。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第一诊断</w:t>
      </w:r>
      <w:r>
        <w:rPr>
          <w:rFonts w:ascii="仿宋_GB2312" w:eastAsia="仿宋_GB2312" w:hint="eastAsia"/>
          <w:sz w:val="32"/>
          <w:szCs w:val="32"/>
        </w:rPr>
        <w:t>为</w:t>
      </w:r>
      <w:r w:rsidRPr="00B2599E">
        <w:rPr>
          <w:rFonts w:ascii="仿宋_GB2312" w:eastAsia="仿宋_GB2312" w:hint="eastAsia"/>
          <w:sz w:val="32"/>
          <w:szCs w:val="32"/>
        </w:rPr>
        <w:t>闭合性肱骨髁骨折（ICD-10</w:t>
      </w:r>
      <w:r>
        <w:rPr>
          <w:rFonts w:ascii="仿宋_GB2312" w:eastAsia="仿宋_GB2312" w:hint="eastAsia"/>
          <w:sz w:val="32"/>
          <w:szCs w:val="32"/>
        </w:rPr>
        <w:t>:</w:t>
      </w:r>
      <w:r w:rsidRPr="00B2599E">
        <w:rPr>
          <w:rFonts w:ascii="仿宋_GB2312" w:eastAsia="仿宋_GB2312" w:hint="eastAsia"/>
          <w:sz w:val="32"/>
          <w:szCs w:val="32"/>
        </w:rPr>
        <w:t>S42.401）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行肱骨髁骨折内固定术（ICD-9-CM-3：78.52/79.11/</w:t>
      </w:r>
    </w:p>
    <w:p w:rsidR="00190717" w:rsidRPr="00B2599E" w:rsidRDefault="00190717" w:rsidP="00190717">
      <w:pPr>
        <w:adjustRightInd w:val="0"/>
        <w:snapToGrid w:val="0"/>
        <w:spacing w:line="360" w:lineRule="auto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79.31）。</w:t>
      </w:r>
    </w:p>
    <w:p w:rsidR="00190717" w:rsidRPr="001E402F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1E402F">
        <w:rPr>
          <w:rFonts w:ascii="楷体_GB2312" w:eastAsia="楷体_GB2312" w:hint="eastAsia"/>
          <w:b/>
          <w:bCs/>
          <w:sz w:val="32"/>
          <w:szCs w:val="32"/>
        </w:rPr>
        <w:t>（二）诊断依据。</w:t>
      </w:r>
    </w:p>
    <w:p w:rsidR="00190717" w:rsidRPr="009E5C22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1.病史：外伤史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2.体格检查：患肢肿胀、疼痛、活动受限、畸形，反常活动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3.辅助检查：X线检查发现肱骨髁骨折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9A494F" w:rsidRDefault="00190717" w:rsidP="00190717">
      <w:pPr>
        <w:adjustRightInd w:val="0"/>
        <w:snapToGrid w:val="0"/>
        <w:spacing w:line="360" w:lineRule="auto"/>
        <w:ind w:firstLineChars="200" w:firstLine="643"/>
        <w:rPr>
          <w:rFonts w:ascii="楷体_GB2312" w:eastAsia="楷体_GB2312" w:hAnsi="宋体" w:hint="eastAsia"/>
          <w:b/>
          <w:color w:val="000000"/>
          <w:sz w:val="32"/>
          <w:szCs w:val="32"/>
        </w:rPr>
      </w:pPr>
      <w:r w:rsidRPr="009A494F">
        <w:rPr>
          <w:rFonts w:ascii="楷体_GB2312" w:eastAsia="楷体_GB2312" w:hAnsi="宋体" w:hint="eastAsia"/>
          <w:b/>
          <w:color w:val="000000"/>
          <w:sz w:val="32"/>
          <w:szCs w:val="32"/>
        </w:rPr>
        <w:t>（三）选择治疗方案的依据。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B2599E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B2599E">
        <w:rPr>
          <w:rFonts w:ascii="仿宋_GB2312" w:eastAsia="仿宋_GB2312" w:hint="eastAsia"/>
          <w:sz w:val="32"/>
          <w:szCs w:val="32"/>
        </w:rPr>
        <w:t>》（8年制和7年制教材临床医学专用，人民卫生出版社，2005年8月第1版）。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1.年龄在16岁以上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2.伤前生活质量及活动水平</w:t>
      </w:r>
      <w:r>
        <w:rPr>
          <w:rFonts w:ascii="仿宋_GB2312" w:eastAsia="仿宋_GB2312" w:hint="eastAsia"/>
          <w:sz w:val="32"/>
          <w:szCs w:val="32"/>
        </w:rPr>
        <w:t>。</w:t>
      </w:r>
      <w:r w:rsidRPr="00B2599E">
        <w:rPr>
          <w:rFonts w:ascii="仿宋_GB2312" w:eastAsia="仿宋_GB2312" w:hint="eastAsia"/>
          <w:sz w:val="32"/>
          <w:szCs w:val="32"/>
        </w:rPr>
        <w:t xml:space="preserve"> 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3.全身状况允许手术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4.首选钢板螺钉内固定，也可根据具体情况选择其他治疗方式。</w:t>
      </w:r>
    </w:p>
    <w:p w:rsidR="00190717" w:rsidRPr="00EF2478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F2478">
        <w:rPr>
          <w:rFonts w:ascii="楷体_GB2312" w:eastAsia="楷体_GB2312" w:hint="eastAsia"/>
          <w:b/>
          <w:bCs/>
          <w:sz w:val="32"/>
          <w:szCs w:val="32"/>
        </w:rPr>
        <w:lastRenderedPageBreak/>
        <w:t>（四）标准住院日为≤</w:t>
      </w:r>
      <w:r>
        <w:rPr>
          <w:rFonts w:ascii="楷体_GB2312" w:eastAsia="楷体_GB2312" w:hint="eastAsia"/>
          <w:b/>
          <w:bCs/>
          <w:sz w:val="32"/>
          <w:szCs w:val="32"/>
        </w:rPr>
        <w:t>16</w:t>
      </w:r>
      <w:r w:rsidRPr="00EF2478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190717" w:rsidRPr="00EF2478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F2478">
        <w:rPr>
          <w:rFonts w:ascii="楷体_GB2312" w:eastAsia="楷体_GB2312" w:hint="eastAsia"/>
          <w:b/>
          <w:bCs/>
          <w:sz w:val="32"/>
          <w:szCs w:val="32"/>
        </w:rPr>
        <w:t>（五）进入路径标准。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1.第一诊断必须符合ICD-10</w:t>
      </w:r>
      <w:r>
        <w:rPr>
          <w:rFonts w:ascii="仿宋_GB2312" w:eastAsia="仿宋_GB2312" w:hint="eastAsia"/>
          <w:sz w:val="32"/>
          <w:szCs w:val="32"/>
        </w:rPr>
        <w:t>:</w:t>
      </w:r>
      <w:r w:rsidRPr="00B2599E">
        <w:rPr>
          <w:rFonts w:ascii="仿宋_GB2312" w:eastAsia="仿宋_GB2312" w:hint="eastAsia"/>
          <w:sz w:val="32"/>
          <w:szCs w:val="32"/>
        </w:rPr>
        <w:t>S42.401肱骨髁骨折疾病编码。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2.外伤引起的单纯性、新鲜肱骨髁骨折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3.除外病理性骨折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4.除外合并其他部位的骨折和损伤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5.</w:t>
      </w:r>
      <w:r w:rsidRPr="00BA5494">
        <w:rPr>
          <w:rFonts w:ascii="仿宋_GB2312" w:eastAsia="仿宋_GB2312" w:hint="eastAsia"/>
          <w:sz w:val="32"/>
          <w:szCs w:val="32"/>
        </w:rPr>
        <w:t>当患者</w:t>
      </w:r>
      <w:r>
        <w:rPr>
          <w:rFonts w:ascii="仿宋_GB2312" w:eastAsia="仿宋_GB2312" w:hint="eastAsia"/>
          <w:sz w:val="32"/>
          <w:szCs w:val="32"/>
        </w:rPr>
        <w:t>合并其他疾病，但</w:t>
      </w:r>
      <w:r w:rsidRPr="00BA5494">
        <w:rPr>
          <w:rFonts w:ascii="仿宋_GB2312" w:eastAsia="仿宋_GB2312" w:hint="eastAsia"/>
          <w:sz w:val="32"/>
          <w:szCs w:val="32"/>
        </w:rPr>
        <w:t>住院期间不需要特殊处理也不影响第一诊断的临床路径流程实施时，可以进入路径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</w:t>
      </w:r>
    </w:p>
    <w:p w:rsidR="00190717" w:rsidRPr="00EF2478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F2478">
        <w:rPr>
          <w:rFonts w:ascii="楷体_GB2312" w:eastAsia="楷体_GB2312" w:hint="eastAsia"/>
          <w:b/>
          <w:bCs/>
          <w:sz w:val="32"/>
          <w:szCs w:val="32"/>
        </w:rPr>
        <w:t>（六）术前准备（术前评估）≤5天。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必须的检查项目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B2599E">
        <w:rPr>
          <w:rFonts w:ascii="仿宋_GB2312" w:eastAsia="仿宋_GB2312" w:hint="eastAsia"/>
          <w:sz w:val="32"/>
          <w:szCs w:val="32"/>
        </w:rPr>
        <w:t>血常规、血型、尿常规+镜检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Pr="009E5C22">
        <w:rPr>
          <w:rFonts w:ascii="仿宋_GB2312" w:eastAsia="仿宋_GB2312" w:hint="eastAsia"/>
          <w:sz w:val="32"/>
          <w:szCs w:val="32"/>
        </w:rPr>
        <w:t>电解质检查、</w:t>
      </w:r>
      <w:r w:rsidRPr="00CB332C">
        <w:rPr>
          <w:rFonts w:ascii="仿宋_GB2312" w:eastAsia="仿宋_GB2312" w:hint="eastAsia"/>
          <w:sz w:val="32"/>
          <w:szCs w:val="32"/>
        </w:rPr>
        <w:t>肝</w:t>
      </w:r>
      <w:r>
        <w:rPr>
          <w:rFonts w:ascii="仿宋_GB2312" w:eastAsia="仿宋_GB2312" w:hint="eastAsia"/>
          <w:sz w:val="32"/>
          <w:szCs w:val="32"/>
        </w:rPr>
        <w:t>功能测定</w:t>
      </w:r>
      <w:r w:rsidRPr="002B698F">
        <w:rPr>
          <w:rFonts w:ascii="仿宋_GB2312" w:eastAsia="仿宋_GB2312" w:hint="eastAsia"/>
          <w:sz w:val="32"/>
          <w:szCs w:val="32"/>
        </w:rPr>
        <w:t>、</w:t>
      </w:r>
      <w:r w:rsidRPr="00CB332C">
        <w:rPr>
          <w:rFonts w:ascii="仿宋_GB2312" w:eastAsia="仿宋_GB2312" w:hint="eastAsia"/>
          <w:sz w:val="32"/>
          <w:szCs w:val="32"/>
        </w:rPr>
        <w:t>肾功能</w:t>
      </w:r>
      <w:r>
        <w:rPr>
          <w:rFonts w:ascii="仿宋_GB2312" w:eastAsia="仿宋_GB2312" w:hint="eastAsia"/>
          <w:sz w:val="32"/>
          <w:szCs w:val="32"/>
        </w:rPr>
        <w:t>测定</w:t>
      </w:r>
      <w:r w:rsidRPr="00CB332C"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凝血功能检查、感染性疾病筛查</w:t>
      </w:r>
      <w:r w:rsidRPr="005A0D02">
        <w:rPr>
          <w:rFonts w:ascii="仿宋_GB2312" w:eastAsia="仿宋_GB2312" w:hint="eastAsia"/>
          <w:sz w:val="32"/>
          <w:szCs w:val="32"/>
        </w:rPr>
        <w:t>（乙肝，丙肝，梅毒，艾滋病）</w:t>
      </w:r>
      <w:r w:rsidRPr="009E5C22">
        <w:rPr>
          <w:rFonts w:ascii="仿宋_GB2312" w:eastAsia="仿宋_GB2312" w:hint="eastAsia"/>
          <w:sz w:val="32"/>
          <w:szCs w:val="32"/>
        </w:rPr>
        <w:t>；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Pr="00B2599E">
        <w:rPr>
          <w:rFonts w:ascii="仿宋_GB2312" w:eastAsia="仿宋_GB2312" w:hint="eastAsia"/>
          <w:sz w:val="32"/>
          <w:szCs w:val="32"/>
        </w:rPr>
        <w:t>胸部X</w:t>
      </w:r>
      <w:r>
        <w:rPr>
          <w:rFonts w:ascii="仿宋_GB2312" w:eastAsia="仿宋_GB2312" w:hint="eastAsia"/>
          <w:sz w:val="32"/>
          <w:szCs w:val="32"/>
        </w:rPr>
        <w:t>线平片</w:t>
      </w:r>
      <w:r w:rsidRPr="00B2599E">
        <w:rPr>
          <w:rFonts w:ascii="仿宋_GB2312" w:eastAsia="仿宋_GB2312" w:hint="eastAsia"/>
          <w:sz w:val="32"/>
          <w:szCs w:val="32"/>
        </w:rPr>
        <w:t>、心电图；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B2599E">
        <w:rPr>
          <w:rFonts w:ascii="仿宋_GB2312" w:eastAsia="仿宋_GB2312" w:hint="eastAsia"/>
          <w:sz w:val="32"/>
          <w:szCs w:val="32"/>
        </w:rPr>
        <w:t>骨科X线检查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2.根据患者病情</w:t>
      </w:r>
      <w:r w:rsidRPr="005A0D02">
        <w:rPr>
          <w:rFonts w:ascii="仿宋_GB2312" w:eastAsia="仿宋_GB2312" w:hint="eastAsia"/>
          <w:sz w:val="32"/>
          <w:szCs w:val="32"/>
        </w:rPr>
        <w:t>可选择的检查项目</w:t>
      </w:r>
      <w:r w:rsidRPr="00B2599E">
        <w:rPr>
          <w:rFonts w:ascii="仿宋_GB2312" w:eastAsia="仿宋_GB2312" w:hint="eastAsia"/>
          <w:sz w:val="32"/>
          <w:szCs w:val="32"/>
        </w:rPr>
        <w:t>：CT检查、肌电图、血气分析、肺功能检查、超声心动图等。</w:t>
      </w:r>
    </w:p>
    <w:p w:rsidR="00190717" w:rsidRPr="00EF2478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F2478">
        <w:rPr>
          <w:rFonts w:ascii="楷体_GB2312" w:eastAsia="楷体_GB2312" w:hint="eastAsia"/>
          <w:b/>
          <w:bCs/>
          <w:sz w:val="32"/>
          <w:szCs w:val="32"/>
        </w:rPr>
        <w:t>（七）预防性抗菌药物选择与使用时机。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建议使用</w:t>
      </w:r>
      <w:r w:rsidRPr="00F16E7A">
        <w:rPr>
          <w:rFonts w:ascii="仿宋_GB2312" w:eastAsia="仿宋_GB2312" w:hAnsi="宋体" w:hint="eastAsia"/>
          <w:sz w:val="32"/>
          <w:szCs w:val="32"/>
        </w:rPr>
        <w:t>第一、二代头孢菌素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857B81">
        <w:rPr>
          <w:rFonts w:ascii="仿宋_GB2312" w:eastAsia="仿宋_GB2312" w:hAnsi="宋体" w:hint="eastAsia"/>
          <w:sz w:val="32"/>
          <w:szCs w:val="32"/>
        </w:rPr>
        <w:t>头</w:t>
      </w:r>
      <w:proofErr w:type="gramStart"/>
      <w:r w:rsidRPr="00857B81">
        <w:rPr>
          <w:rFonts w:ascii="仿宋_GB2312" w:eastAsia="仿宋_GB2312" w:hAnsi="宋体" w:hint="eastAsia"/>
          <w:sz w:val="32"/>
          <w:szCs w:val="32"/>
        </w:rPr>
        <w:t>孢</w:t>
      </w:r>
      <w:proofErr w:type="gramEnd"/>
      <w:r w:rsidRPr="00857B81">
        <w:rPr>
          <w:rFonts w:ascii="仿宋_GB2312" w:eastAsia="仿宋_GB2312" w:hAnsi="宋体" w:hint="eastAsia"/>
          <w:sz w:val="32"/>
          <w:szCs w:val="32"/>
        </w:rPr>
        <w:t>曲松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Arial" w:cs="Arial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2.术前30分钟预防性用抗菌药物；</w:t>
      </w:r>
      <w:r>
        <w:rPr>
          <w:rFonts w:ascii="仿宋_GB2312" w:eastAsia="仿宋_GB2312" w:hint="eastAsia"/>
          <w:sz w:val="32"/>
          <w:szCs w:val="32"/>
        </w:rPr>
        <w:t>手术超过3小时加用1次抗菌药物</w:t>
      </w:r>
      <w:r w:rsidRPr="00365BB9">
        <w:rPr>
          <w:rFonts w:ascii="仿宋_GB2312" w:eastAsia="仿宋_GB2312" w:hAnsi="Arial" w:cs="Arial" w:hint="eastAsia"/>
          <w:sz w:val="32"/>
          <w:szCs w:val="32"/>
        </w:rPr>
        <w:t>。</w:t>
      </w:r>
    </w:p>
    <w:p w:rsidR="00190717" w:rsidRPr="00EF2478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F2478">
        <w:rPr>
          <w:rFonts w:ascii="楷体_GB2312" w:eastAsia="楷体_GB2312" w:hint="eastAsia"/>
          <w:b/>
          <w:bCs/>
          <w:sz w:val="32"/>
          <w:szCs w:val="32"/>
        </w:rPr>
        <w:t>（八）手术日为入院第</w:t>
      </w:r>
      <w:r>
        <w:rPr>
          <w:rFonts w:ascii="楷体_GB2312" w:eastAsia="楷体_GB2312" w:hint="eastAsia"/>
          <w:b/>
          <w:bCs/>
          <w:sz w:val="32"/>
          <w:szCs w:val="32"/>
        </w:rPr>
        <w:t>1-5</w:t>
      </w:r>
      <w:r w:rsidRPr="00EF2478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1.麻醉方式：臂丛神经阻滞或/和全麻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2.手术方式：肱骨髁骨折内固定术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3.手术内固定物：钢板螺钉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4.术中用药：麻醉用药、抗菌药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5.输血：</w:t>
      </w:r>
      <w:r w:rsidRPr="008B3934">
        <w:rPr>
          <w:rFonts w:ascii="仿宋_GB2312" w:eastAsia="仿宋_GB2312" w:hAnsi="宋体" w:hint="eastAsia"/>
          <w:color w:val="000000"/>
          <w:sz w:val="32"/>
          <w:szCs w:val="32"/>
        </w:rPr>
        <w:t>视术中具体情况而定</w:t>
      </w:r>
      <w:r w:rsidRPr="009E5C22">
        <w:rPr>
          <w:rFonts w:ascii="仿宋_GB2312" w:eastAsia="仿宋_GB2312" w:hint="eastAsia"/>
          <w:sz w:val="32"/>
          <w:szCs w:val="32"/>
        </w:rPr>
        <w:t>。</w:t>
      </w:r>
    </w:p>
    <w:p w:rsidR="00190717" w:rsidRPr="00EF2478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F2478">
        <w:rPr>
          <w:rFonts w:ascii="楷体_GB2312" w:eastAsia="楷体_GB2312" w:hint="eastAsia"/>
          <w:b/>
          <w:bCs/>
          <w:sz w:val="32"/>
          <w:szCs w:val="32"/>
        </w:rPr>
        <w:t>（九）术后住院恢复≤11天。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必须复查的项目：血常规、X光检查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B2599E">
        <w:rPr>
          <w:rFonts w:ascii="仿宋_GB2312" w:eastAsia="仿宋_GB2312" w:hint="eastAsia"/>
          <w:sz w:val="32"/>
          <w:szCs w:val="32"/>
        </w:rPr>
        <w:t>可选择的检查项目：电解质、凝血功能、肝肾功能、CT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3.术后用药：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宋体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Ansi="宋体" w:hint="eastAsia"/>
          <w:sz w:val="32"/>
          <w:szCs w:val="32"/>
        </w:rPr>
        <w:t>抗菌药物使用：</w:t>
      </w:r>
      <w:r>
        <w:rPr>
          <w:rFonts w:ascii="仿宋_GB2312" w:eastAsia="仿宋_GB2312" w:hint="eastAsia"/>
          <w:sz w:val="32"/>
          <w:szCs w:val="32"/>
        </w:rPr>
        <w:t>抗菌药物使用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 w:rsidRPr="00C20171">
        <w:rPr>
          <w:rFonts w:ascii="仿宋_GB2312" w:eastAsia="仿宋_GB2312" w:hint="eastAsia"/>
          <w:bCs/>
          <w:sz w:val="32"/>
          <w:szCs w:val="32"/>
        </w:rPr>
        <w:t>建议使用</w:t>
      </w:r>
      <w:r>
        <w:rPr>
          <w:rFonts w:ascii="仿宋_GB2312" w:eastAsia="仿宋_GB2312" w:hint="eastAsia"/>
          <w:bCs/>
          <w:sz w:val="32"/>
          <w:szCs w:val="32"/>
        </w:rPr>
        <w:t>第</w:t>
      </w:r>
      <w:r w:rsidRPr="00C20171">
        <w:rPr>
          <w:rFonts w:ascii="仿宋_GB2312" w:eastAsia="仿宋_GB2312" w:hint="eastAsia"/>
          <w:bCs/>
          <w:sz w:val="32"/>
          <w:szCs w:val="32"/>
        </w:rPr>
        <w:t>一</w:t>
      </w:r>
      <w:r>
        <w:rPr>
          <w:rFonts w:ascii="仿宋_GB2312" w:eastAsia="仿宋_GB2312" w:hint="eastAsia"/>
          <w:bCs/>
          <w:sz w:val="32"/>
          <w:szCs w:val="32"/>
        </w:rPr>
        <w:t>、二</w:t>
      </w:r>
      <w:r w:rsidRPr="00C20171">
        <w:rPr>
          <w:rFonts w:ascii="仿宋_GB2312" w:eastAsia="仿宋_GB2312" w:hint="eastAsia"/>
          <w:bCs/>
          <w:sz w:val="32"/>
          <w:szCs w:val="32"/>
        </w:rPr>
        <w:t>代头孢菌素，</w:t>
      </w:r>
      <w:r>
        <w:rPr>
          <w:rFonts w:ascii="仿宋_GB2312" w:eastAsia="仿宋_GB2312" w:hint="eastAsia"/>
          <w:bCs/>
          <w:sz w:val="32"/>
          <w:szCs w:val="32"/>
        </w:rPr>
        <w:t>头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孢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曲松；</w:t>
      </w:r>
    </w:p>
    <w:p w:rsidR="00190717" w:rsidRPr="009E5C22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（2）术后镇痛</w:t>
      </w:r>
      <w:r>
        <w:rPr>
          <w:rFonts w:ascii="仿宋_GB2312" w:eastAsia="仿宋_GB2312" w:hint="eastAsia"/>
          <w:sz w:val="32"/>
          <w:szCs w:val="32"/>
        </w:rPr>
        <w:t>：参照《骨科常见疼痛的处理专家建议》；</w:t>
      </w:r>
    </w:p>
    <w:p w:rsidR="00190717" w:rsidRPr="009E5C22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（3）其他药物：消肿、促骨折愈合，必要时营养神经等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9E5C22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Pr="009E5C22">
        <w:rPr>
          <w:rFonts w:ascii="仿宋_GB2312" w:eastAsia="仿宋_GB2312" w:hint="eastAsia"/>
          <w:sz w:val="32"/>
          <w:szCs w:val="32"/>
        </w:rPr>
        <w:t>.保护下功能锻炼。</w:t>
      </w:r>
    </w:p>
    <w:p w:rsidR="00190717" w:rsidRPr="00EF2478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F2478">
        <w:rPr>
          <w:rFonts w:ascii="楷体_GB2312" w:eastAsia="楷体_GB2312" w:hint="eastAsia"/>
          <w:b/>
          <w:bCs/>
          <w:sz w:val="32"/>
          <w:szCs w:val="32"/>
        </w:rPr>
        <w:t>（十）出院标准。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1.体温正常，</w:t>
      </w:r>
      <w:r w:rsidRPr="009E5C22">
        <w:rPr>
          <w:rFonts w:ascii="仿宋_GB2312" w:eastAsia="仿宋_GB2312" w:hint="eastAsia"/>
          <w:sz w:val="32"/>
          <w:szCs w:val="32"/>
        </w:rPr>
        <w:t>常规</w:t>
      </w:r>
      <w:r>
        <w:rPr>
          <w:rFonts w:ascii="仿宋_GB2312" w:eastAsia="仿宋_GB2312" w:hint="eastAsia"/>
          <w:sz w:val="32"/>
          <w:szCs w:val="32"/>
        </w:rPr>
        <w:t>化验检查</w:t>
      </w:r>
      <w:r w:rsidRPr="009E5C22">
        <w:rPr>
          <w:rFonts w:ascii="仿宋_GB2312" w:eastAsia="仿宋_GB2312" w:hint="eastAsia"/>
          <w:sz w:val="32"/>
          <w:szCs w:val="32"/>
        </w:rPr>
        <w:t>无</w:t>
      </w:r>
      <w:r w:rsidRPr="005A0D02">
        <w:rPr>
          <w:rFonts w:ascii="仿宋_GB2312" w:eastAsia="仿宋_GB2312" w:hint="eastAsia"/>
          <w:sz w:val="32"/>
          <w:szCs w:val="32"/>
        </w:rPr>
        <w:t>明显异常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lastRenderedPageBreak/>
        <w:t>2.伤口愈合好：</w:t>
      </w:r>
      <w:r w:rsidRPr="009E5C22">
        <w:rPr>
          <w:rFonts w:ascii="仿宋_GB2312" w:eastAsia="仿宋_GB2312" w:hint="eastAsia"/>
          <w:sz w:val="32"/>
          <w:szCs w:val="32"/>
        </w:rPr>
        <w:t>引流管拔除，伤口无感染征象（或可在门诊处理的伤口情况）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9E5C22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3.术后X线片证实复位固定满意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9E5C22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4.没有需要住院处理的并发症和/或合并症。</w:t>
      </w:r>
    </w:p>
    <w:p w:rsidR="00190717" w:rsidRDefault="00190717" w:rsidP="0019071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860B7">
        <w:rPr>
          <w:rFonts w:ascii="楷体_GB2312" w:eastAsia="楷体_GB2312" w:hint="eastAsia"/>
          <w:b/>
          <w:bCs/>
          <w:sz w:val="32"/>
          <w:szCs w:val="32"/>
        </w:rPr>
        <w:t>（十一）变异及原因分析。</w:t>
      </w:r>
    </w:p>
    <w:p w:rsidR="00190717" w:rsidRPr="00D860B7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1.并发症：本病可伴有其他损伤，应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B2599E">
        <w:rPr>
          <w:rFonts w:ascii="仿宋_GB2312" w:eastAsia="仿宋_GB2312" w:hint="eastAsia"/>
          <w:sz w:val="32"/>
          <w:szCs w:val="32"/>
        </w:rPr>
        <w:t>严格掌握入选标准。</w:t>
      </w:r>
      <w:r>
        <w:rPr>
          <w:rFonts w:ascii="仿宋_GB2312" w:eastAsia="仿宋_GB2312" w:hint="eastAsia"/>
          <w:sz w:val="32"/>
          <w:szCs w:val="32"/>
        </w:rPr>
        <w:t>部分</w:t>
      </w:r>
      <w:r w:rsidRPr="004A625A">
        <w:rPr>
          <w:rFonts w:ascii="仿宋_GB2312" w:eastAsia="仿宋_GB2312" w:hint="eastAsia"/>
          <w:sz w:val="32"/>
          <w:szCs w:val="32"/>
        </w:rPr>
        <w:t>患者因骨折本身的合并症而延期治疗，</w:t>
      </w:r>
      <w:r w:rsidRPr="00B2599E">
        <w:rPr>
          <w:rFonts w:ascii="仿宋_GB2312" w:eastAsia="仿宋_GB2312" w:hint="eastAsia"/>
          <w:sz w:val="32"/>
          <w:szCs w:val="32"/>
        </w:rPr>
        <w:t>如合并神经血管损伤需要一期探查或二期治疗等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2.合并症：</w:t>
      </w:r>
      <w:r>
        <w:rPr>
          <w:rFonts w:ascii="仿宋_GB2312" w:eastAsia="仿宋_GB2312" w:hint="eastAsia"/>
          <w:sz w:val="32"/>
          <w:szCs w:val="32"/>
        </w:rPr>
        <w:t>老年患者易有</w:t>
      </w:r>
      <w:r w:rsidRPr="009E5C22">
        <w:rPr>
          <w:rFonts w:ascii="仿宋_GB2312" w:eastAsia="仿宋_GB2312" w:hint="eastAsia"/>
          <w:sz w:val="32"/>
          <w:szCs w:val="32"/>
        </w:rPr>
        <w:t>合并症，</w:t>
      </w:r>
      <w:r w:rsidRPr="00B2599E">
        <w:rPr>
          <w:rFonts w:ascii="仿宋_GB2312" w:eastAsia="仿宋_GB2312" w:hint="eastAsia"/>
          <w:sz w:val="32"/>
          <w:szCs w:val="32"/>
        </w:rPr>
        <w:t>如骨质疏松、糖尿病、心脑血管疾病等，骨折后合并症可能加重，需同时治疗，</w:t>
      </w:r>
      <w:r>
        <w:rPr>
          <w:rFonts w:ascii="仿宋_GB2312" w:eastAsia="仿宋_GB2312" w:hint="eastAsia"/>
          <w:sz w:val="32"/>
          <w:szCs w:val="32"/>
        </w:rPr>
        <w:t>住院时间延长。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3.内固定物选择：根据骨折类型选择适当的内固定物。</w:t>
      </w:r>
    </w:p>
    <w:p w:rsidR="00190717" w:rsidRPr="00B2599E" w:rsidRDefault="00190717" w:rsidP="0019071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4.开放性骨折不进入本路径。</w:t>
      </w:r>
    </w:p>
    <w:p w:rsidR="00190717" w:rsidRPr="009379A9" w:rsidRDefault="00190717" w:rsidP="00190717">
      <w:pPr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</w:p>
    <w:p w:rsidR="00190717" w:rsidRPr="009379A9" w:rsidRDefault="00190717" w:rsidP="00190717">
      <w:pPr>
        <w:ind w:firstLineChars="200" w:firstLine="560"/>
        <w:rPr>
          <w:rFonts w:ascii="黑体" w:eastAsia="黑体" w:hAnsi="宋体" w:hint="eastAsia"/>
          <w:sz w:val="32"/>
          <w:szCs w:val="32"/>
        </w:rPr>
      </w:pPr>
      <w:r w:rsidRPr="009379A9">
        <w:rPr>
          <w:bCs/>
          <w:spacing w:val="20"/>
          <w:sz w:val="24"/>
        </w:rPr>
        <w:br w:type="page"/>
      </w:r>
      <w:r w:rsidRPr="009379A9">
        <w:rPr>
          <w:rFonts w:ascii="黑体" w:eastAsia="黑体" w:hAnsi="宋体" w:hint="eastAsia"/>
          <w:sz w:val="32"/>
          <w:szCs w:val="32"/>
        </w:rPr>
        <w:lastRenderedPageBreak/>
        <w:t>二、肱骨髁骨折临床路径表单</w:t>
      </w:r>
    </w:p>
    <w:p w:rsidR="00190717" w:rsidRDefault="00190717" w:rsidP="00190717">
      <w:pPr>
        <w:snapToGrid w:val="0"/>
        <w:ind w:firstLineChars="200" w:firstLine="372"/>
        <w:rPr>
          <w:rFonts w:hint="eastAsia"/>
          <w:spacing w:val="-12"/>
          <w:szCs w:val="21"/>
        </w:rPr>
      </w:pPr>
      <w:r w:rsidRPr="009379A9">
        <w:rPr>
          <w:rFonts w:hint="eastAsia"/>
          <w:spacing w:val="-12"/>
          <w:szCs w:val="21"/>
        </w:rPr>
        <w:t>适用对象：</w:t>
      </w:r>
      <w:r w:rsidRPr="00D860B7">
        <w:rPr>
          <w:rFonts w:hint="eastAsia"/>
          <w:b/>
          <w:bCs/>
          <w:spacing w:val="-12"/>
          <w:szCs w:val="21"/>
        </w:rPr>
        <w:t>第一诊断</w:t>
      </w:r>
      <w:r w:rsidRPr="009379A9">
        <w:rPr>
          <w:rFonts w:hint="eastAsia"/>
          <w:spacing w:val="-12"/>
          <w:szCs w:val="21"/>
        </w:rPr>
        <w:t>为</w:t>
      </w:r>
      <w:r w:rsidRPr="009379A9">
        <w:rPr>
          <w:rFonts w:hint="eastAsia"/>
          <w:spacing w:val="-12"/>
          <w:szCs w:val="21"/>
        </w:rPr>
        <w:t xml:space="preserve"> </w:t>
      </w:r>
      <w:r w:rsidRPr="009379A9">
        <w:rPr>
          <w:rFonts w:hint="eastAsia"/>
          <w:spacing w:val="-12"/>
          <w:szCs w:val="21"/>
        </w:rPr>
        <w:t>肱骨髁骨折</w:t>
      </w:r>
      <w:r w:rsidRPr="009379A9">
        <w:rPr>
          <w:spacing w:val="-12"/>
          <w:szCs w:val="21"/>
        </w:rPr>
        <w:t>（</w:t>
      </w:r>
      <w:r w:rsidRPr="009379A9">
        <w:rPr>
          <w:spacing w:val="-12"/>
          <w:szCs w:val="21"/>
        </w:rPr>
        <w:t>ICD</w:t>
      </w:r>
      <w:r>
        <w:rPr>
          <w:rFonts w:hint="eastAsia"/>
          <w:spacing w:val="-12"/>
          <w:szCs w:val="21"/>
        </w:rPr>
        <w:t>-</w:t>
      </w:r>
      <w:r w:rsidRPr="009379A9">
        <w:rPr>
          <w:spacing w:val="-12"/>
          <w:szCs w:val="21"/>
        </w:rPr>
        <w:t>10</w:t>
      </w:r>
      <w:r w:rsidRPr="009379A9">
        <w:rPr>
          <w:spacing w:val="-12"/>
          <w:szCs w:val="21"/>
        </w:rPr>
        <w:t>：</w:t>
      </w:r>
      <w:r w:rsidRPr="009379A9">
        <w:rPr>
          <w:spacing w:val="-12"/>
          <w:szCs w:val="21"/>
        </w:rPr>
        <w:t>S</w:t>
      </w:r>
      <w:r w:rsidRPr="009379A9">
        <w:rPr>
          <w:rFonts w:hint="eastAsia"/>
          <w:spacing w:val="-12"/>
          <w:szCs w:val="21"/>
        </w:rPr>
        <w:t>4</w:t>
      </w:r>
      <w:r w:rsidRPr="009379A9">
        <w:rPr>
          <w:spacing w:val="-12"/>
          <w:szCs w:val="21"/>
        </w:rPr>
        <w:t>2.</w:t>
      </w:r>
      <w:r w:rsidRPr="009379A9">
        <w:rPr>
          <w:rFonts w:hint="eastAsia"/>
          <w:spacing w:val="-12"/>
          <w:szCs w:val="21"/>
        </w:rPr>
        <w:t>401</w:t>
      </w:r>
      <w:r w:rsidRPr="009379A9">
        <w:rPr>
          <w:spacing w:val="-12"/>
          <w:szCs w:val="21"/>
        </w:rPr>
        <w:t>）</w:t>
      </w:r>
    </w:p>
    <w:p w:rsidR="00190717" w:rsidRPr="009379A9" w:rsidRDefault="00190717" w:rsidP="00190717">
      <w:pPr>
        <w:snapToGrid w:val="0"/>
        <w:ind w:firstLineChars="600" w:firstLine="1265"/>
        <w:rPr>
          <w:rFonts w:ascii="仿宋_GB2312" w:eastAsia="仿宋_GB2312" w:hint="eastAsia"/>
          <w:sz w:val="32"/>
          <w:szCs w:val="32"/>
        </w:rPr>
      </w:pPr>
      <w:r w:rsidRPr="00D860B7">
        <w:rPr>
          <w:rFonts w:ascii="宋体" w:hAnsi="宋体" w:hint="eastAsia"/>
          <w:b/>
          <w:bCs/>
          <w:szCs w:val="21"/>
        </w:rPr>
        <w:t>行</w:t>
      </w:r>
      <w:r w:rsidRPr="009379A9">
        <w:rPr>
          <w:rFonts w:ascii="宋体" w:hAnsi="宋体"/>
          <w:szCs w:val="21"/>
        </w:rPr>
        <w:t>肱骨髁骨折内固定术</w:t>
      </w:r>
      <w:r w:rsidRPr="009379A9">
        <w:rPr>
          <w:rFonts w:ascii="宋体" w:hAnsi="宋体" w:hint="eastAsia"/>
          <w:szCs w:val="21"/>
        </w:rPr>
        <w:t>（ICD-9-CM-3：78.52/79.11/79.31）</w:t>
      </w:r>
    </w:p>
    <w:p w:rsidR="00190717" w:rsidRPr="009379A9" w:rsidRDefault="00190717" w:rsidP="00190717">
      <w:pPr>
        <w:snapToGrid w:val="0"/>
        <w:rPr>
          <w:rFonts w:hint="eastAsia"/>
          <w:szCs w:val="21"/>
          <w:u w:val="single"/>
        </w:rPr>
      </w:pPr>
      <w:r w:rsidRPr="009379A9">
        <w:rPr>
          <w:rFonts w:hint="eastAsia"/>
          <w:szCs w:val="21"/>
        </w:rPr>
        <w:t>患者姓名：</w:t>
      </w:r>
      <w:r w:rsidRPr="009379A9">
        <w:rPr>
          <w:rFonts w:hint="eastAsia"/>
          <w:szCs w:val="21"/>
          <w:u w:val="single"/>
        </w:rPr>
        <w:t xml:space="preserve">           </w:t>
      </w:r>
      <w:r w:rsidRPr="009379A9">
        <w:rPr>
          <w:rFonts w:hint="eastAsia"/>
          <w:szCs w:val="21"/>
        </w:rPr>
        <w:t>性别：</w:t>
      </w:r>
      <w:r w:rsidRPr="009379A9">
        <w:rPr>
          <w:rFonts w:hint="eastAsia"/>
          <w:szCs w:val="21"/>
          <w:u w:val="single"/>
        </w:rPr>
        <w:t xml:space="preserve">    </w:t>
      </w:r>
      <w:r w:rsidRPr="009379A9">
        <w:rPr>
          <w:rFonts w:hint="eastAsia"/>
          <w:szCs w:val="21"/>
        </w:rPr>
        <w:t>年龄：</w:t>
      </w:r>
      <w:r w:rsidRPr="009379A9">
        <w:rPr>
          <w:rFonts w:hint="eastAsia"/>
          <w:szCs w:val="21"/>
          <w:u w:val="single"/>
        </w:rPr>
        <w:t xml:space="preserve">    </w:t>
      </w:r>
      <w:r w:rsidRPr="009379A9">
        <w:rPr>
          <w:rFonts w:hint="eastAsia"/>
          <w:szCs w:val="21"/>
        </w:rPr>
        <w:t>住院号：</w:t>
      </w:r>
      <w:r w:rsidRPr="009379A9">
        <w:rPr>
          <w:rFonts w:hint="eastAsia"/>
          <w:szCs w:val="21"/>
          <w:u w:val="single"/>
        </w:rPr>
        <w:t xml:space="preserve">      </w:t>
      </w:r>
      <w:r w:rsidRPr="009379A9">
        <w:rPr>
          <w:rFonts w:hint="eastAsia"/>
          <w:szCs w:val="21"/>
        </w:rPr>
        <w:t>门诊号：</w:t>
      </w:r>
      <w:r w:rsidRPr="009379A9">
        <w:rPr>
          <w:rFonts w:hint="eastAsia"/>
          <w:szCs w:val="21"/>
          <w:u w:val="single"/>
        </w:rPr>
        <w:t xml:space="preserve">       </w:t>
      </w:r>
    </w:p>
    <w:p w:rsidR="00190717" w:rsidRPr="009379A9" w:rsidRDefault="00190717" w:rsidP="00190717">
      <w:pPr>
        <w:snapToGrid w:val="0"/>
        <w:rPr>
          <w:rFonts w:hint="eastAsia"/>
          <w:szCs w:val="21"/>
        </w:rPr>
      </w:pPr>
      <w:r w:rsidRPr="009379A9">
        <w:rPr>
          <w:rFonts w:hint="eastAsia"/>
          <w:szCs w:val="21"/>
        </w:rPr>
        <w:t>住院日期：</w:t>
      </w:r>
      <w:r w:rsidRPr="009379A9">
        <w:rPr>
          <w:rFonts w:hint="eastAsia"/>
          <w:szCs w:val="21"/>
          <w:u w:val="single"/>
        </w:rPr>
        <w:t xml:space="preserve">   </w:t>
      </w:r>
      <w:r w:rsidRPr="009379A9">
        <w:rPr>
          <w:rFonts w:hint="eastAsia"/>
          <w:szCs w:val="21"/>
        </w:rPr>
        <w:t>年</w:t>
      </w:r>
      <w:r w:rsidRPr="009379A9">
        <w:rPr>
          <w:rFonts w:hint="eastAsia"/>
          <w:szCs w:val="21"/>
          <w:u w:val="single"/>
        </w:rPr>
        <w:t xml:space="preserve">  </w:t>
      </w:r>
      <w:r w:rsidRPr="009379A9">
        <w:rPr>
          <w:rFonts w:hint="eastAsia"/>
          <w:szCs w:val="21"/>
        </w:rPr>
        <w:t>月</w:t>
      </w:r>
      <w:r w:rsidRPr="009379A9">
        <w:rPr>
          <w:rFonts w:hint="eastAsia"/>
          <w:szCs w:val="21"/>
          <w:u w:val="single"/>
        </w:rPr>
        <w:t xml:space="preserve">  </w:t>
      </w:r>
      <w:r w:rsidRPr="009379A9">
        <w:rPr>
          <w:rFonts w:hint="eastAsia"/>
          <w:szCs w:val="21"/>
        </w:rPr>
        <w:t>日</w:t>
      </w:r>
      <w:r w:rsidRPr="009379A9">
        <w:rPr>
          <w:rFonts w:hint="eastAsia"/>
          <w:szCs w:val="21"/>
        </w:rPr>
        <w:t xml:space="preserve">   </w:t>
      </w:r>
      <w:r w:rsidRPr="009379A9">
        <w:rPr>
          <w:rFonts w:hint="eastAsia"/>
          <w:szCs w:val="21"/>
        </w:rPr>
        <w:t>出院日期：</w:t>
      </w:r>
      <w:r w:rsidRPr="009379A9">
        <w:rPr>
          <w:rFonts w:hint="eastAsia"/>
          <w:szCs w:val="21"/>
          <w:u w:val="single"/>
        </w:rPr>
        <w:t xml:space="preserve">   </w:t>
      </w:r>
      <w:r w:rsidRPr="009379A9">
        <w:rPr>
          <w:rFonts w:hint="eastAsia"/>
          <w:szCs w:val="21"/>
        </w:rPr>
        <w:t>年</w:t>
      </w:r>
      <w:r w:rsidRPr="009379A9">
        <w:rPr>
          <w:rFonts w:hint="eastAsia"/>
          <w:szCs w:val="21"/>
          <w:u w:val="single"/>
        </w:rPr>
        <w:t xml:space="preserve">  </w:t>
      </w:r>
      <w:r w:rsidRPr="009379A9">
        <w:rPr>
          <w:rFonts w:hint="eastAsia"/>
          <w:szCs w:val="21"/>
        </w:rPr>
        <w:t>月</w:t>
      </w:r>
      <w:r w:rsidRPr="009379A9">
        <w:rPr>
          <w:rFonts w:hint="eastAsia"/>
          <w:szCs w:val="21"/>
          <w:u w:val="single"/>
        </w:rPr>
        <w:t xml:space="preserve">  </w:t>
      </w:r>
      <w:r w:rsidRPr="009379A9">
        <w:rPr>
          <w:rFonts w:hint="eastAsia"/>
          <w:szCs w:val="21"/>
        </w:rPr>
        <w:t>日</w:t>
      </w:r>
      <w:r w:rsidRPr="009379A9">
        <w:rPr>
          <w:rFonts w:hint="eastAsia"/>
          <w:szCs w:val="21"/>
        </w:rPr>
        <w:t xml:space="preserve">    </w:t>
      </w:r>
      <w:r w:rsidRPr="009379A9">
        <w:rPr>
          <w:rFonts w:hint="eastAsia"/>
          <w:szCs w:val="21"/>
        </w:rPr>
        <w:t>标准住院日</w:t>
      </w:r>
      <w:r w:rsidRPr="009379A9">
        <w:rPr>
          <w:szCs w:val="21"/>
        </w:rPr>
        <w:t xml:space="preserve"> </w:t>
      </w:r>
      <w:r w:rsidRPr="009379A9">
        <w:rPr>
          <w:rFonts w:hint="eastAsia"/>
          <w:szCs w:val="21"/>
        </w:rPr>
        <w:t>≤</w:t>
      </w:r>
      <w:r w:rsidRPr="009379A9">
        <w:rPr>
          <w:rFonts w:hint="eastAsia"/>
          <w:szCs w:val="21"/>
        </w:rPr>
        <w:t>16</w:t>
      </w:r>
      <w:r w:rsidRPr="009379A9">
        <w:rPr>
          <w:rFonts w:hint="eastAsia"/>
          <w:szCs w:val="21"/>
        </w:rPr>
        <w:t>天</w:t>
      </w:r>
    </w:p>
    <w:tbl>
      <w:tblPr>
        <w:tblW w:w="10114" w:type="dxa"/>
        <w:jc w:val="center"/>
        <w:tblLook w:val="0000" w:firstRow="0" w:lastRow="0" w:firstColumn="0" w:lastColumn="0" w:noHBand="0" w:noVBand="0"/>
      </w:tblPr>
      <w:tblGrid>
        <w:gridCol w:w="738"/>
        <w:gridCol w:w="3146"/>
        <w:gridCol w:w="3193"/>
        <w:gridCol w:w="3037"/>
      </w:tblGrid>
      <w:tr w:rsidR="00190717" w:rsidRPr="00D860B7" w:rsidTr="00D00D00">
        <w:trPr>
          <w:trHeight w:val="345"/>
          <w:jc w:val="center"/>
        </w:trPr>
        <w:tc>
          <w:tcPr>
            <w:tcW w:w="7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Pr="00D860B7" w:rsidRDefault="00190717" w:rsidP="00D00D00">
            <w:pPr>
              <w:widowControl/>
              <w:jc w:val="center"/>
              <w:rPr>
                <w:rFonts w:ascii="黑体" w:eastAsia="黑体" w:hint="eastAsia"/>
                <w:kern w:val="0"/>
                <w:szCs w:val="21"/>
              </w:rPr>
            </w:pPr>
            <w:r w:rsidRPr="00D860B7">
              <w:rPr>
                <w:rFonts w:ascii="黑体" w:eastAsia="黑体" w:hint="eastAsia"/>
                <w:kern w:val="0"/>
                <w:szCs w:val="21"/>
              </w:rPr>
              <w:t>时间</w:t>
            </w:r>
          </w:p>
        </w:tc>
        <w:tc>
          <w:tcPr>
            <w:tcW w:w="3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Pr="00D860B7" w:rsidRDefault="00190717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D860B7">
              <w:rPr>
                <w:rFonts w:ascii="黑体" w:eastAsia="黑体" w:cs="宋体" w:hint="eastAsia"/>
                <w:kern w:val="0"/>
                <w:szCs w:val="21"/>
              </w:rPr>
              <w:t>住院第1天</w:t>
            </w:r>
          </w:p>
        </w:tc>
        <w:tc>
          <w:tcPr>
            <w:tcW w:w="3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Pr="00D860B7" w:rsidRDefault="00190717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D860B7">
              <w:rPr>
                <w:rFonts w:ascii="黑体" w:eastAsia="黑体" w:cs="宋体" w:hint="eastAsia"/>
                <w:kern w:val="0"/>
                <w:szCs w:val="21"/>
              </w:rPr>
              <w:t>住院第2天</w:t>
            </w:r>
          </w:p>
        </w:tc>
        <w:tc>
          <w:tcPr>
            <w:tcW w:w="3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Default="00190717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D860B7">
              <w:rPr>
                <w:rFonts w:ascii="黑体" w:eastAsia="黑体" w:hint="eastAsia"/>
                <w:szCs w:val="21"/>
              </w:rPr>
              <w:t>住院第3-4天</w:t>
            </w:r>
          </w:p>
          <w:p w:rsidR="00190717" w:rsidRPr="00D860B7" w:rsidRDefault="00190717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D860B7">
              <w:rPr>
                <w:rFonts w:ascii="黑体" w:eastAsia="黑体" w:hint="eastAsia"/>
                <w:szCs w:val="21"/>
              </w:rPr>
              <w:t>（术前日）</w:t>
            </w:r>
          </w:p>
        </w:tc>
      </w:tr>
      <w:tr w:rsidR="00190717" w:rsidRPr="009379A9" w:rsidTr="00D00D00">
        <w:trPr>
          <w:trHeight w:val="2309"/>
          <w:jc w:val="center"/>
        </w:trPr>
        <w:tc>
          <w:tcPr>
            <w:tcW w:w="73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询问病史及体格检查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上级医师查房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初步的诊断和治疗方案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完成住院志、首次病程、上级医师查房等病历书写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开检查</w:t>
            </w:r>
            <w:r>
              <w:rPr>
                <w:rFonts w:hint="eastAsia"/>
                <w:szCs w:val="21"/>
              </w:rPr>
              <w:t>检验</w:t>
            </w:r>
            <w:r w:rsidRPr="009379A9">
              <w:rPr>
                <w:szCs w:val="21"/>
              </w:rPr>
              <w:t>单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szCs w:val="21"/>
              </w:rPr>
              <w:t>完成必要的相关科室会诊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行患肢牵引或制动</w:t>
            </w:r>
          </w:p>
        </w:tc>
        <w:tc>
          <w:tcPr>
            <w:tcW w:w="319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上级医师查房与手术前评估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确定诊断和手术方案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9379A9">
                <w:rPr>
                  <w:rFonts w:hint="eastAsia"/>
                  <w:szCs w:val="21"/>
                </w:rPr>
                <w:t>成上级</w:t>
              </w:r>
            </w:smartTag>
            <w:r w:rsidRPr="009379A9">
              <w:rPr>
                <w:rFonts w:hint="eastAsia"/>
                <w:szCs w:val="21"/>
              </w:rPr>
              <w:t>医师查房记录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完善术前检查项目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收集检查检验</w:t>
            </w:r>
            <w:r w:rsidRPr="009379A9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并评估病情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请相关科室会诊</w:t>
            </w:r>
          </w:p>
        </w:tc>
        <w:tc>
          <w:tcPr>
            <w:tcW w:w="30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A43ECB" w:rsidRDefault="00190717" w:rsidP="0019071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上级医师查房，术前评估和决定手术方案</w:t>
            </w:r>
          </w:p>
          <w:p w:rsidR="00190717" w:rsidRPr="00A43ECB" w:rsidRDefault="00190717" w:rsidP="0019071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A43ECB">
                <w:rPr>
                  <w:rFonts w:hint="eastAsia"/>
                  <w:szCs w:val="21"/>
                </w:rPr>
                <w:t>成上级</w:t>
              </w:r>
            </w:smartTag>
            <w:r w:rsidRPr="00A43ECB">
              <w:rPr>
                <w:rFonts w:hint="eastAsia"/>
                <w:szCs w:val="21"/>
              </w:rPr>
              <w:t>医师查房记录等</w:t>
            </w:r>
          </w:p>
          <w:p w:rsidR="00190717" w:rsidRPr="00A43ECB" w:rsidRDefault="00190717" w:rsidP="0019071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向患者及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</w:t>
            </w:r>
            <w:proofErr w:type="gramStart"/>
            <w:r w:rsidRPr="00A43ECB">
              <w:rPr>
                <w:rFonts w:hint="eastAsia"/>
                <w:szCs w:val="21"/>
              </w:rPr>
              <w:t>围手术期</w:t>
            </w:r>
            <w:proofErr w:type="gramEnd"/>
            <w:r w:rsidRPr="00A43ECB">
              <w:rPr>
                <w:rFonts w:hint="eastAsia"/>
                <w:szCs w:val="21"/>
              </w:rPr>
              <w:t>注意事项并签署手术知情同意书、输血同意书、委托书（患者本人不能签字时）、自费用品协议书</w:t>
            </w:r>
          </w:p>
          <w:p w:rsidR="00190717" w:rsidRPr="00A43ECB" w:rsidRDefault="00190717" w:rsidP="00190717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A43ECB">
                <w:rPr>
                  <w:rFonts w:hint="eastAsia"/>
                  <w:szCs w:val="21"/>
                </w:rPr>
                <w:t>麻醉</w:t>
              </w:r>
            </w:smartTag>
            <w:r w:rsidRPr="00A43ECB">
              <w:rPr>
                <w:rFonts w:hint="eastAsia"/>
                <w:szCs w:val="21"/>
              </w:rPr>
              <w:t>医师查房并与患者及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或家属交待麻醉注意事项并签署麻醉知情同意书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完成各项术前</w:t>
            </w:r>
            <w:r w:rsidRPr="00DE6956">
              <w:rPr>
                <w:rFonts w:ascii="宋体" w:hAnsi="宋体" w:hint="eastAsia"/>
                <w:szCs w:val="21"/>
              </w:rPr>
              <w:t>准备</w:t>
            </w:r>
          </w:p>
        </w:tc>
      </w:tr>
      <w:tr w:rsidR="00190717" w:rsidRPr="009379A9" w:rsidTr="00D00D00">
        <w:trPr>
          <w:trHeight w:val="3842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重</w:t>
            </w:r>
          </w:p>
          <w:p w:rsidR="00190717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点</w:t>
            </w:r>
          </w:p>
          <w:p w:rsidR="00190717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190717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长期医嘱：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骨科常规护理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二级护理</w:t>
            </w:r>
          </w:p>
          <w:p w:rsidR="0019071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饮食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患肢牵引、制动</w:t>
            </w:r>
          </w:p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临时医嘱：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血常规、血型、尿常规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凝血功能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电解质、肝肾功能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传染性疾病筛查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胸部</w:t>
            </w:r>
            <w:r w:rsidRPr="009379A9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线平片</w:t>
            </w:r>
            <w:r w:rsidRPr="009379A9">
              <w:rPr>
                <w:rFonts w:hint="eastAsia"/>
                <w:szCs w:val="21"/>
              </w:rPr>
              <w:t>、心电图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根据病情：肌电图、肺功能、超声心动图、血气分析、</w:t>
            </w:r>
            <w:r w:rsidRPr="00D860B7">
              <w:rPr>
                <w:rFonts w:hint="eastAsia"/>
                <w:szCs w:val="21"/>
              </w:rPr>
              <w:t>CT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snapToGrid w:val="0"/>
              <w:ind w:left="357" w:hanging="357"/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肱骨全长正侧位（必要时）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hint="eastAsia"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</w:t>
            </w:r>
            <w:r w:rsidRPr="009379A9">
              <w:rPr>
                <w:rFonts w:hint="eastAsia"/>
                <w:szCs w:val="21"/>
              </w:rPr>
              <w:t>：</w:t>
            </w:r>
            <w:r w:rsidRPr="009379A9">
              <w:rPr>
                <w:rFonts w:hint="eastAsia"/>
                <w:szCs w:val="21"/>
              </w:rPr>
              <w:t xml:space="preserve"> 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骨科护理常规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二级护理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饮食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患者既往</w:t>
            </w:r>
            <w:r w:rsidRPr="009379A9">
              <w:rPr>
                <w:rFonts w:ascii="宋体" w:hAnsi="宋体" w:hint="eastAsia"/>
                <w:szCs w:val="21"/>
              </w:rPr>
              <w:t>内科基础疾病用药</w:t>
            </w:r>
          </w:p>
          <w:p w:rsidR="00190717" w:rsidRPr="009379A9" w:rsidRDefault="00190717" w:rsidP="00D00D00">
            <w:pPr>
              <w:rPr>
                <w:rFonts w:ascii="宋体" w:hAnsi="宋体" w:hint="eastAsia"/>
                <w:b/>
                <w:szCs w:val="21"/>
              </w:rPr>
            </w:pPr>
            <w:r w:rsidRPr="009379A9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根据会诊科室要求安排检查</w:t>
            </w:r>
            <w:r>
              <w:rPr>
                <w:rFonts w:hint="eastAsia"/>
                <w:szCs w:val="21"/>
              </w:rPr>
              <w:t>检验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镇痛等对症</w:t>
            </w:r>
            <w:r w:rsidRPr="009379A9">
              <w:rPr>
                <w:rFonts w:ascii="宋体" w:hAnsi="宋体" w:hint="eastAsia"/>
                <w:szCs w:val="21"/>
              </w:rPr>
              <w:t>处理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长期医嘱：</w:t>
            </w:r>
            <w:r w:rsidRPr="009379A9">
              <w:rPr>
                <w:rFonts w:hint="eastAsia"/>
                <w:szCs w:val="21"/>
              </w:rPr>
              <w:t>同前</w:t>
            </w:r>
          </w:p>
          <w:p w:rsidR="00190717" w:rsidRPr="009379A9" w:rsidRDefault="00190717" w:rsidP="00D00D00">
            <w:pPr>
              <w:rPr>
                <w:rFonts w:ascii="宋体" w:hAnsi="宋体" w:hint="eastAsia"/>
                <w:b/>
                <w:szCs w:val="21"/>
              </w:rPr>
            </w:pPr>
            <w:r w:rsidRPr="009379A9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术前医嘱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明日在</w:t>
            </w:r>
            <w:r w:rsidRPr="009379A9">
              <w:rPr>
                <w:rFonts w:hint="eastAsia"/>
                <w:szCs w:val="21"/>
              </w:rPr>
              <w:t>臂丛神经阻滞或全麻</w:t>
            </w:r>
            <w:r w:rsidRPr="00D860B7">
              <w:rPr>
                <w:rFonts w:hint="eastAsia"/>
                <w:szCs w:val="21"/>
              </w:rPr>
              <w:t>下行肱骨髁骨折内固定术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术前禁食水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术前用抗菌药物皮试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术前留置导尿管（全麻）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proofErr w:type="gramStart"/>
            <w:r w:rsidRPr="00D860B7">
              <w:rPr>
                <w:rFonts w:hint="eastAsia"/>
                <w:szCs w:val="21"/>
              </w:rPr>
              <w:t>术区备皮</w:t>
            </w:r>
            <w:proofErr w:type="gramEnd"/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配血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860B7">
              <w:rPr>
                <w:rFonts w:hint="eastAsia"/>
                <w:szCs w:val="21"/>
              </w:rPr>
              <w:t>其他特殊医嘱</w:t>
            </w:r>
          </w:p>
        </w:tc>
      </w:tr>
      <w:tr w:rsidR="00190717" w:rsidRPr="009379A9" w:rsidTr="00D00D00">
        <w:trPr>
          <w:trHeight w:val="683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主要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护理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工作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入院介绍（病房环境、设施等）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入院护理评估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观察患肢牵引、制动情况及护理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观察患者病情变化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防止皮肤压疮护理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860B7">
              <w:rPr>
                <w:rFonts w:hint="eastAsia"/>
                <w:szCs w:val="21"/>
              </w:rPr>
              <w:t>心</w:t>
            </w:r>
            <w:r w:rsidRPr="009379A9">
              <w:rPr>
                <w:rFonts w:ascii="宋体" w:hAnsi="宋体" w:hint="eastAsia"/>
                <w:szCs w:val="21"/>
              </w:rPr>
              <w:t>理和生活护理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做好备皮等术前准备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提醒患者术前禁食水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860B7">
              <w:rPr>
                <w:rFonts w:hint="eastAsia"/>
                <w:szCs w:val="21"/>
              </w:rPr>
              <w:t>术前</w:t>
            </w:r>
            <w:r w:rsidRPr="009379A9">
              <w:rPr>
                <w:rFonts w:ascii="宋体" w:hAnsi="宋体" w:hint="eastAsia"/>
                <w:szCs w:val="21"/>
              </w:rPr>
              <w:t>心理护理</w:t>
            </w:r>
          </w:p>
        </w:tc>
      </w:tr>
      <w:tr w:rsidR="00190717" w:rsidRPr="009379A9" w:rsidTr="00D00D00">
        <w:trPr>
          <w:trHeight w:val="300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 w:hint="eastAsia"/>
                <w:kern w:val="0"/>
                <w:szCs w:val="21"/>
              </w:rPr>
              <w:t>□无</w:t>
            </w:r>
            <w:r w:rsidRPr="009379A9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9379A9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/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 w:hint="eastAsia"/>
                <w:kern w:val="0"/>
                <w:szCs w:val="21"/>
              </w:rPr>
              <w:t>□无</w:t>
            </w:r>
            <w:r w:rsidRPr="009379A9">
              <w:rPr>
                <w:rFonts w:hAnsi="宋体" w:cs="宋体" w:hint="eastAsia"/>
                <w:kern w:val="0"/>
                <w:szCs w:val="21"/>
              </w:rPr>
              <w:t xml:space="preserve"> </w:t>
            </w:r>
            <w:r w:rsidRPr="009379A9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/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 w:hint="eastAsia"/>
                <w:kern w:val="0"/>
                <w:szCs w:val="21"/>
              </w:rPr>
              <w:t>□无</w:t>
            </w:r>
            <w:r w:rsidRPr="009379A9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9379A9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/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9379A9">
              <w:rPr>
                <w:rFonts w:hAnsi="宋体" w:cs="宋体"/>
                <w:kern w:val="0"/>
                <w:szCs w:val="21"/>
              </w:rPr>
              <w:t>2.</w:t>
            </w:r>
          </w:p>
        </w:tc>
      </w:tr>
      <w:tr w:rsidR="00190717" w:rsidRPr="009379A9" w:rsidTr="00D00D00">
        <w:trPr>
          <w:trHeight w:val="620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cs="宋体"/>
                <w:kern w:val="0"/>
                <w:szCs w:val="21"/>
              </w:rPr>
            </w:pP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cs="宋体"/>
                <w:kern w:val="0"/>
                <w:szCs w:val="21"/>
              </w:rPr>
            </w:pPr>
          </w:p>
        </w:tc>
        <w:tc>
          <w:tcPr>
            <w:tcW w:w="3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cs="宋体"/>
                <w:kern w:val="0"/>
                <w:szCs w:val="21"/>
              </w:rPr>
            </w:pPr>
          </w:p>
        </w:tc>
      </w:tr>
      <w:tr w:rsidR="00190717" w:rsidRPr="009379A9" w:rsidTr="00D00D00">
        <w:trPr>
          <w:trHeight w:val="650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190717" w:rsidRPr="009379A9" w:rsidRDefault="00190717" w:rsidP="00D00D00">
            <w:pPr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 xml:space="preserve">　</w:t>
            </w:r>
          </w:p>
        </w:tc>
      </w:tr>
    </w:tbl>
    <w:p w:rsidR="00190717" w:rsidRDefault="00190717" w:rsidP="00190717">
      <w:pPr>
        <w:rPr>
          <w:rFonts w:hint="eastAsia"/>
          <w:szCs w:val="21"/>
        </w:rPr>
      </w:pPr>
    </w:p>
    <w:p w:rsidR="00190717" w:rsidRDefault="00190717" w:rsidP="00190717">
      <w:pPr>
        <w:rPr>
          <w:rFonts w:hint="eastAsia"/>
          <w:szCs w:val="21"/>
        </w:rPr>
      </w:pPr>
    </w:p>
    <w:tbl>
      <w:tblPr>
        <w:tblW w:w="10315" w:type="dxa"/>
        <w:jc w:val="center"/>
        <w:tblLook w:val="0000" w:firstRow="0" w:lastRow="0" w:firstColumn="0" w:lastColumn="0" w:noHBand="0" w:noVBand="0"/>
      </w:tblPr>
      <w:tblGrid>
        <w:gridCol w:w="746"/>
        <w:gridCol w:w="3172"/>
        <w:gridCol w:w="3240"/>
        <w:gridCol w:w="3157"/>
      </w:tblGrid>
      <w:tr w:rsidR="00190717" w:rsidRPr="00656EEF" w:rsidTr="00D00D00">
        <w:trPr>
          <w:trHeight w:val="355"/>
          <w:jc w:val="center"/>
        </w:trPr>
        <w:tc>
          <w:tcPr>
            <w:tcW w:w="7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Pr="00656EEF" w:rsidRDefault="00190717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6EEF">
              <w:rPr>
                <w:rFonts w:ascii="黑体" w:eastAsia="黑体" w:cs="宋体" w:hint="eastAsia"/>
                <w:kern w:val="0"/>
                <w:szCs w:val="21"/>
              </w:rPr>
              <w:t>时间</w:t>
            </w:r>
          </w:p>
        </w:tc>
        <w:tc>
          <w:tcPr>
            <w:tcW w:w="31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Default="00190717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656EEF">
              <w:rPr>
                <w:rFonts w:ascii="黑体" w:eastAsia="黑体" w:hint="eastAsia"/>
                <w:szCs w:val="21"/>
              </w:rPr>
              <w:t>住院第4-5天</w:t>
            </w:r>
          </w:p>
          <w:p w:rsidR="00190717" w:rsidRPr="00656EEF" w:rsidRDefault="00190717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6EEF">
              <w:rPr>
                <w:rFonts w:ascii="黑体" w:eastAsia="黑体" w:hint="eastAsia"/>
                <w:szCs w:val="21"/>
              </w:rPr>
              <w:t>（手术日）</w:t>
            </w:r>
          </w:p>
        </w:tc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Default="00190717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656EEF">
              <w:rPr>
                <w:rFonts w:ascii="黑体" w:eastAsia="黑体" w:hint="eastAsia"/>
                <w:szCs w:val="21"/>
              </w:rPr>
              <w:t>住院第6天</w:t>
            </w:r>
          </w:p>
          <w:p w:rsidR="00190717" w:rsidRPr="00656EEF" w:rsidRDefault="00190717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6EEF">
              <w:rPr>
                <w:rFonts w:ascii="黑体" w:eastAsia="黑体" w:hint="eastAsia"/>
                <w:szCs w:val="21"/>
              </w:rPr>
              <w:t>（术后第1日）</w:t>
            </w:r>
          </w:p>
        </w:tc>
        <w:tc>
          <w:tcPr>
            <w:tcW w:w="31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90717" w:rsidRDefault="00190717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656EEF">
              <w:rPr>
                <w:rFonts w:ascii="黑体" w:eastAsia="黑体" w:hint="eastAsia"/>
                <w:szCs w:val="21"/>
              </w:rPr>
              <w:t>住院第7天</w:t>
            </w:r>
          </w:p>
          <w:p w:rsidR="00190717" w:rsidRPr="00656EEF" w:rsidRDefault="00190717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56EEF">
              <w:rPr>
                <w:rFonts w:ascii="黑体" w:eastAsia="黑体" w:hint="eastAsia"/>
                <w:szCs w:val="21"/>
              </w:rPr>
              <w:t>（术后第2日</w:t>
            </w:r>
            <w:r w:rsidRPr="00656EEF">
              <w:rPr>
                <w:rFonts w:ascii="黑体" w:eastAsia="黑体" w:cs="宋体" w:hint="eastAsia"/>
                <w:kern w:val="0"/>
                <w:szCs w:val="21"/>
              </w:rPr>
              <w:t>）</w:t>
            </w:r>
          </w:p>
        </w:tc>
      </w:tr>
      <w:tr w:rsidR="00190717" w:rsidRPr="009379A9" w:rsidTr="00D00D00">
        <w:trPr>
          <w:trHeight w:val="300"/>
          <w:jc w:val="center"/>
        </w:trPr>
        <w:tc>
          <w:tcPr>
            <w:tcW w:w="7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作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cs="宋体" w:hint="eastAsia"/>
                <w:kern w:val="0"/>
                <w:szCs w:val="21"/>
              </w:rPr>
            </w:pPr>
          </w:p>
        </w:tc>
        <w:tc>
          <w:tcPr>
            <w:tcW w:w="317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手术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向患者及</w:t>
            </w:r>
            <w:r w:rsidRPr="00D860B7">
              <w:rPr>
                <w:rFonts w:hint="eastAsia"/>
                <w:szCs w:val="21"/>
              </w:rPr>
              <w:t>/</w:t>
            </w:r>
            <w:r w:rsidRPr="00D860B7">
              <w:rPr>
                <w:rFonts w:hint="eastAsia"/>
                <w:szCs w:val="21"/>
              </w:rPr>
              <w:t>或家属交代手术过程概况及术后注意事项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术者完成手术记录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完成术后病程</w:t>
            </w:r>
          </w:p>
          <w:p w:rsidR="0019071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上级医师查房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D860B7">
                <w:rPr>
                  <w:rFonts w:hint="eastAsia"/>
                  <w:szCs w:val="21"/>
                </w:rPr>
                <w:t>麻醉</w:t>
              </w:r>
            </w:smartTag>
            <w:r w:rsidRPr="00D860B7">
              <w:rPr>
                <w:rFonts w:hint="eastAsia"/>
                <w:szCs w:val="21"/>
              </w:rPr>
              <w:t>医师查房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观察有无术后并发症并做相应处理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完成常规病程记录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观察伤口、引流量、体温、生命体征、患肢远端感觉运动情况等并</w:t>
            </w:r>
            <w:proofErr w:type="gramStart"/>
            <w:r w:rsidRPr="009379A9">
              <w:rPr>
                <w:rFonts w:hint="eastAsia"/>
                <w:szCs w:val="21"/>
              </w:rPr>
              <w:t>作出</w:t>
            </w:r>
            <w:proofErr w:type="gramEnd"/>
            <w:r w:rsidRPr="009379A9">
              <w:rPr>
                <w:rFonts w:hint="eastAsia"/>
                <w:szCs w:val="21"/>
              </w:rPr>
              <w:t>相应处理</w:t>
            </w:r>
          </w:p>
        </w:tc>
        <w:tc>
          <w:tcPr>
            <w:tcW w:w="31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完成病程记录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拔除引流管，伤口换药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指导患者功能锻炼</w:t>
            </w:r>
          </w:p>
        </w:tc>
      </w:tr>
      <w:tr w:rsidR="00190717" w:rsidRPr="009379A9" w:rsidTr="00D00D00">
        <w:trPr>
          <w:trHeight w:val="300"/>
          <w:jc w:val="center"/>
        </w:trPr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重</w:t>
            </w:r>
          </w:p>
          <w:p w:rsidR="00190717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点</w:t>
            </w:r>
          </w:p>
          <w:p w:rsidR="00190717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190717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9379A9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骨科术后护理常规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一级护理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饮食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患肢抬高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D860B7">
              <w:rPr>
                <w:rFonts w:hint="eastAsia"/>
                <w:szCs w:val="21"/>
              </w:rPr>
              <w:t>引流量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抗菌药物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其他特殊医嘱</w:t>
            </w:r>
          </w:p>
          <w:p w:rsidR="00190717" w:rsidRPr="009379A9" w:rsidRDefault="00190717" w:rsidP="00D00D00">
            <w:pPr>
              <w:rPr>
                <w:rFonts w:hint="eastAsia"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临时医嘱：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今日在</w:t>
            </w:r>
            <w:r w:rsidRPr="009379A9">
              <w:rPr>
                <w:rFonts w:hint="eastAsia"/>
                <w:szCs w:val="21"/>
              </w:rPr>
              <w:t>臂丛神经阻滞和</w:t>
            </w:r>
            <w:r w:rsidRPr="009379A9">
              <w:rPr>
                <w:rFonts w:hint="eastAsia"/>
                <w:szCs w:val="21"/>
              </w:rPr>
              <w:t>/</w:t>
            </w:r>
            <w:r w:rsidRPr="009379A9">
              <w:rPr>
                <w:rFonts w:hint="eastAsia"/>
                <w:szCs w:val="21"/>
              </w:rPr>
              <w:t>或全麻</w:t>
            </w:r>
            <w:r w:rsidRPr="00D860B7">
              <w:rPr>
                <w:rFonts w:hint="eastAsia"/>
                <w:szCs w:val="21"/>
              </w:rPr>
              <w:t>下行肱骨髁骨折内固定术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心电监护、吸氧</w:t>
            </w:r>
            <w:r w:rsidRPr="009379A9">
              <w:rPr>
                <w:rFonts w:hint="eastAsia"/>
                <w:szCs w:val="21"/>
              </w:rPr>
              <w:t>（根据病情需要）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补液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胃粘膜保护剂</w:t>
            </w:r>
            <w:r>
              <w:rPr>
                <w:rFonts w:hint="eastAsia"/>
                <w:szCs w:val="21"/>
              </w:rPr>
              <w:t>（酌情）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止吐、止痛等对症处理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急查血常规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输血（根据病情需要）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hint="eastAsia"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骨科术后护理常规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一级护理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饮食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患肢抬高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D860B7">
              <w:rPr>
                <w:rFonts w:hint="eastAsia"/>
                <w:szCs w:val="21"/>
              </w:rPr>
              <w:t>引流量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抗菌药物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其他特殊</w:t>
            </w:r>
            <w:r w:rsidRPr="009379A9">
              <w:rPr>
                <w:rFonts w:ascii="宋体" w:hAnsi="宋体" w:hint="eastAsia"/>
                <w:szCs w:val="21"/>
              </w:rPr>
              <w:t>医嘱</w:t>
            </w:r>
          </w:p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临时医嘱：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复查血常规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输血及</w:t>
            </w:r>
            <w:r w:rsidRPr="009379A9">
              <w:rPr>
                <w:rFonts w:hint="eastAsia"/>
                <w:szCs w:val="21"/>
              </w:rPr>
              <w:t>/</w:t>
            </w:r>
            <w:r w:rsidRPr="009379A9">
              <w:rPr>
                <w:rFonts w:hint="eastAsia"/>
                <w:szCs w:val="21"/>
              </w:rPr>
              <w:t>或补晶体、胶体液（根据病情需要）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换药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镇痛等对症处理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rPr>
                <w:rFonts w:hint="eastAsia"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骨科术后护理常规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一级护理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饮食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患肢抬高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D860B7">
              <w:rPr>
                <w:rFonts w:hint="eastAsia"/>
                <w:szCs w:val="21"/>
              </w:rPr>
              <w:t>引流量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抗菌药物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其他特殊医嘱</w:t>
            </w:r>
          </w:p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临时医嘱：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复查血常规（必要时）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输血及或补晶体、胶体液（必要时）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换药，拔引流管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止痛等对症处理</w:t>
            </w:r>
          </w:p>
        </w:tc>
      </w:tr>
      <w:tr w:rsidR="00190717" w:rsidRPr="009379A9" w:rsidTr="00D00D00">
        <w:trPr>
          <w:trHeight w:val="300"/>
          <w:jc w:val="center"/>
        </w:trPr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hint="eastAsia"/>
                <w:kern w:val="0"/>
                <w:szCs w:val="21"/>
              </w:rPr>
              <w:t>主要护理工作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观察患者病情变化并及</w:t>
            </w:r>
            <w:smartTag w:uri="urn:schemas-microsoft-com:office:smarttags" w:element="PersonName">
              <w:smartTagPr>
                <w:attr w:name="ProductID" w:val="时报告"/>
              </w:smartTagPr>
              <w:r w:rsidRPr="009379A9">
                <w:rPr>
                  <w:rFonts w:hint="eastAsia"/>
                  <w:szCs w:val="21"/>
                </w:rPr>
                <w:t>时报告</w:t>
              </w:r>
            </w:smartTag>
            <w:r w:rsidRPr="009379A9">
              <w:rPr>
                <w:rFonts w:hint="eastAsia"/>
                <w:szCs w:val="21"/>
              </w:rPr>
              <w:t>医</w:t>
            </w:r>
            <w:r>
              <w:rPr>
                <w:rFonts w:hint="eastAsia"/>
                <w:szCs w:val="21"/>
              </w:rPr>
              <w:t>师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术后心理与生活护理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观察患者病情并做好引流量等相关记录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术后心理与生活护理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观察患者病情变化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术后心理与生活护理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指导术后患者功能锻炼</w:t>
            </w:r>
          </w:p>
        </w:tc>
      </w:tr>
      <w:tr w:rsidR="00190717" w:rsidRPr="009379A9" w:rsidTr="00D00D00">
        <w:trPr>
          <w:trHeight w:val="300"/>
          <w:jc w:val="center"/>
        </w:trPr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rFonts w:hint="eastAsia"/>
                <w:szCs w:val="21"/>
              </w:rPr>
            </w:pPr>
            <w:r w:rsidRPr="009379A9">
              <w:rPr>
                <w:rFonts w:hint="eastAsia"/>
                <w:kern w:val="0"/>
                <w:szCs w:val="21"/>
              </w:rPr>
              <w:t>□无</w:t>
            </w:r>
            <w:r w:rsidRPr="009379A9">
              <w:rPr>
                <w:rFonts w:hint="eastAsia"/>
                <w:kern w:val="0"/>
                <w:szCs w:val="21"/>
              </w:rPr>
              <w:t xml:space="preserve">  </w:t>
            </w:r>
            <w:r w:rsidRPr="009379A9">
              <w:rPr>
                <w:rFonts w:hint="eastAsia"/>
                <w:kern w:val="0"/>
                <w:szCs w:val="21"/>
              </w:rPr>
              <w:t>□有</w:t>
            </w:r>
            <w:r w:rsidRPr="009379A9">
              <w:rPr>
                <w:rFonts w:hint="eastAsia"/>
                <w:szCs w:val="21"/>
              </w:rPr>
              <w:t>，原因：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2.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rFonts w:hint="eastAsia"/>
                <w:szCs w:val="21"/>
              </w:rPr>
            </w:pPr>
            <w:r w:rsidRPr="009379A9">
              <w:rPr>
                <w:rFonts w:hint="eastAsia"/>
                <w:kern w:val="0"/>
                <w:szCs w:val="21"/>
              </w:rPr>
              <w:t>□无</w:t>
            </w:r>
            <w:r w:rsidRPr="009379A9">
              <w:rPr>
                <w:rFonts w:hint="eastAsia"/>
                <w:kern w:val="0"/>
                <w:szCs w:val="21"/>
              </w:rPr>
              <w:t xml:space="preserve"> </w:t>
            </w:r>
            <w:r w:rsidRPr="009379A9">
              <w:rPr>
                <w:rFonts w:hint="eastAsia"/>
                <w:kern w:val="0"/>
                <w:szCs w:val="21"/>
              </w:rPr>
              <w:t>□有</w:t>
            </w:r>
            <w:r w:rsidRPr="009379A9">
              <w:rPr>
                <w:rFonts w:hint="eastAsia"/>
                <w:szCs w:val="21"/>
              </w:rPr>
              <w:t>，原因：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2.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rFonts w:hint="eastAsia"/>
                <w:szCs w:val="21"/>
              </w:rPr>
            </w:pPr>
            <w:r w:rsidRPr="009379A9">
              <w:rPr>
                <w:rFonts w:hint="eastAsia"/>
                <w:kern w:val="0"/>
                <w:szCs w:val="21"/>
              </w:rPr>
              <w:t>□无</w:t>
            </w:r>
            <w:r w:rsidRPr="009379A9">
              <w:rPr>
                <w:rFonts w:hint="eastAsia"/>
                <w:kern w:val="0"/>
                <w:szCs w:val="21"/>
              </w:rPr>
              <w:t xml:space="preserve">  </w:t>
            </w:r>
            <w:r w:rsidRPr="009379A9">
              <w:rPr>
                <w:rFonts w:hint="eastAsia"/>
                <w:kern w:val="0"/>
                <w:szCs w:val="21"/>
              </w:rPr>
              <w:t>□有，</w:t>
            </w:r>
            <w:r w:rsidRPr="009379A9">
              <w:rPr>
                <w:rFonts w:hint="eastAsia"/>
                <w:szCs w:val="21"/>
              </w:rPr>
              <w:t>原因：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2.</w:t>
            </w:r>
          </w:p>
        </w:tc>
      </w:tr>
      <w:tr w:rsidR="00190717" w:rsidRPr="009379A9" w:rsidTr="00D00D00">
        <w:trPr>
          <w:trHeight w:val="620"/>
          <w:jc w:val="center"/>
        </w:trPr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190717" w:rsidRPr="009379A9" w:rsidRDefault="00190717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190717" w:rsidRPr="009379A9" w:rsidTr="00D00D00">
        <w:trPr>
          <w:trHeight w:val="650"/>
          <w:jc w:val="center"/>
        </w:trPr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190717" w:rsidRPr="009379A9" w:rsidRDefault="00190717" w:rsidP="00D00D00">
            <w:pPr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9379A9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90717" w:rsidRPr="009379A9" w:rsidRDefault="00190717" w:rsidP="00D00D00">
            <w:pPr>
              <w:widowControl/>
              <w:rPr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 xml:space="preserve">　</w:t>
            </w:r>
          </w:p>
        </w:tc>
      </w:tr>
    </w:tbl>
    <w:p w:rsidR="00190717" w:rsidRPr="009379A9" w:rsidRDefault="00190717" w:rsidP="00190717">
      <w:pPr>
        <w:rPr>
          <w:szCs w:val="21"/>
        </w:rPr>
      </w:pPr>
    </w:p>
    <w:p w:rsidR="00190717" w:rsidRPr="009379A9" w:rsidRDefault="00190717" w:rsidP="00190717">
      <w:pPr>
        <w:rPr>
          <w:szCs w:val="21"/>
        </w:rPr>
      </w:pPr>
      <w:r w:rsidRPr="009379A9">
        <w:rPr>
          <w:szCs w:val="21"/>
        </w:rPr>
        <w:br w:type="page"/>
      </w:r>
    </w:p>
    <w:tbl>
      <w:tblPr>
        <w:tblW w:w="9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3"/>
        <w:gridCol w:w="2857"/>
        <w:gridCol w:w="3200"/>
        <w:gridCol w:w="10"/>
        <w:gridCol w:w="2880"/>
      </w:tblGrid>
      <w:tr w:rsidR="00190717" w:rsidRPr="00656EEF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0717" w:rsidRPr="00656EEF" w:rsidRDefault="00190717" w:rsidP="00D00D00">
            <w:pPr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lastRenderedPageBreak/>
              <w:t>时间</w:t>
            </w:r>
          </w:p>
        </w:tc>
        <w:tc>
          <w:tcPr>
            <w:tcW w:w="2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0717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住院第8天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（术后第3日）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0717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住院第9天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（术后第4日）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住院第10-16天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（术后第</w:t>
            </w:r>
            <w:r>
              <w:rPr>
                <w:rFonts w:ascii="黑体" w:eastAsia="黑体" w:hint="eastAsia"/>
                <w:bCs/>
                <w:szCs w:val="21"/>
              </w:rPr>
              <w:t>5</w:t>
            </w:r>
            <w:r w:rsidRPr="00656EEF">
              <w:rPr>
                <w:rFonts w:ascii="黑体" w:eastAsia="黑体" w:hint="eastAsia"/>
                <w:bCs/>
                <w:szCs w:val="21"/>
              </w:rPr>
              <w:t>-1</w:t>
            </w:r>
            <w:r>
              <w:rPr>
                <w:rFonts w:ascii="黑体" w:eastAsia="黑体" w:hint="eastAsia"/>
                <w:bCs/>
                <w:szCs w:val="21"/>
              </w:rPr>
              <w:t>1</w:t>
            </w:r>
            <w:r w:rsidRPr="00656EEF">
              <w:rPr>
                <w:rFonts w:ascii="黑体" w:eastAsia="黑体" w:hint="eastAsia"/>
                <w:bCs/>
                <w:szCs w:val="21"/>
              </w:rPr>
              <w:t>日）</w:t>
            </w:r>
          </w:p>
        </w:tc>
      </w:tr>
      <w:tr w:rsidR="00190717" w:rsidRPr="009379A9" w:rsidTr="00D00D00">
        <w:tblPrEx>
          <w:tblCellMar>
            <w:top w:w="0" w:type="dxa"/>
            <w:bottom w:w="0" w:type="dxa"/>
          </w:tblCellMar>
        </w:tblPrEx>
        <w:trPr>
          <w:trHeight w:val="3244"/>
          <w:jc w:val="center"/>
        </w:trPr>
        <w:tc>
          <w:tcPr>
            <w:tcW w:w="75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主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6EEF">
              <w:rPr>
                <w:rFonts w:ascii="黑体" w:eastAsia="黑体" w:hint="eastAsia"/>
                <w:bCs/>
                <w:szCs w:val="21"/>
              </w:rPr>
              <w:t>诊</w:t>
            </w:r>
            <w:proofErr w:type="gramEnd"/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6EEF">
              <w:rPr>
                <w:rFonts w:ascii="黑体" w:eastAsia="黑体" w:hint="eastAsia"/>
                <w:bCs/>
                <w:szCs w:val="21"/>
              </w:rPr>
              <w:t>疗</w:t>
            </w:r>
            <w:proofErr w:type="gramEnd"/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工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作</w:t>
            </w:r>
          </w:p>
        </w:tc>
        <w:tc>
          <w:tcPr>
            <w:tcW w:w="28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住院医师完成病程记录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伤口换药（必要时）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住院医师完成病程记录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伤口换药（必要时）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指导患者功能锻炼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proofErr w:type="gramStart"/>
            <w:r w:rsidRPr="009379A9">
              <w:rPr>
                <w:rFonts w:hint="eastAsia"/>
                <w:szCs w:val="21"/>
              </w:rPr>
              <w:t>摄患侧</w:t>
            </w:r>
            <w:proofErr w:type="gramEnd"/>
            <w:r w:rsidRPr="009379A9">
              <w:rPr>
                <w:rFonts w:hint="eastAsia"/>
                <w:szCs w:val="21"/>
              </w:rPr>
              <w:t>肘关节正侧位片（必要时肱骨全长正侧位片）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上级医师查房，进行手术及伤口评估，确定有无手术并发症和切口愈合不良情况，明确是否出院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完成出院志、病案首页、出院诊断证明书等病历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向患者交代出院后的康复锻炼及注意事项，如</w:t>
            </w:r>
            <w:r w:rsidRPr="009379A9">
              <w:rPr>
                <w:rFonts w:hint="eastAsia"/>
                <w:szCs w:val="21"/>
              </w:rPr>
              <w:t>复诊的时间、地点，发生紧急情况时的处理等</w:t>
            </w:r>
          </w:p>
        </w:tc>
      </w:tr>
      <w:tr w:rsidR="00190717" w:rsidRPr="009379A9" w:rsidTr="00D00D00">
        <w:tblPrEx>
          <w:tblCellMar>
            <w:top w:w="0" w:type="dxa"/>
            <w:bottom w:w="0" w:type="dxa"/>
          </w:tblCellMar>
        </w:tblPrEx>
        <w:trPr>
          <w:trHeight w:val="4660"/>
          <w:jc w:val="center"/>
        </w:trPr>
        <w:tc>
          <w:tcPr>
            <w:tcW w:w="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重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6EEF">
              <w:rPr>
                <w:rFonts w:ascii="黑体" w:eastAsia="黑体" w:hint="eastAsia"/>
                <w:bCs/>
                <w:szCs w:val="21"/>
              </w:rPr>
              <w:t>医</w:t>
            </w:r>
            <w:proofErr w:type="gramEnd"/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656EEF">
              <w:rPr>
                <w:rFonts w:ascii="黑体" w:eastAsia="黑体" w:hint="eastAsia"/>
                <w:bCs/>
                <w:szCs w:val="21"/>
              </w:rPr>
              <w:t>嘱</w:t>
            </w:r>
            <w:proofErr w:type="gramEnd"/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rPr>
                <w:rFonts w:hint="eastAsia"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骨科术后护理常规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二级护理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饮食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抗菌药物：如体温正常，伤口情况良好，无明显红肿时可以停止抗菌药物</w:t>
            </w:r>
            <w:r>
              <w:rPr>
                <w:rFonts w:hint="eastAsia"/>
                <w:szCs w:val="21"/>
              </w:rPr>
              <w:t>治疗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其他特殊医嘱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术后功能锻炼</w:t>
            </w:r>
          </w:p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临时医嘱：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复查血尿常规、生化（必要时）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补液（必要时）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换药（必要时）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rPr>
                <w:rFonts w:hint="eastAsia"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长期医嘱</w:t>
            </w:r>
            <w:r w:rsidRPr="009379A9">
              <w:rPr>
                <w:rFonts w:hint="eastAsia"/>
                <w:szCs w:val="21"/>
              </w:rPr>
              <w:t>：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骨科术后护理常规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二级护理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饮食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抗菌药物</w:t>
            </w:r>
            <w:r>
              <w:rPr>
                <w:rFonts w:hint="eastAsia"/>
                <w:szCs w:val="21"/>
              </w:rPr>
              <w:t>：</w:t>
            </w:r>
            <w:r w:rsidRPr="00D860B7">
              <w:rPr>
                <w:rFonts w:hint="eastAsia"/>
                <w:szCs w:val="21"/>
              </w:rPr>
              <w:t>如体温正常，伤口情况良好，无明显红肿时可以停止抗菌药物</w:t>
            </w:r>
            <w:r>
              <w:rPr>
                <w:rFonts w:hint="eastAsia"/>
                <w:szCs w:val="21"/>
              </w:rPr>
              <w:t>治疗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其他特殊医嘱</w:t>
            </w:r>
            <w:r w:rsidRPr="009379A9">
              <w:rPr>
                <w:rFonts w:hint="eastAsia"/>
                <w:szCs w:val="21"/>
              </w:rPr>
              <w:t xml:space="preserve"> 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860B7">
              <w:rPr>
                <w:rFonts w:hint="eastAsia"/>
                <w:szCs w:val="21"/>
              </w:rPr>
              <w:t>术后功能锻炼</w:t>
            </w:r>
          </w:p>
          <w:p w:rsidR="00190717" w:rsidRPr="009379A9" w:rsidRDefault="00190717" w:rsidP="00D00D00">
            <w:pPr>
              <w:rPr>
                <w:rFonts w:ascii="宋体" w:hAnsi="宋体" w:hint="eastAsia"/>
                <w:b/>
                <w:szCs w:val="21"/>
              </w:rPr>
            </w:pPr>
            <w:r w:rsidRPr="009379A9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复查血尿常规、生化（必要时）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补液（必要时）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换药（必要时）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rPr>
                <w:rFonts w:hint="eastAsia"/>
                <w:b/>
                <w:szCs w:val="21"/>
              </w:rPr>
            </w:pPr>
            <w:r w:rsidRPr="009379A9">
              <w:rPr>
                <w:rFonts w:hint="eastAsia"/>
                <w:b/>
                <w:szCs w:val="21"/>
              </w:rPr>
              <w:t>出院医嘱：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出院带药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184D6A">
              <w:rPr>
                <w:rFonts w:hint="eastAsia"/>
                <w:szCs w:val="21"/>
                <w:u w:val="single"/>
              </w:rPr>
              <w:t xml:space="preserve">   </w:t>
            </w:r>
            <w:r w:rsidRPr="009379A9">
              <w:rPr>
                <w:rFonts w:hint="eastAsia"/>
                <w:szCs w:val="21"/>
              </w:rPr>
              <w:t>日后拆线换药（根据伤口愈合情况，预约拆线时间）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出院后骨科和</w:t>
            </w:r>
            <w:r w:rsidRPr="009379A9">
              <w:rPr>
                <w:rFonts w:hint="eastAsia"/>
                <w:szCs w:val="21"/>
              </w:rPr>
              <w:t>/</w:t>
            </w:r>
            <w:r w:rsidRPr="009379A9">
              <w:rPr>
                <w:rFonts w:hint="eastAsia"/>
                <w:szCs w:val="21"/>
              </w:rPr>
              <w:t>或康复科门诊复查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不适随诊</w:t>
            </w:r>
          </w:p>
        </w:tc>
      </w:tr>
      <w:tr w:rsidR="00190717" w:rsidRPr="009379A9" w:rsidTr="00D00D00">
        <w:tblPrEx>
          <w:tblCellMar>
            <w:top w:w="0" w:type="dxa"/>
            <w:bottom w:w="0" w:type="dxa"/>
          </w:tblCellMar>
        </w:tblPrEx>
        <w:trPr>
          <w:cantSplit/>
          <w:trHeight w:val="713"/>
          <w:jc w:val="center"/>
        </w:trPr>
        <w:tc>
          <w:tcPr>
            <w:tcW w:w="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主要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护理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工作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观察患者病情变化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术后心理与生活护理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  <w:u w:val="single"/>
              </w:rPr>
            </w:pPr>
            <w:r w:rsidRPr="009379A9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ascii="宋体" w:hAnsi="宋体" w:hint="eastAsia"/>
                <w:szCs w:val="21"/>
              </w:rPr>
              <w:t>观察患</w:t>
            </w:r>
            <w:r w:rsidRPr="00D860B7">
              <w:rPr>
                <w:rFonts w:hint="eastAsia"/>
                <w:szCs w:val="21"/>
              </w:rPr>
              <w:t>者病情变化</w:t>
            </w:r>
          </w:p>
          <w:p w:rsidR="00190717" w:rsidRPr="00D860B7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指导患者功能锻炼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  <w:u w:val="single"/>
              </w:rPr>
            </w:pPr>
            <w:r w:rsidRPr="00D860B7">
              <w:rPr>
                <w:rFonts w:hint="eastAsia"/>
                <w:szCs w:val="21"/>
              </w:rPr>
              <w:t>术后心理和生活护理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指导患者办理出院手续</w:t>
            </w:r>
          </w:p>
          <w:p w:rsidR="00190717" w:rsidRPr="009379A9" w:rsidRDefault="00190717" w:rsidP="0019071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出院宣教</w:t>
            </w:r>
          </w:p>
        </w:tc>
      </w:tr>
      <w:tr w:rsidR="00190717" w:rsidRPr="009379A9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病情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变异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记录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widowControl/>
              <w:rPr>
                <w:rFonts w:hint="eastAsia"/>
                <w:szCs w:val="21"/>
              </w:rPr>
            </w:pPr>
            <w:r w:rsidRPr="009379A9">
              <w:rPr>
                <w:rFonts w:hint="eastAsia"/>
                <w:kern w:val="0"/>
                <w:szCs w:val="21"/>
              </w:rPr>
              <w:t>□无</w:t>
            </w:r>
            <w:r w:rsidRPr="009379A9">
              <w:rPr>
                <w:rFonts w:hint="eastAsia"/>
                <w:kern w:val="0"/>
                <w:szCs w:val="21"/>
              </w:rPr>
              <w:t xml:space="preserve">  </w:t>
            </w:r>
            <w:r w:rsidRPr="009379A9">
              <w:rPr>
                <w:rFonts w:hint="eastAsia"/>
                <w:kern w:val="0"/>
                <w:szCs w:val="21"/>
              </w:rPr>
              <w:t>□有</w:t>
            </w:r>
            <w:r w:rsidRPr="009379A9">
              <w:rPr>
                <w:rFonts w:hint="eastAsia"/>
                <w:szCs w:val="21"/>
              </w:rPr>
              <w:t>，原因：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rPr>
                <w:rFonts w:hint="eastAsia"/>
                <w:szCs w:val="21"/>
                <w:u w:val="single"/>
              </w:rPr>
            </w:pPr>
            <w:r w:rsidRPr="009379A9">
              <w:rPr>
                <w:kern w:val="0"/>
                <w:szCs w:val="21"/>
              </w:rPr>
              <w:t>2.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widowControl/>
              <w:rPr>
                <w:rFonts w:hint="eastAsia"/>
                <w:szCs w:val="21"/>
              </w:rPr>
            </w:pPr>
            <w:r w:rsidRPr="009379A9">
              <w:rPr>
                <w:rFonts w:hint="eastAsia"/>
                <w:kern w:val="0"/>
                <w:szCs w:val="21"/>
              </w:rPr>
              <w:t>□无</w:t>
            </w:r>
            <w:r w:rsidRPr="009379A9">
              <w:rPr>
                <w:rFonts w:hint="eastAsia"/>
                <w:kern w:val="0"/>
                <w:szCs w:val="21"/>
              </w:rPr>
              <w:t xml:space="preserve">  </w:t>
            </w:r>
            <w:r w:rsidRPr="009379A9">
              <w:rPr>
                <w:rFonts w:hint="eastAsia"/>
                <w:kern w:val="0"/>
                <w:szCs w:val="21"/>
              </w:rPr>
              <w:t>□有</w:t>
            </w:r>
            <w:r w:rsidRPr="009379A9">
              <w:rPr>
                <w:rFonts w:hint="eastAsia"/>
                <w:szCs w:val="21"/>
              </w:rPr>
              <w:t>，原因：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rPr>
                <w:rFonts w:ascii="宋体" w:hAnsi="宋体" w:hint="eastAsia"/>
                <w:szCs w:val="21"/>
              </w:rPr>
            </w:pPr>
            <w:r w:rsidRPr="009379A9">
              <w:rPr>
                <w:kern w:val="0"/>
                <w:szCs w:val="21"/>
              </w:rPr>
              <w:t>2.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widowControl/>
              <w:rPr>
                <w:rFonts w:hint="eastAsia"/>
                <w:szCs w:val="21"/>
              </w:rPr>
            </w:pPr>
            <w:r w:rsidRPr="009379A9">
              <w:rPr>
                <w:rFonts w:hint="eastAsia"/>
                <w:kern w:val="0"/>
                <w:szCs w:val="21"/>
              </w:rPr>
              <w:t>□无</w:t>
            </w:r>
            <w:r w:rsidRPr="009379A9">
              <w:rPr>
                <w:rFonts w:hint="eastAsia"/>
                <w:kern w:val="0"/>
                <w:szCs w:val="21"/>
              </w:rPr>
              <w:t xml:space="preserve">  </w:t>
            </w:r>
            <w:r w:rsidRPr="009379A9">
              <w:rPr>
                <w:rFonts w:hint="eastAsia"/>
                <w:kern w:val="0"/>
                <w:szCs w:val="21"/>
              </w:rPr>
              <w:t>□有</w:t>
            </w:r>
            <w:r w:rsidRPr="009379A9">
              <w:rPr>
                <w:rFonts w:hint="eastAsia"/>
                <w:szCs w:val="21"/>
              </w:rPr>
              <w:t>，原因：</w:t>
            </w:r>
          </w:p>
          <w:p w:rsidR="00190717" w:rsidRPr="009379A9" w:rsidRDefault="00190717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9379A9">
              <w:rPr>
                <w:kern w:val="0"/>
                <w:szCs w:val="21"/>
              </w:rPr>
              <w:t>1.</w:t>
            </w:r>
          </w:p>
          <w:p w:rsidR="00190717" w:rsidRPr="009379A9" w:rsidRDefault="00190717" w:rsidP="00D00D00">
            <w:pPr>
              <w:rPr>
                <w:rFonts w:ascii="宋体" w:hAnsi="宋体" w:hint="eastAsia"/>
                <w:szCs w:val="21"/>
              </w:rPr>
            </w:pPr>
            <w:r w:rsidRPr="009379A9">
              <w:rPr>
                <w:kern w:val="0"/>
                <w:szCs w:val="21"/>
              </w:rPr>
              <w:t>2.</w:t>
            </w:r>
          </w:p>
        </w:tc>
      </w:tr>
      <w:tr w:rsidR="00190717" w:rsidRPr="009379A9" w:rsidTr="00D00D00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护士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Ansi="宋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90717" w:rsidRPr="009379A9" w:rsidTr="00D00D0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656EEF" w:rsidRDefault="00190717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医师</w:t>
            </w:r>
          </w:p>
          <w:p w:rsidR="00190717" w:rsidRPr="00656EEF" w:rsidRDefault="00190717" w:rsidP="00D00D00">
            <w:pPr>
              <w:jc w:val="center"/>
              <w:rPr>
                <w:rFonts w:ascii="黑体" w:eastAsia="黑体" w:hAnsi="宋体" w:hint="eastAsia"/>
                <w:bCs/>
                <w:szCs w:val="21"/>
              </w:rPr>
            </w:pPr>
            <w:r w:rsidRPr="00656EEF">
              <w:rPr>
                <w:rFonts w:ascii="黑体" w:eastAsia="黑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/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/>
        </w:tc>
        <w:tc>
          <w:tcPr>
            <w:tcW w:w="2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0717" w:rsidRPr="009379A9" w:rsidRDefault="00190717" w:rsidP="00D00D00"/>
        </w:tc>
      </w:tr>
    </w:tbl>
    <w:p w:rsidR="00190717" w:rsidRPr="009379A9" w:rsidRDefault="00190717" w:rsidP="00190717">
      <w:pPr>
        <w:rPr>
          <w:szCs w:val="21"/>
        </w:rPr>
      </w:pPr>
    </w:p>
    <w:p w:rsidR="00190717" w:rsidRPr="009379A9" w:rsidRDefault="00190717" w:rsidP="00190717"/>
    <w:p w:rsidR="00190717" w:rsidRPr="009379A9" w:rsidRDefault="00190717" w:rsidP="00190717">
      <w:pPr>
        <w:rPr>
          <w:rFonts w:hint="eastAsia"/>
        </w:rPr>
      </w:pPr>
    </w:p>
    <w:p w:rsidR="00E65671" w:rsidRDefault="00E65671">
      <w:bookmarkStart w:id="0" w:name="_GoBack"/>
      <w:bookmarkEnd w:id="0"/>
    </w:p>
    <w:sectPr w:rsidR="00E6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604"/>
    <w:multiLevelType w:val="hybridMultilevel"/>
    <w:tmpl w:val="E8828880"/>
    <w:lvl w:ilvl="0" w:tplc="EC807D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17"/>
    <w:rsid w:val="00190717"/>
    <w:rsid w:val="00562889"/>
    <w:rsid w:val="00685416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7C778-BBDD-4C3A-95E6-DEEFC780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7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587</Words>
  <Characters>3350</Characters>
  <Application>Microsoft Office Word</Application>
  <DocSecurity>0</DocSecurity>
  <Lines>27</Lines>
  <Paragraphs>7</Paragraphs>
  <ScaleCrop>false</ScaleCrop>
  <Company>Microsoft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kmj</cp:lastModifiedBy>
  <cp:revision>1</cp:revision>
  <dcterms:created xsi:type="dcterms:W3CDTF">2015-07-13T08:08:00Z</dcterms:created>
  <dcterms:modified xsi:type="dcterms:W3CDTF">2015-07-13T08:10:00Z</dcterms:modified>
</cp:coreProperties>
</file>