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3C55" w14:textId="77777777" w:rsidR="00A537B5" w:rsidRPr="00A537B5" w:rsidRDefault="00A537B5" w:rsidP="00A537B5">
      <w:pPr>
        <w:widowControl/>
        <w:shd w:val="clear" w:color="auto" w:fill="FFFFFF"/>
        <w:jc w:val="center"/>
        <w:rPr>
          <w:rFonts w:ascii="微软雅黑" w:eastAsia="微软雅黑" w:hAnsi="微软雅黑" w:cs="宋体"/>
          <w:b/>
          <w:bCs/>
          <w:color w:val="333333"/>
          <w:kern w:val="0"/>
          <w:sz w:val="42"/>
          <w:szCs w:val="42"/>
        </w:rPr>
      </w:pPr>
      <w:r w:rsidRPr="00A537B5">
        <w:rPr>
          <w:rFonts w:ascii="微软雅黑" w:eastAsia="微软雅黑" w:hAnsi="微软雅黑" w:cs="宋体" w:hint="eastAsia"/>
          <w:b/>
          <w:bCs/>
          <w:color w:val="333333"/>
          <w:kern w:val="0"/>
          <w:sz w:val="42"/>
          <w:szCs w:val="42"/>
        </w:rPr>
        <w:t>关于2023年普通高校招生各类照顾录取对象申报和审查有关事宜的通知</w:t>
      </w:r>
    </w:p>
    <w:p w14:paraId="4F19772C" w14:textId="77777777" w:rsidR="00A537B5" w:rsidRPr="00A537B5" w:rsidRDefault="00A537B5" w:rsidP="00A537B5">
      <w:pPr>
        <w:widowControl/>
        <w:shd w:val="clear" w:color="auto" w:fill="EEEEEE"/>
        <w:spacing w:line="480" w:lineRule="auto"/>
        <w:jc w:val="center"/>
        <w:rPr>
          <w:rFonts w:ascii="微软雅黑" w:eastAsia="微软雅黑" w:hAnsi="微软雅黑" w:cs="宋体"/>
          <w:color w:val="454545"/>
          <w:kern w:val="0"/>
          <w:szCs w:val="21"/>
        </w:rPr>
      </w:pPr>
      <w:r w:rsidRPr="00A537B5">
        <w:rPr>
          <w:rFonts w:ascii="微软雅黑" w:eastAsia="微软雅黑" w:hAnsi="微软雅黑" w:cs="宋体" w:hint="eastAsia"/>
          <w:color w:val="454545"/>
          <w:kern w:val="0"/>
          <w:szCs w:val="21"/>
        </w:rPr>
        <w:t>作者：        发布时间：2022-10-21        阅读量：152</w:t>
      </w:r>
    </w:p>
    <w:p w14:paraId="1EFDBB3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4"/>
          <w:szCs w:val="24"/>
        </w:rPr>
        <w:t> </w:t>
      </w:r>
    </w:p>
    <w:p w14:paraId="0703D37F" w14:textId="77777777" w:rsidR="00A537B5" w:rsidRPr="00A537B5" w:rsidRDefault="00A537B5" w:rsidP="00A537B5">
      <w:pPr>
        <w:widowControl/>
        <w:shd w:val="clear" w:color="auto" w:fill="FFFFFF"/>
        <w:spacing w:line="720" w:lineRule="auto"/>
        <w:jc w:val="center"/>
        <w:rPr>
          <w:rFonts w:ascii="微软雅黑" w:eastAsia="微软雅黑" w:hAnsi="微软雅黑" w:cs="宋体"/>
          <w:color w:val="333333"/>
          <w:kern w:val="0"/>
          <w:sz w:val="24"/>
          <w:szCs w:val="24"/>
        </w:rPr>
      </w:pPr>
      <w:r w:rsidRPr="00A537B5">
        <w:rPr>
          <w:rFonts w:ascii="微软雅黑" w:eastAsia="微软雅黑" w:hAnsi="微软雅黑" w:cs="宋体" w:hint="eastAsia"/>
          <w:b/>
          <w:bCs/>
          <w:color w:val="333333"/>
          <w:kern w:val="0"/>
          <w:sz w:val="36"/>
          <w:szCs w:val="36"/>
        </w:rPr>
        <w:t>关于2023年普通高校招生各类照顾录取对象</w:t>
      </w:r>
    </w:p>
    <w:p w14:paraId="38D5708D" w14:textId="77777777" w:rsidR="00A537B5" w:rsidRPr="00A537B5" w:rsidRDefault="00A537B5" w:rsidP="00A537B5">
      <w:pPr>
        <w:widowControl/>
        <w:shd w:val="clear" w:color="auto" w:fill="FFFFFF"/>
        <w:spacing w:line="720" w:lineRule="auto"/>
        <w:jc w:val="center"/>
        <w:rPr>
          <w:rFonts w:ascii="微软雅黑" w:eastAsia="微软雅黑" w:hAnsi="微软雅黑" w:cs="宋体"/>
          <w:color w:val="333333"/>
          <w:kern w:val="0"/>
          <w:sz w:val="24"/>
          <w:szCs w:val="24"/>
        </w:rPr>
      </w:pPr>
      <w:r w:rsidRPr="00A537B5">
        <w:rPr>
          <w:rFonts w:ascii="微软雅黑" w:eastAsia="微软雅黑" w:hAnsi="微软雅黑" w:cs="宋体" w:hint="eastAsia"/>
          <w:b/>
          <w:bCs/>
          <w:color w:val="333333"/>
          <w:kern w:val="0"/>
          <w:sz w:val="36"/>
          <w:szCs w:val="36"/>
        </w:rPr>
        <w:t>申报和审查有关事宜的通知</w:t>
      </w:r>
    </w:p>
    <w:p w14:paraId="6F4B9AA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p>
    <w:p w14:paraId="4278D2CF"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根据教育部有关规定和《关于印发&lt; 黑龙江省关于进一步深化高考加分改革工作实施方案&gt;的通知》（黑教联〔2020〕10号）、《应急管理部 教育部关于做好国家综合性消防救援队伍人员及其子女教育优待工作的通知》（应急〔2019〕37号）和《关于进一步加强和改进公安英烈和因公牺牲伤残公安民警子女教育优待工作的通知》（</w:t>
      </w:r>
      <w:proofErr w:type="gramStart"/>
      <w:r w:rsidRPr="00A537B5">
        <w:rPr>
          <w:rFonts w:ascii="微软雅黑" w:eastAsia="微软雅黑" w:hAnsi="微软雅黑" w:cs="宋体" w:hint="eastAsia"/>
          <w:color w:val="333333"/>
          <w:kern w:val="0"/>
          <w:sz w:val="27"/>
          <w:szCs w:val="27"/>
        </w:rPr>
        <w:t>公政治</w:t>
      </w:r>
      <w:proofErr w:type="gramEnd"/>
      <w:r w:rsidRPr="00A537B5">
        <w:rPr>
          <w:rFonts w:ascii="微软雅黑" w:eastAsia="微软雅黑" w:hAnsi="微软雅黑" w:cs="宋体" w:hint="eastAsia"/>
          <w:color w:val="333333"/>
          <w:kern w:val="0"/>
          <w:sz w:val="27"/>
          <w:szCs w:val="27"/>
        </w:rPr>
        <w:t>〔2018〕27号）等文件精神，为做好我省普通高校招生各类照顾录取对象申报和审查工作，现就有关事宜通知如下。</w:t>
      </w:r>
    </w:p>
    <w:p w14:paraId="303C1675"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一、申报时间</w:t>
      </w:r>
    </w:p>
    <w:p w14:paraId="0C365662"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2022年10月30日至11月22日，逾期不予受理。消防救援人员及其子女，归侨、归侨子女、华侨子女以及台湾籍考生，自治县（杜尔伯特蒙古族自治县）考生申报审核时间由相关审核单位（详见认定范围及标准第五项至七项）确定。</w:t>
      </w:r>
    </w:p>
    <w:p w14:paraId="1B9C92D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二、认定范围及标准</w:t>
      </w:r>
    </w:p>
    <w:p w14:paraId="60BA2682"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2023年我省普通高校招生各类照顾录取政策按照相关规定执行。考生同时具备几项照顾条件的，只能选择一项申报。各类照顾录取政策的条件按以下范围、标准认定。</w:t>
      </w:r>
    </w:p>
    <w:p w14:paraId="60643259"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（一）自主就业退役士兵，在其文化统考成绩总分的基础上增加5分投档，由高校审查决定是否录取。</w:t>
      </w:r>
    </w:p>
    <w:p w14:paraId="7EEC7A7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需审查的有效证件：《退出部队现役证》原件（安置方式</w:t>
      </w:r>
      <w:proofErr w:type="gramStart"/>
      <w:r w:rsidRPr="00A537B5">
        <w:rPr>
          <w:rFonts w:ascii="微软雅黑" w:eastAsia="微软雅黑" w:hAnsi="微软雅黑" w:cs="宋体" w:hint="eastAsia"/>
          <w:color w:val="333333"/>
          <w:kern w:val="0"/>
          <w:sz w:val="27"/>
          <w:szCs w:val="27"/>
        </w:rPr>
        <w:t>一栏需为</w:t>
      </w:r>
      <w:proofErr w:type="gramEnd"/>
      <w:r w:rsidRPr="00A537B5">
        <w:rPr>
          <w:rFonts w:ascii="微软雅黑" w:eastAsia="微软雅黑" w:hAnsi="微软雅黑" w:cs="宋体" w:hint="eastAsia"/>
          <w:color w:val="333333"/>
          <w:kern w:val="0"/>
          <w:sz w:val="27"/>
          <w:szCs w:val="27"/>
        </w:rPr>
        <w:t>“自主就业”）和退役士兵安置地退役军人事务部门出具的退役士兵自主就业证明材料。二者一致，予以认定。</w:t>
      </w:r>
    </w:p>
    <w:p w14:paraId="512303EB"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（二）在服役期间荣立二等功（含）以上或战区（原大军区）以上单位授予荣誉称号的退役军人及消防救援人员，在其文化统考成绩总分的基础上增加20分投档，由高校审查决定是否录取。</w:t>
      </w:r>
    </w:p>
    <w:p w14:paraId="475A1C5F"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需审查的有效证件：《退出部队现役证》原件，荣立二等功（含）以上或被战区（原大军区）以上单位授予荣誉称号的奖（勋）章、《立功受奖证书》原件。核实所提交的材料是否与考生本人一致，不一致不予认定。消防救援人员考生需审查的有效证件由黑龙江省消防救援总队（以下简称省消防总队）审核认定。</w:t>
      </w:r>
    </w:p>
    <w:p w14:paraId="66FF45B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（三）烈士子女考生，在其文化统考成绩总分的基础上增加20分投档，由高校审查决定是否录取。</w:t>
      </w:r>
    </w:p>
    <w:p w14:paraId="6A22A28C"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需审查考生家庭户籍簿和《烈士证明书》或《见义勇为烈士证书》原件。二者一致，可确认考生为烈士子女。</w:t>
      </w:r>
    </w:p>
    <w:p w14:paraId="4DC2B49E"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1.有效革命烈士证明书：由中华人民共和国民政部统一印制、统一编号，并加盖有市（地）级民政部门公章的“革命烈士证明书”。</w:t>
      </w:r>
    </w:p>
    <w:p w14:paraId="4197F07C"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2.因见义勇为牺牲被评定为烈士人员的子女：需出具县级（含）以上人民政府颁发的《见义勇为烈士证书》原件。</w:t>
      </w:r>
    </w:p>
    <w:p w14:paraId="7CF18BC7"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如因烈士牺牲注销户口以致现居民户口簿中无烈士姓名的，可由当地公安部门和烈士原所在单位同时出具证明。</w:t>
      </w:r>
    </w:p>
    <w:p w14:paraId="598C3D1D"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（四）有下列情形之一的考生，达到有关高校投档要求的，应予以优先录取</w:t>
      </w:r>
    </w:p>
    <w:p w14:paraId="74116A0F"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1.平时荣获二等功或者战时荣获三等功以上奖励的军人或消防救援人员的子女。</w:t>
      </w:r>
    </w:p>
    <w:p w14:paraId="5B1EAA33"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有效证件：军人子女考生需出具团级以上单位政治机关颁发的《立功受奖证书》及与证书相符的军功章和立功受奖登记表（复印件）。核实所提交的材料是否与考生的父或母一致，不一致不予认定。消防救援人员子女考生相关证明材料由省消防总队审核认定。</w:t>
      </w:r>
    </w:p>
    <w:p w14:paraId="42743DF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2.一级至四级残疾军人、因公牺牲军人或消防救援人员子女。</w:t>
      </w:r>
    </w:p>
    <w:p w14:paraId="007A2BF7"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有效证件：军人子女考生需出具军级以上单位卫生部门2005年7月1日以后颁发的新式《残疾军人证》原件和《评残审批表》复印件。 消防救援人员子女考生相关证明材料由省消防总队审核认定。</w:t>
      </w:r>
    </w:p>
    <w:p w14:paraId="69F5402D"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因公牺牲军人根据军人职级情况，批准单位由团级至战区（大军区）级不等。</w:t>
      </w:r>
    </w:p>
    <w:p w14:paraId="00ABE6F4"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有效证件：军人子女考生需出具团级以上单位政治机关颁发的《因公牺牲证书》原件。因公牺牲消防救援人员子女考生相关证明材料由省消防总队审核认定。</w:t>
      </w:r>
    </w:p>
    <w:p w14:paraId="5DC7CD1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3.驻国家确定的三类以上艰苦边远地区和西藏自治区，解放军总部划定的二类以上岛屿工作累计满20年的军人或消防救援人员的子女，在国家确定的四类以上艰苦边远地区或者解放军总部划定的</w:t>
      </w:r>
      <w:proofErr w:type="gramStart"/>
      <w:r w:rsidRPr="00A537B5">
        <w:rPr>
          <w:rFonts w:ascii="微软雅黑" w:eastAsia="微软雅黑" w:hAnsi="微软雅黑" w:cs="宋体" w:hint="eastAsia"/>
          <w:color w:val="333333"/>
          <w:kern w:val="0"/>
          <w:sz w:val="27"/>
          <w:szCs w:val="27"/>
        </w:rPr>
        <w:t>特</w:t>
      </w:r>
      <w:proofErr w:type="gramEnd"/>
      <w:r w:rsidRPr="00A537B5">
        <w:rPr>
          <w:rFonts w:ascii="微软雅黑" w:eastAsia="微软雅黑" w:hAnsi="微软雅黑" w:cs="宋体" w:hint="eastAsia"/>
          <w:color w:val="333333"/>
          <w:kern w:val="0"/>
          <w:sz w:val="27"/>
          <w:szCs w:val="27"/>
        </w:rPr>
        <w:t>类岛屿工作累计满10年的军人或消防救援人员的子女，在飞、停飞不满1年或达到飞行最高年限的空勤军人的子女，从事舰艇工作满20年的军人的子女，在航天和</w:t>
      </w:r>
      <w:proofErr w:type="gramStart"/>
      <w:r w:rsidRPr="00A537B5">
        <w:rPr>
          <w:rFonts w:ascii="微软雅黑" w:eastAsia="微软雅黑" w:hAnsi="微软雅黑" w:cs="宋体" w:hint="eastAsia"/>
          <w:color w:val="333333"/>
          <w:kern w:val="0"/>
          <w:sz w:val="27"/>
          <w:szCs w:val="27"/>
        </w:rPr>
        <w:t>涉核</w:t>
      </w:r>
      <w:proofErr w:type="gramEnd"/>
      <w:r w:rsidRPr="00A537B5">
        <w:rPr>
          <w:rFonts w:ascii="微软雅黑" w:eastAsia="微软雅黑" w:hAnsi="微软雅黑" w:cs="宋体" w:hint="eastAsia"/>
          <w:color w:val="333333"/>
          <w:kern w:val="0"/>
          <w:sz w:val="27"/>
          <w:szCs w:val="27"/>
        </w:rPr>
        <w:t>岗位工作累计满15年的军人的子女。</w:t>
      </w:r>
    </w:p>
    <w:p w14:paraId="5514033C"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有效证件：军人子女考生需出具考生父或母所在部队团级（含）以上政治机关的证明材料。消防救援人员子女考生相关证明材料由省消防总队审核认定。</w:t>
      </w:r>
    </w:p>
    <w:p w14:paraId="7BCD0137"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（五）有下列情形之一的考生，达到有关高校投档要求的，在与其他考生同等条件下优先录取</w:t>
      </w:r>
    </w:p>
    <w:p w14:paraId="02B494D1"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1.退出部队现役或从国家综合性消防救援队伍退出的考生。</w:t>
      </w:r>
    </w:p>
    <w:p w14:paraId="64BDD6E3"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需审查的有效证件：《退出部队现役证书》。如《退出部队现役证书》遗失或丢失，应提供由安置地退役军人事务部门出具的退役士兵证明材料。消防救援人员考生相关证明材料由省消防总队审核认定。</w:t>
      </w:r>
    </w:p>
    <w:p w14:paraId="61E9AED0"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2.公安英模、因公牺牲、一级至四级残疾人民警察子女。</w:t>
      </w:r>
    </w:p>
    <w:p w14:paraId="5CE44511"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残疾人民警察需审查的有效证件：由省民政部门统一颁发的《伤残人民警察证》（新版）或县（含）级以上民政部门颁发的《人民警察伤残抚恤证》（旧版），旧版《伤残人民警察证》等级套改新版办法为：特等套改一级、一等套改三级。</w:t>
      </w:r>
    </w:p>
    <w:p w14:paraId="3C3A7F6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公安英模和因公牺牲人民警察的认定，以公安机关颁发的《公安英模证明书》和《人民警察因公牺牲证明书》为准。</w:t>
      </w:r>
    </w:p>
    <w:p w14:paraId="2B3697A4"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3.经共青团中央青年志愿者守信联合激励系统认定，获得5A级青年志愿者。</w:t>
      </w:r>
    </w:p>
    <w:p w14:paraId="686446C4"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（六）归侨、归侨子女、华侨子女和台湾省籍考生，在其文化统考成绩总分的基础上增加5分投档，由高校审查决定是否录取。</w:t>
      </w:r>
    </w:p>
    <w:p w14:paraId="69FBC563"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归侨是指回国定居的华侨，其子女称为归侨子女。华侨是指定居在国外的中国公民，其在国内的子女称为华侨子女。台湾省籍考生指祖籍台湾省的我省户籍考生。</w:t>
      </w:r>
    </w:p>
    <w:p w14:paraId="7AD04E4A"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七）户籍在自治县（杜尔伯特蒙古族自治县）且学籍在自治县的高级中等学校的少数民族考生（当地连续3年以上户籍和当地高中连续3年学籍并实际就读），报考全国院校在其文化统考成绩总分的基础上增加5分投档，由高校审查决定是否录取。</w:t>
      </w:r>
    </w:p>
    <w:p w14:paraId="2458593B"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三、申报程序</w:t>
      </w:r>
    </w:p>
    <w:p w14:paraId="6C63F915"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（一）第一项至第五项照顾录取政策申报程序</w:t>
      </w:r>
    </w:p>
    <w:p w14:paraId="525793DD"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申请享受照顾录取政策的考生，由考生自行申报。县（市、区）招生考试机构（以下简称招考机构）受理申报和初审（消防救援人员子女除外）。应届高中毕业生将申报照顾录取相关的证书、证明信（原件）及本人签名的《诚信承诺书》（承诺本人所提供的证明材料客观、真实、准确）提交所在学校，由学校集中报县（市、区）招考机构初审。社会考生携带相关的证书、证明信（原件）直接到县（市、区）招考机构申报并签订《诚信承诺书》。初审合格后，县（市、区）招考</w:t>
      </w:r>
      <w:r w:rsidRPr="00A537B5">
        <w:rPr>
          <w:rFonts w:ascii="微软雅黑" w:eastAsia="微软雅黑" w:hAnsi="微软雅黑" w:cs="宋体" w:hint="eastAsia"/>
          <w:color w:val="333333"/>
          <w:kern w:val="0"/>
          <w:sz w:val="27"/>
          <w:szCs w:val="27"/>
        </w:rPr>
        <w:lastRenderedPageBreak/>
        <w:t>机构认真填写《2023年黑龙江省普通高校招生各类照顾录取对象审查表》（附件1）及汇总填写《2023年黑龙江省普通高校招生各类照顾录取对象汇总名单》(附件2)，将审查表、汇总表和照顾录取信息数据库上报市（地）招考机构。市（地）招考机构会同有关部门对考生的照顾录取资格进行复审，对复审合格的考生在《2023年黑龙江省普通高校招生各类照顾录取对象审查表》上签字、盖章。</w:t>
      </w:r>
    </w:p>
    <w:p w14:paraId="04D05B3B"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消防救援人员及其子女申请享受照顾录取政策的考生，由省消防总队负责审核，最终合格名单由省消防总队于2023年4月20日前报送省招考院。</w:t>
      </w:r>
    </w:p>
    <w:p w14:paraId="4848A70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（二）第六项照顾录取政策申报程序</w:t>
      </w:r>
    </w:p>
    <w:p w14:paraId="263C5AB0"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1.归侨、归侨子女、华侨子女申请享受照顾录取政策的考生。由考生本人向户籍所在地县（市、区）统战部（侨务办公室）提出申请，县（市、区）统战部（侨务办公室）负责初审，初审合格名单逐级上报到省统战部（侨务办公室）负责复审，最终合格名单由省统战部（侨务办公室）于2023年4月20日前送至省招考院。</w:t>
      </w:r>
    </w:p>
    <w:p w14:paraId="746FCCAE"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2.台湾省籍考生申请享受照顾录取政策。由考生持由省台办出具的并加盖有“黑龙江省人民政府台湾事务办公室”公章的“台湾省籍青年证明信”原件到报名确认所在地招考机构进行申报。</w:t>
      </w:r>
    </w:p>
    <w:p w14:paraId="000C18A4"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（三）第七项照顾录取政策申报程序</w:t>
      </w:r>
    </w:p>
    <w:p w14:paraId="6B19EE91"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由考生自行申报。应届高中毕业生由所在中学组织申报，由考生本人填写《2023年黑龙江省普通高校招生少数民族考生民族成份审核表》（见附件3），并提交本人居民户口簿原件和居民身份证原件，考生所在中学收齐相关材料后，交自治县招考机构。社会考生由自治县招考机构负责受理，申请享受照顾录取政策的考生携带本人居民户口簿原件和居民身份证原件，并填写《2023年黑龙江省普通高校招生少数民族考生民族成份审核表》交自治县招考机构。自治县招考机构会同当地高中和教育行政部门负责审查享受第七项中考生相关学籍和实际就读情况，将考生学籍合格名单和相关材料汇总后报当地民族事务局。自治县民族事务局会同相关部门负责初审，初审合格名单逐级上报到省民宗委负责审核确认，最终合格名单由省民宗委于2023年4月20日前送至省招考院。</w:t>
      </w:r>
    </w:p>
    <w:p w14:paraId="5CE22A3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四、公示</w:t>
      </w:r>
    </w:p>
    <w:p w14:paraId="6B7A32B4"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1.市（地）招考机构将申报第一项至第六项（台湾籍考生）照顾录取政策复审合格的考生名单下发县（市、区）招考机构，合格的应届高中毕业生由所在学校在校内公告栏和考生所在班级公示，和社会考生由所在县（市、区）招考机构在办公地点公告栏或其他媒体向社会公示。市（地）招考机构利用当地网站公示全市所有合格考生名单，有关信息保留至当年高考录取结束。</w:t>
      </w:r>
    </w:p>
    <w:p w14:paraId="49F8227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2.申报第六项照顾录取政策中的归侨、归侨子女、华侨子女考生和第七项自治县照顾录取政策考生名单由各级统战部（侨务办公室）和各级民宗</w:t>
      </w:r>
      <w:proofErr w:type="gramStart"/>
      <w:r w:rsidRPr="00A537B5">
        <w:rPr>
          <w:rFonts w:ascii="微软雅黑" w:eastAsia="微软雅黑" w:hAnsi="微软雅黑" w:cs="宋体" w:hint="eastAsia"/>
          <w:color w:val="333333"/>
          <w:kern w:val="0"/>
          <w:sz w:val="27"/>
          <w:szCs w:val="27"/>
        </w:rPr>
        <w:t>委部门</w:t>
      </w:r>
      <w:proofErr w:type="gramEnd"/>
      <w:r w:rsidRPr="00A537B5">
        <w:rPr>
          <w:rFonts w:ascii="微软雅黑" w:eastAsia="微软雅黑" w:hAnsi="微软雅黑" w:cs="宋体" w:hint="eastAsia"/>
          <w:color w:val="333333"/>
          <w:kern w:val="0"/>
          <w:sz w:val="27"/>
          <w:szCs w:val="27"/>
        </w:rPr>
        <w:t>进行公示。</w:t>
      </w:r>
    </w:p>
    <w:p w14:paraId="4F4F31D4"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3.申报消防救援人员的子女合格考生名单由消防总队按相关要求进行公示。</w:t>
      </w:r>
    </w:p>
    <w:p w14:paraId="2C3782DC"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4.省招考院将在“黑龙江省招生考试信息港”（www.lzk.hl.cn）网站上集中公示全省享受照顾录取政策类别及具有相应资格的考生名单，接受社会监督。</w:t>
      </w:r>
    </w:p>
    <w:p w14:paraId="68A3FA8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5.公示的考生资格信息应包括姓名、性别、所在中学（或单位）、享受照顾录取政策类别。公示期为10个工作日。网上公示信息须保留至2023年年底。</w:t>
      </w:r>
    </w:p>
    <w:p w14:paraId="75CEE741"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五、数据上报及建立档案</w:t>
      </w:r>
    </w:p>
    <w:p w14:paraId="1D8A9D21"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县（市、区）招考机构将符合照顾录取政策考生信息通过黑龙江省招生考试管理信息系统（http://sfyz.hljea.org.cn:7003）“高考报名管理”中的“照顾录取政策申请”功能进行上报，各市（地）招考机构审核无误后于2023年4月20日前上报省招考院。</w:t>
      </w:r>
    </w:p>
    <w:p w14:paraId="69BABFD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县（市、区）招考机构将符合照顾录取政策考生的相关证书复印件、证明信原件和《2023年黑龙江省普通高校招生各类照顾录取对象审查表》原件装入考生档案袋。自治县民族事务局将复审合格考生的《2023年黑龙江省普通高校招生少数民族考生民族成份审核表》交自治县招考机构建档。归侨、归侨子女、华侨子女和消防救援人员的子女，申报照顾录取政策合格考生的相关证明材料由考生交报名确认地招考机构建档。</w:t>
      </w:r>
    </w:p>
    <w:p w14:paraId="3C5EBEE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六、有关要求</w:t>
      </w:r>
    </w:p>
    <w:p w14:paraId="19CE59F2"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一）加强组织领导，落实岗位责任。各级招考机构和相关单位要加强组织领导，建立健全考生资格审核工作责任制，明确责任主体和工作流程。按照“谁主管、谁审核、谁签字、谁负责”的原则，严格实行两人以上审核制度，具体落实各环节责任人，做到任务到岗、责任到人。</w:t>
      </w:r>
    </w:p>
    <w:p w14:paraId="1C5D4AF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二）加大宣传力度，防止漏报、错报。各级招考机构和相关单位要加大宣传力度。要充分利用考生所在中学和当地媒体等进行宣传，及时将照顾录取政策的申报时间以及申报条件、范围和标准向社会和考生所在学校进行宣传，防止考生漏报、错报。</w:t>
      </w:r>
    </w:p>
    <w:p w14:paraId="4211CC75"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三）严肃工作纪律，确保公平、公正。各级招考机构要与有关部门密切合作，严格审查考生的申报资格。加大打假力度，坚决取缔弄虚作假，徇私舞弊行为，对制作或涂改的假伪证书、证明、居民户口簿等人员交有关部门核实查处。考生、考试工作人员、社会其他人员在照顾录取资格申报过程中存在弄虚作假、徇私舞弊等违规行为的，严格按照《中华人民共和国教育法》《国家教育考试违规处理办法》（教育部令第33号）和《普通高等学校招生违规行为处理暂行办法》（教育部令第36号）确定的程序和规定严肃处理，依法依规追究当事人及相关人员责任；涉嫌犯罪的，按照《中华人民共和国刑法》《最高人民法院、最高人民检察院关于办理组织考试作弊等刑事案件适用法律若干问题的解释》等法律规定，移送司法机关追究法律责任。</w:t>
      </w:r>
    </w:p>
    <w:p w14:paraId="3FDD7F78"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p>
    <w:p w14:paraId="2F6FE5B4"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lastRenderedPageBreak/>
        <w:t>       附件：</w:t>
      </w:r>
    </w:p>
    <w:p w14:paraId="72CBEC53"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w:t>
      </w:r>
      <w:hyperlink r:id="rId4" w:history="1">
        <w:r w:rsidRPr="00A537B5">
          <w:rPr>
            <w:rFonts w:ascii="微软雅黑" w:eastAsia="微软雅黑" w:hAnsi="微软雅黑" w:cs="宋体" w:hint="eastAsia"/>
            <w:color w:val="333333"/>
            <w:kern w:val="0"/>
            <w:sz w:val="27"/>
            <w:szCs w:val="27"/>
            <w:u w:val="single"/>
          </w:rPr>
          <w:t>1.2023年黑龙江省普通高校招生各类照顾录取对象审查表</w:t>
        </w:r>
      </w:hyperlink>
    </w:p>
    <w:p w14:paraId="1436265D"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w:t>
      </w:r>
      <w:hyperlink r:id="rId5" w:history="1">
        <w:r w:rsidRPr="00A537B5">
          <w:rPr>
            <w:rFonts w:ascii="微软雅黑" w:eastAsia="微软雅黑" w:hAnsi="微软雅黑" w:cs="宋体" w:hint="eastAsia"/>
            <w:color w:val="333333"/>
            <w:kern w:val="0"/>
            <w:sz w:val="27"/>
            <w:szCs w:val="27"/>
            <w:u w:val="single"/>
          </w:rPr>
          <w:t>2.2023年黑龙江省普通高校招生各类照顾录取对象汇总表</w:t>
        </w:r>
      </w:hyperlink>
    </w:p>
    <w:p w14:paraId="7C6A7B26"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w:t>
      </w:r>
      <w:hyperlink r:id="rId6" w:history="1">
        <w:r w:rsidRPr="00A537B5">
          <w:rPr>
            <w:rFonts w:ascii="微软雅黑" w:eastAsia="微软雅黑" w:hAnsi="微软雅黑" w:cs="宋体" w:hint="eastAsia"/>
            <w:color w:val="333333"/>
            <w:kern w:val="0"/>
            <w:sz w:val="27"/>
            <w:szCs w:val="27"/>
            <w:u w:val="single"/>
          </w:rPr>
          <w:t>3.2023年黑龙江省普通高校招生少数民族考生民族成份审核表</w:t>
        </w:r>
      </w:hyperlink>
    </w:p>
    <w:p w14:paraId="1C0357F1" w14:textId="77777777" w:rsidR="00A537B5" w:rsidRPr="00A537B5" w:rsidRDefault="00A537B5" w:rsidP="00A537B5">
      <w:pPr>
        <w:widowControl/>
        <w:shd w:val="clear" w:color="auto" w:fill="FFFFFF"/>
        <w:spacing w:line="720" w:lineRule="auto"/>
        <w:jc w:val="left"/>
        <w:rPr>
          <w:rFonts w:ascii="微软雅黑" w:eastAsia="微软雅黑" w:hAnsi="微软雅黑" w:cs="宋体"/>
          <w:color w:val="333333"/>
          <w:kern w:val="0"/>
          <w:sz w:val="24"/>
          <w:szCs w:val="24"/>
        </w:rPr>
      </w:pPr>
      <w:r w:rsidRPr="00A537B5">
        <w:rPr>
          <w:rFonts w:ascii="微软雅黑" w:eastAsia="微软雅黑" w:hAnsi="微软雅黑" w:cs="宋体" w:hint="eastAsia"/>
          <w:color w:val="333333"/>
          <w:kern w:val="0"/>
          <w:sz w:val="27"/>
          <w:szCs w:val="27"/>
        </w:rPr>
        <w:t>       </w:t>
      </w:r>
      <w:hyperlink r:id="rId7" w:history="1">
        <w:r w:rsidRPr="00A537B5">
          <w:rPr>
            <w:rFonts w:ascii="微软雅黑" w:eastAsia="微软雅黑" w:hAnsi="微软雅黑" w:cs="宋体" w:hint="eastAsia"/>
            <w:color w:val="333333"/>
            <w:kern w:val="0"/>
            <w:sz w:val="27"/>
            <w:szCs w:val="27"/>
            <w:u w:val="single"/>
          </w:rPr>
          <w:t>4.黑龙江省照顾录取类别代码表</w:t>
        </w:r>
      </w:hyperlink>
    </w:p>
    <w:p w14:paraId="09C1690E" w14:textId="77777777" w:rsidR="00DE5F18" w:rsidRPr="00A537B5" w:rsidRDefault="00DE5F18"/>
    <w:p w14:paraId="4F3D46EB" w14:textId="77777777" w:rsidR="00344C75" w:rsidRPr="00A537B5" w:rsidRDefault="00344C75"/>
    <w:sectPr w:rsidR="00344C75" w:rsidRPr="00A537B5" w:rsidSect="00ED5A3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0D"/>
    <w:rsid w:val="00026881"/>
    <w:rsid w:val="00344C75"/>
    <w:rsid w:val="00A537B5"/>
    <w:rsid w:val="00DE5F18"/>
    <w:rsid w:val="00E76E0D"/>
    <w:rsid w:val="00ED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5A9BD-56ED-4D38-9277-FBF2F309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3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7141">
      <w:bodyDiv w:val="1"/>
      <w:marLeft w:val="0"/>
      <w:marRight w:val="0"/>
      <w:marTop w:val="0"/>
      <w:marBottom w:val="0"/>
      <w:divBdr>
        <w:top w:val="none" w:sz="0" w:space="0" w:color="auto"/>
        <w:left w:val="none" w:sz="0" w:space="0" w:color="auto"/>
        <w:bottom w:val="none" w:sz="0" w:space="0" w:color="auto"/>
        <w:right w:val="none" w:sz="0" w:space="0" w:color="auto"/>
      </w:divBdr>
      <w:divsChild>
        <w:div w:id="1889217141">
          <w:marLeft w:val="0"/>
          <w:marRight w:val="0"/>
          <w:marTop w:val="150"/>
          <w:marBottom w:val="0"/>
          <w:divBdr>
            <w:top w:val="none" w:sz="0" w:space="0" w:color="auto"/>
            <w:left w:val="none" w:sz="0" w:space="0" w:color="auto"/>
            <w:bottom w:val="none" w:sz="0" w:space="0" w:color="auto"/>
            <w:right w:val="none" w:sz="0" w:space="0" w:color="auto"/>
          </w:divBdr>
        </w:div>
        <w:div w:id="1292519632">
          <w:marLeft w:val="0"/>
          <w:marRight w:val="0"/>
          <w:marTop w:val="225"/>
          <w:marBottom w:val="0"/>
          <w:divBdr>
            <w:top w:val="none" w:sz="0" w:space="0" w:color="auto"/>
            <w:left w:val="none" w:sz="0" w:space="0" w:color="auto"/>
            <w:bottom w:val="none" w:sz="0" w:space="0" w:color="auto"/>
            <w:right w:val="none" w:sz="0" w:space="0" w:color="auto"/>
          </w:divBdr>
          <w:divsChild>
            <w:div w:id="1170102961">
              <w:marLeft w:val="0"/>
              <w:marRight w:val="0"/>
              <w:marTop w:val="0"/>
              <w:marBottom w:val="0"/>
              <w:divBdr>
                <w:top w:val="none" w:sz="0" w:space="0" w:color="auto"/>
                <w:left w:val="none" w:sz="0" w:space="0" w:color="auto"/>
                <w:bottom w:val="none" w:sz="0" w:space="0" w:color="auto"/>
                <w:right w:val="none" w:sz="0" w:space="0" w:color="auto"/>
              </w:divBdr>
              <w:divsChild>
                <w:div w:id="617180223">
                  <w:marLeft w:val="0"/>
                  <w:marRight w:val="0"/>
                  <w:marTop w:val="0"/>
                  <w:marBottom w:val="0"/>
                  <w:divBdr>
                    <w:top w:val="none" w:sz="0" w:space="0" w:color="auto"/>
                    <w:left w:val="none" w:sz="0" w:space="0" w:color="auto"/>
                    <w:bottom w:val="none" w:sz="0" w:space="0" w:color="auto"/>
                    <w:right w:val="none" w:sz="0" w:space="0" w:color="auto"/>
                  </w:divBdr>
                  <w:divsChild>
                    <w:div w:id="773134398">
                      <w:marLeft w:val="0"/>
                      <w:marRight w:val="0"/>
                      <w:marTop w:val="0"/>
                      <w:marBottom w:val="0"/>
                      <w:divBdr>
                        <w:top w:val="none" w:sz="0" w:space="0" w:color="auto"/>
                        <w:left w:val="none" w:sz="0" w:space="0" w:color="auto"/>
                        <w:bottom w:val="none" w:sz="0" w:space="0" w:color="auto"/>
                        <w:right w:val="none" w:sz="0" w:space="0" w:color="auto"/>
                      </w:divBdr>
                      <w:divsChild>
                        <w:div w:id="1493527131">
                          <w:marLeft w:val="0"/>
                          <w:marRight w:val="0"/>
                          <w:marTop w:val="0"/>
                          <w:marBottom w:val="0"/>
                          <w:divBdr>
                            <w:top w:val="none" w:sz="0" w:space="0" w:color="auto"/>
                            <w:left w:val="none" w:sz="0" w:space="0" w:color="auto"/>
                            <w:bottom w:val="none" w:sz="0" w:space="0" w:color="auto"/>
                            <w:right w:val="none" w:sz="0" w:space="0" w:color="auto"/>
                          </w:divBdr>
                        </w:div>
                        <w:div w:id="1526216810">
                          <w:marLeft w:val="0"/>
                          <w:marRight w:val="0"/>
                          <w:marTop w:val="0"/>
                          <w:marBottom w:val="0"/>
                          <w:divBdr>
                            <w:top w:val="none" w:sz="0" w:space="0" w:color="auto"/>
                            <w:left w:val="none" w:sz="0" w:space="0" w:color="auto"/>
                            <w:bottom w:val="none" w:sz="0" w:space="0" w:color="auto"/>
                            <w:right w:val="none" w:sz="0" w:space="0" w:color="auto"/>
                          </w:divBdr>
                        </w:div>
                        <w:div w:id="1102382798">
                          <w:marLeft w:val="0"/>
                          <w:marRight w:val="0"/>
                          <w:marTop w:val="0"/>
                          <w:marBottom w:val="0"/>
                          <w:divBdr>
                            <w:top w:val="none" w:sz="0" w:space="0" w:color="auto"/>
                            <w:left w:val="none" w:sz="0" w:space="0" w:color="auto"/>
                            <w:bottom w:val="none" w:sz="0" w:space="0" w:color="auto"/>
                            <w:right w:val="none" w:sz="0" w:space="0" w:color="auto"/>
                          </w:divBdr>
                        </w:div>
                        <w:div w:id="351610351">
                          <w:marLeft w:val="0"/>
                          <w:marRight w:val="0"/>
                          <w:marTop w:val="0"/>
                          <w:marBottom w:val="0"/>
                          <w:divBdr>
                            <w:top w:val="none" w:sz="0" w:space="0" w:color="auto"/>
                            <w:left w:val="none" w:sz="0" w:space="0" w:color="auto"/>
                            <w:bottom w:val="none" w:sz="0" w:space="0" w:color="auto"/>
                            <w:right w:val="none" w:sz="0" w:space="0" w:color="auto"/>
                          </w:divBdr>
                        </w:div>
                        <w:div w:id="1121656747">
                          <w:marLeft w:val="0"/>
                          <w:marRight w:val="0"/>
                          <w:marTop w:val="0"/>
                          <w:marBottom w:val="0"/>
                          <w:divBdr>
                            <w:top w:val="none" w:sz="0" w:space="0" w:color="auto"/>
                            <w:left w:val="none" w:sz="0" w:space="0" w:color="auto"/>
                            <w:bottom w:val="none" w:sz="0" w:space="0" w:color="auto"/>
                            <w:right w:val="none" w:sz="0" w:space="0" w:color="auto"/>
                          </w:divBdr>
                        </w:div>
                        <w:div w:id="2052730532">
                          <w:marLeft w:val="0"/>
                          <w:marRight w:val="0"/>
                          <w:marTop w:val="0"/>
                          <w:marBottom w:val="0"/>
                          <w:divBdr>
                            <w:top w:val="none" w:sz="0" w:space="0" w:color="auto"/>
                            <w:left w:val="none" w:sz="0" w:space="0" w:color="auto"/>
                            <w:bottom w:val="none" w:sz="0" w:space="0" w:color="auto"/>
                            <w:right w:val="none" w:sz="0" w:space="0" w:color="auto"/>
                          </w:divBdr>
                        </w:div>
                        <w:div w:id="1872718986">
                          <w:marLeft w:val="0"/>
                          <w:marRight w:val="0"/>
                          <w:marTop w:val="0"/>
                          <w:marBottom w:val="0"/>
                          <w:divBdr>
                            <w:top w:val="none" w:sz="0" w:space="0" w:color="auto"/>
                            <w:left w:val="none" w:sz="0" w:space="0" w:color="auto"/>
                            <w:bottom w:val="none" w:sz="0" w:space="0" w:color="auto"/>
                            <w:right w:val="none" w:sz="0" w:space="0" w:color="auto"/>
                          </w:divBdr>
                        </w:div>
                        <w:div w:id="241256748">
                          <w:marLeft w:val="0"/>
                          <w:marRight w:val="0"/>
                          <w:marTop w:val="0"/>
                          <w:marBottom w:val="0"/>
                          <w:divBdr>
                            <w:top w:val="none" w:sz="0" w:space="0" w:color="auto"/>
                            <w:left w:val="none" w:sz="0" w:space="0" w:color="auto"/>
                            <w:bottom w:val="none" w:sz="0" w:space="0" w:color="auto"/>
                            <w:right w:val="none" w:sz="0" w:space="0" w:color="auto"/>
                          </w:divBdr>
                        </w:div>
                        <w:div w:id="908272669">
                          <w:marLeft w:val="0"/>
                          <w:marRight w:val="0"/>
                          <w:marTop w:val="0"/>
                          <w:marBottom w:val="0"/>
                          <w:divBdr>
                            <w:top w:val="none" w:sz="0" w:space="0" w:color="auto"/>
                            <w:left w:val="none" w:sz="0" w:space="0" w:color="auto"/>
                            <w:bottom w:val="none" w:sz="0" w:space="0" w:color="auto"/>
                            <w:right w:val="none" w:sz="0" w:space="0" w:color="auto"/>
                          </w:divBdr>
                        </w:div>
                        <w:div w:id="2002077556">
                          <w:marLeft w:val="0"/>
                          <w:marRight w:val="0"/>
                          <w:marTop w:val="0"/>
                          <w:marBottom w:val="0"/>
                          <w:divBdr>
                            <w:top w:val="none" w:sz="0" w:space="0" w:color="auto"/>
                            <w:left w:val="none" w:sz="0" w:space="0" w:color="auto"/>
                            <w:bottom w:val="none" w:sz="0" w:space="0" w:color="auto"/>
                            <w:right w:val="none" w:sz="0" w:space="0" w:color="auto"/>
                          </w:divBdr>
                        </w:div>
                        <w:div w:id="1205557747">
                          <w:marLeft w:val="0"/>
                          <w:marRight w:val="0"/>
                          <w:marTop w:val="0"/>
                          <w:marBottom w:val="0"/>
                          <w:divBdr>
                            <w:top w:val="none" w:sz="0" w:space="0" w:color="auto"/>
                            <w:left w:val="none" w:sz="0" w:space="0" w:color="auto"/>
                            <w:bottom w:val="none" w:sz="0" w:space="0" w:color="auto"/>
                            <w:right w:val="none" w:sz="0" w:space="0" w:color="auto"/>
                          </w:divBdr>
                        </w:div>
                        <w:div w:id="1517621087">
                          <w:marLeft w:val="0"/>
                          <w:marRight w:val="0"/>
                          <w:marTop w:val="0"/>
                          <w:marBottom w:val="0"/>
                          <w:divBdr>
                            <w:top w:val="none" w:sz="0" w:space="0" w:color="auto"/>
                            <w:left w:val="none" w:sz="0" w:space="0" w:color="auto"/>
                            <w:bottom w:val="none" w:sz="0" w:space="0" w:color="auto"/>
                            <w:right w:val="none" w:sz="0" w:space="0" w:color="auto"/>
                          </w:divBdr>
                        </w:div>
                        <w:div w:id="802893541">
                          <w:marLeft w:val="0"/>
                          <w:marRight w:val="0"/>
                          <w:marTop w:val="0"/>
                          <w:marBottom w:val="0"/>
                          <w:divBdr>
                            <w:top w:val="none" w:sz="0" w:space="0" w:color="auto"/>
                            <w:left w:val="none" w:sz="0" w:space="0" w:color="auto"/>
                            <w:bottom w:val="none" w:sz="0" w:space="0" w:color="auto"/>
                            <w:right w:val="none" w:sz="0" w:space="0" w:color="auto"/>
                          </w:divBdr>
                        </w:div>
                        <w:div w:id="648751710">
                          <w:marLeft w:val="0"/>
                          <w:marRight w:val="0"/>
                          <w:marTop w:val="0"/>
                          <w:marBottom w:val="0"/>
                          <w:divBdr>
                            <w:top w:val="none" w:sz="0" w:space="0" w:color="auto"/>
                            <w:left w:val="none" w:sz="0" w:space="0" w:color="auto"/>
                            <w:bottom w:val="none" w:sz="0" w:space="0" w:color="auto"/>
                            <w:right w:val="none" w:sz="0" w:space="0" w:color="auto"/>
                          </w:divBdr>
                        </w:div>
                        <w:div w:id="2136412626">
                          <w:marLeft w:val="0"/>
                          <w:marRight w:val="0"/>
                          <w:marTop w:val="0"/>
                          <w:marBottom w:val="0"/>
                          <w:divBdr>
                            <w:top w:val="none" w:sz="0" w:space="0" w:color="auto"/>
                            <w:left w:val="none" w:sz="0" w:space="0" w:color="auto"/>
                            <w:bottom w:val="none" w:sz="0" w:space="0" w:color="auto"/>
                            <w:right w:val="none" w:sz="0" w:space="0" w:color="auto"/>
                          </w:divBdr>
                        </w:div>
                        <w:div w:id="682172155">
                          <w:marLeft w:val="0"/>
                          <w:marRight w:val="0"/>
                          <w:marTop w:val="0"/>
                          <w:marBottom w:val="0"/>
                          <w:divBdr>
                            <w:top w:val="none" w:sz="0" w:space="0" w:color="auto"/>
                            <w:left w:val="none" w:sz="0" w:space="0" w:color="auto"/>
                            <w:bottom w:val="none" w:sz="0" w:space="0" w:color="auto"/>
                            <w:right w:val="none" w:sz="0" w:space="0" w:color="auto"/>
                          </w:divBdr>
                        </w:div>
                        <w:div w:id="360982904">
                          <w:marLeft w:val="0"/>
                          <w:marRight w:val="0"/>
                          <w:marTop w:val="0"/>
                          <w:marBottom w:val="0"/>
                          <w:divBdr>
                            <w:top w:val="none" w:sz="0" w:space="0" w:color="auto"/>
                            <w:left w:val="none" w:sz="0" w:space="0" w:color="auto"/>
                            <w:bottom w:val="none" w:sz="0" w:space="0" w:color="auto"/>
                            <w:right w:val="none" w:sz="0" w:space="0" w:color="auto"/>
                          </w:divBdr>
                        </w:div>
                        <w:div w:id="2137947883">
                          <w:marLeft w:val="0"/>
                          <w:marRight w:val="0"/>
                          <w:marTop w:val="0"/>
                          <w:marBottom w:val="0"/>
                          <w:divBdr>
                            <w:top w:val="none" w:sz="0" w:space="0" w:color="auto"/>
                            <w:left w:val="none" w:sz="0" w:space="0" w:color="auto"/>
                            <w:bottom w:val="none" w:sz="0" w:space="0" w:color="auto"/>
                            <w:right w:val="none" w:sz="0" w:space="0" w:color="auto"/>
                          </w:divBdr>
                        </w:div>
                        <w:div w:id="746390398">
                          <w:marLeft w:val="0"/>
                          <w:marRight w:val="0"/>
                          <w:marTop w:val="0"/>
                          <w:marBottom w:val="0"/>
                          <w:divBdr>
                            <w:top w:val="none" w:sz="0" w:space="0" w:color="auto"/>
                            <w:left w:val="none" w:sz="0" w:space="0" w:color="auto"/>
                            <w:bottom w:val="none" w:sz="0" w:space="0" w:color="auto"/>
                            <w:right w:val="none" w:sz="0" w:space="0" w:color="auto"/>
                          </w:divBdr>
                        </w:div>
                        <w:div w:id="312832288">
                          <w:marLeft w:val="0"/>
                          <w:marRight w:val="0"/>
                          <w:marTop w:val="0"/>
                          <w:marBottom w:val="0"/>
                          <w:divBdr>
                            <w:top w:val="none" w:sz="0" w:space="0" w:color="auto"/>
                            <w:left w:val="none" w:sz="0" w:space="0" w:color="auto"/>
                            <w:bottom w:val="none" w:sz="0" w:space="0" w:color="auto"/>
                            <w:right w:val="none" w:sz="0" w:space="0" w:color="auto"/>
                          </w:divBdr>
                        </w:div>
                        <w:div w:id="2051761059">
                          <w:marLeft w:val="0"/>
                          <w:marRight w:val="0"/>
                          <w:marTop w:val="0"/>
                          <w:marBottom w:val="0"/>
                          <w:divBdr>
                            <w:top w:val="none" w:sz="0" w:space="0" w:color="auto"/>
                            <w:left w:val="none" w:sz="0" w:space="0" w:color="auto"/>
                            <w:bottom w:val="none" w:sz="0" w:space="0" w:color="auto"/>
                            <w:right w:val="none" w:sz="0" w:space="0" w:color="auto"/>
                          </w:divBdr>
                        </w:div>
                        <w:div w:id="34044095">
                          <w:marLeft w:val="0"/>
                          <w:marRight w:val="0"/>
                          <w:marTop w:val="0"/>
                          <w:marBottom w:val="0"/>
                          <w:divBdr>
                            <w:top w:val="none" w:sz="0" w:space="0" w:color="auto"/>
                            <w:left w:val="none" w:sz="0" w:space="0" w:color="auto"/>
                            <w:bottom w:val="none" w:sz="0" w:space="0" w:color="auto"/>
                            <w:right w:val="none" w:sz="0" w:space="0" w:color="auto"/>
                          </w:divBdr>
                        </w:div>
                        <w:div w:id="1893035003">
                          <w:marLeft w:val="0"/>
                          <w:marRight w:val="0"/>
                          <w:marTop w:val="0"/>
                          <w:marBottom w:val="0"/>
                          <w:divBdr>
                            <w:top w:val="none" w:sz="0" w:space="0" w:color="auto"/>
                            <w:left w:val="none" w:sz="0" w:space="0" w:color="auto"/>
                            <w:bottom w:val="none" w:sz="0" w:space="0" w:color="auto"/>
                            <w:right w:val="none" w:sz="0" w:space="0" w:color="auto"/>
                          </w:divBdr>
                        </w:div>
                        <w:div w:id="759133776">
                          <w:marLeft w:val="0"/>
                          <w:marRight w:val="0"/>
                          <w:marTop w:val="0"/>
                          <w:marBottom w:val="0"/>
                          <w:divBdr>
                            <w:top w:val="none" w:sz="0" w:space="0" w:color="auto"/>
                            <w:left w:val="none" w:sz="0" w:space="0" w:color="auto"/>
                            <w:bottom w:val="none" w:sz="0" w:space="0" w:color="auto"/>
                            <w:right w:val="none" w:sz="0" w:space="0" w:color="auto"/>
                          </w:divBdr>
                        </w:div>
                        <w:div w:id="379744285">
                          <w:marLeft w:val="0"/>
                          <w:marRight w:val="0"/>
                          <w:marTop w:val="0"/>
                          <w:marBottom w:val="0"/>
                          <w:divBdr>
                            <w:top w:val="none" w:sz="0" w:space="0" w:color="auto"/>
                            <w:left w:val="none" w:sz="0" w:space="0" w:color="auto"/>
                            <w:bottom w:val="none" w:sz="0" w:space="0" w:color="auto"/>
                            <w:right w:val="none" w:sz="0" w:space="0" w:color="auto"/>
                          </w:divBdr>
                        </w:div>
                        <w:div w:id="660156923">
                          <w:marLeft w:val="0"/>
                          <w:marRight w:val="0"/>
                          <w:marTop w:val="0"/>
                          <w:marBottom w:val="0"/>
                          <w:divBdr>
                            <w:top w:val="none" w:sz="0" w:space="0" w:color="auto"/>
                            <w:left w:val="none" w:sz="0" w:space="0" w:color="auto"/>
                            <w:bottom w:val="none" w:sz="0" w:space="0" w:color="auto"/>
                            <w:right w:val="none" w:sz="0" w:space="0" w:color="auto"/>
                          </w:divBdr>
                        </w:div>
                        <w:div w:id="173542864">
                          <w:marLeft w:val="0"/>
                          <w:marRight w:val="0"/>
                          <w:marTop w:val="0"/>
                          <w:marBottom w:val="0"/>
                          <w:divBdr>
                            <w:top w:val="none" w:sz="0" w:space="0" w:color="auto"/>
                            <w:left w:val="none" w:sz="0" w:space="0" w:color="auto"/>
                            <w:bottom w:val="none" w:sz="0" w:space="0" w:color="auto"/>
                            <w:right w:val="none" w:sz="0" w:space="0" w:color="auto"/>
                          </w:divBdr>
                        </w:div>
                        <w:div w:id="1922525135">
                          <w:marLeft w:val="0"/>
                          <w:marRight w:val="0"/>
                          <w:marTop w:val="0"/>
                          <w:marBottom w:val="0"/>
                          <w:divBdr>
                            <w:top w:val="none" w:sz="0" w:space="0" w:color="auto"/>
                            <w:left w:val="none" w:sz="0" w:space="0" w:color="auto"/>
                            <w:bottom w:val="none" w:sz="0" w:space="0" w:color="auto"/>
                            <w:right w:val="none" w:sz="0" w:space="0" w:color="auto"/>
                          </w:divBdr>
                        </w:div>
                        <w:div w:id="183131115">
                          <w:marLeft w:val="0"/>
                          <w:marRight w:val="0"/>
                          <w:marTop w:val="0"/>
                          <w:marBottom w:val="0"/>
                          <w:divBdr>
                            <w:top w:val="none" w:sz="0" w:space="0" w:color="auto"/>
                            <w:left w:val="none" w:sz="0" w:space="0" w:color="auto"/>
                            <w:bottom w:val="none" w:sz="0" w:space="0" w:color="auto"/>
                            <w:right w:val="none" w:sz="0" w:space="0" w:color="auto"/>
                          </w:divBdr>
                        </w:div>
                        <w:div w:id="1586108142">
                          <w:marLeft w:val="0"/>
                          <w:marRight w:val="0"/>
                          <w:marTop w:val="0"/>
                          <w:marBottom w:val="0"/>
                          <w:divBdr>
                            <w:top w:val="none" w:sz="0" w:space="0" w:color="auto"/>
                            <w:left w:val="none" w:sz="0" w:space="0" w:color="auto"/>
                            <w:bottom w:val="none" w:sz="0" w:space="0" w:color="auto"/>
                            <w:right w:val="none" w:sz="0" w:space="0" w:color="auto"/>
                          </w:divBdr>
                        </w:div>
                        <w:div w:id="1042050859">
                          <w:marLeft w:val="0"/>
                          <w:marRight w:val="0"/>
                          <w:marTop w:val="0"/>
                          <w:marBottom w:val="0"/>
                          <w:divBdr>
                            <w:top w:val="none" w:sz="0" w:space="0" w:color="auto"/>
                            <w:left w:val="none" w:sz="0" w:space="0" w:color="auto"/>
                            <w:bottom w:val="none" w:sz="0" w:space="0" w:color="auto"/>
                            <w:right w:val="none" w:sz="0" w:space="0" w:color="auto"/>
                          </w:divBdr>
                        </w:div>
                        <w:div w:id="1867021289">
                          <w:marLeft w:val="0"/>
                          <w:marRight w:val="0"/>
                          <w:marTop w:val="0"/>
                          <w:marBottom w:val="0"/>
                          <w:divBdr>
                            <w:top w:val="none" w:sz="0" w:space="0" w:color="auto"/>
                            <w:left w:val="none" w:sz="0" w:space="0" w:color="auto"/>
                            <w:bottom w:val="none" w:sz="0" w:space="0" w:color="auto"/>
                            <w:right w:val="none" w:sz="0" w:space="0" w:color="auto"/>
                          </w:divBdr>
                        </w:div>
                        <w:div w:id="1038428253">
                          <w:marLeft w:val="0"/>
                          <w:marRight w:val="0"/>
                          <w:marTop w:val="0"/>
                          <w:marBottom w:val="0"/>
                          <w:divBdr>
                            <w:top w:val="none" w:sz="0" w:space="0" w:color="auto"/>
                            <w:left w:val="none" w:sz="0" w:space="0" w:color="auto"/>
                            <w:bottom w:val="none" w:sz="0" w:space="0" w:color="auto"/>
                            <w:right w:val="none" w:sz="0" w:space="0" w:color="auto"/>
                          </w:divBdr>
                        </w:div>
                        <w:div w:id="176966312">
                          <w:marLeft w:val="0"/>
                          <w:marRight w:val="0"/>
                          <w:marTop w:val="0"/>
                          <w:marBottom w:val="0"/>
                          <w:divBdr>
                            <w:top w:val="none" w:sz="0" w:space="0" w:color="auto"/>
                            <w:left w:val="none" w:sz="0" w:space="0" w:color="auto"/>
                            <w:bottom w:val="none" w:sz="0" w:space="0" w:color="auto"/>
                            <w:right w:val="none" w:sz="0" w:space="0" w:color="auto"/>
                          </w:divBdr>
                        </w:div>
                        <w:div w:id="838890310">
                          <w:marLeft w:val="0"/>
                          <w:marRight w:val="0"/>
                          <w:marTop w:val="0"/>
                          <w:marBottom w:val="0"/>
                          <w:divBdr>
                            <w:top w:val="none" w:sz="0" w:space="0" w:color="auto"/>
                            <w:left w:val="none" w:sz="0" w:space="0" w:color="auto"/>
                            <w:bottom w:val="none" w:sz="0" w:space="0" w:color="auto"/>
                            <w:right w:val="none" w:sz="0" w:space="0" w:color="auto"/>
                          </w:divBdr>
                        </w:div>
                        <w:div w:id="1965890304">
                          <w:marLeft w:val="0"/>
                          <w:marRight w:val="0"/>
                          <w:marTop w:val="0"/>
                          <w:marBottom w:val="0"/>
                          <w:divBdr>
                            <w:top w:val="none" w:sz="0" w:space="0" w:color="auto"/>
                            <w:left w:val="none" w:sz="0" w:space="0" w:color="auto"/>
                            <w:bottom w:val="none" w:sz="0" w:space="0" w:color="auto"/>
                            <w:right w:val="none" w:sz="0" w:space="0" w:color="auto"/>
                          </w:divBdr>
                        </w:div>
                        <w:div w:id="1717008008">
                          <w:marLeft w:val="0"/>
                          <w:marRight w:val="0"/>
                          <w:marTop w:val="0"/>
                          <w:marBottom w:val="0"/>
                          <w:divBdr>
                            <w:top w:val="none" w:sz="0" w:space="0" w:color="auto"/>
                            <w:left w:val="none" w:sz="0" w:space="0" w:color="auto"/>
                            <w:bottom w:val="none" w:sz="0" w:space="0" w:color="auto"/>
                            <w:right w:val="none" w:sz="0" w:space="0" w:color="auto"/>
                          </w:divBdr>
                        </w:div>
                        <w:div w:id="1681464430">
                          <w:marLeft w:val="0"/>
                          <w:marRight w:val="0"/>
                          <w:marTop w:val="0"/>
                          <w:marBottom w:val="0"/>
                          <w:divBdr>
                            <w:top w:val="none" w:sz="0" w:space="0" w:color="auto"/>
                            <w:left w:val="none" w:sz="0" w:space="0" w:color="auto"/>
                            <w:bottom w:val="none" w:sz="0" w:space="0" w:color="auto"/>
                            <w:right w:val="none" w:sz="0" w:space="0" w:color="auto"/>
                          </w:divBdr>
                        </w:div>
                        <w:div w:id="1005134992">
                          <w:marLeft w:val="0"/>
                          <w:marRight w:val="0"/>
                          <w:marTop w:val="0"/>
                          <w:marBottom w:val="0"/>
                          <w:divBdr>
                            <w:top w:val="none" w:sz="0" w:space="0" w:color="auto"/>
                            <w:left w:val="none" w:sz="0" w:space="0" w:color="auto"/>
                            <w:bottom w:val="none" w:sz="0" w:space="0" w:color="auto"/>
                            <w:right w:val="none" w:sz="0" w:space="0" w:color="auto"/>
                          </w:divBdr>
                        </w:div>
                        <w:div w:id="1254821004">
                          <w:marLeft w:val="0"/>
                          <w:marRight w:val="0"/>
                          <w:marTop w:val="0"/>
                          <w:marBottom w:val="0"/>
                          <w:divBdr>
                            <w:top w:val="none" w:sz="0" w:space="0" w:color="auto"/>
                            <w:left w:val="none" w:sz="0" w:space="0" w:color="auto"/>
                            <w:bottom w:val="none" w:sz="0" w:space="0" w:color="auto"/>
                            <w:right w:val="none" w:sz="0" w:space="0" w:color="auto"/>
                          </w:divBdr>
                        </w:div>
                        <w:div w:id="1773550780">
                          <w:marLeft w:val="0"/>
                          <w:marRight w:val="0"/>
                          <w:marTop w:val="0"/>
                          <w:marBottom w:val="0"/>
                          <w:divBdr>
                            <w:top w:val="none" w:sz="0" w:space="0" w:color="auto"/>
                            <w:left w:val="none" w:sz="0" w:space="0" w:color="auto"/>
                            <w:bottom w:val="none" w:sz="0" w:space="0" w:color="auto"/>
                            <w:right w:val="none" w:sz="0" w:space="0" w:color="auto"/>
                          </w:divBdr>
                        </w:div>
                        <w:div w:id="580068040">
                          <w:marLeft w:val="0"/>
                          <w:marRight w:val="0"/>
                          <w:marTop w:val="0"/>
                          <w:marBottom w:val="0"/>
                          <w:divBdr>
                            <w:top w:val="none" w:sz="0" w:space="0" w:color="auto"/>
                            <w:left w:val="none" w:sz="0" w:space="0" w:color="auto"/>
                            <w:bottom w:val="none" w:sz="0" w:space="0" w:color="auto"/>
                            <w:right w:val="none" w:sz="0" w:space="0" w:color="auto"/>
                          </w:divBdr>
                        </w:div>
                        <w:div w:id="1894386715">
                          <w:marLeft w:val="0"/>
                          <w:marRight w:val="0"/>
                          <w:marTop w:val="0"/>
                          <w:marBottom w:val="0"/>
                          <w:divBdr>
                            <w:top w:val="none" w:sz="0" w:space="0" w:color="auto"/>
                            <w:left w:val="none" w:sz="0" w:space="0" w:color="auto"/>
                            <w:bottom w:val="none" w:sz="0" w:space="0" w:color="auto"/>
                            <w:right w:val="none" w:sz="0" w:space="0" w:color="auto"/>
                          </w:divBdr>
                        </w:div>
                        <w:div w:id="1734693679">
                          <w:marLeft w:val="0"/>
                          <w:marRight w:val="0"/>
                          <w:marTop w:val="0"/>
                          <w:marBottom w:val="0"/>
                          <w:divBdr>
                            <w:top w:val="none" w:sz="0" w:space="0" w:color="auto"/>
                            <w:left w:val="none" w:sz="0" w:space="0" w:color="auto"/>
                            <w:bottom w:val="none" w:sz="0" w:space="0" w:color="auto"/>
                            <w:right w:val="none" w:sz="0" w:space="0" w:color="auto"/>
                          </w:divBdr>
                        </w:div>
                        <w:div w:id="1085691195">
                          <w:marLeft w:val="0"/>
                          <w:marRight w:val="0"/>
                          <w:marTop w:val="0"/>
                          <w:marBottom w:val="0"/>
                          <w:divBdr>
                            <w:top w:val="none" w:sz="0" w:space="0" w:color="auto"/>
                            <w:left w:val="none" w:sz="0" w:space="0" w:color="auto"/>
                            <w:bottom w:val="none" w:sz="0" w:space="0" w:color="auto"/>
                            <w:right w:val="none" w:sz="0" w:space="0" w:color="auto"/>
                          </w:divBdr>
                        </w:div>
                        <w:div w:id="1229222550">
                          <w:marLeft w:val="0"/>
                          <w:marRight w:val="0"/>
                          <w:marTop w:val="0"/>
                          <w:marBottom w:val="0"/>
                          <w:divBdr>
                            <w:top w:val="none" w:sz="0" w:space="0" w:color="auto"/>
                            <w:left w:val="none" w:sz="0" w:space="0" w:color="auto"/>
                            <w:bottom w:val="none" w:sz="0" w:space="0" w:color="auto"/>
                            <w:right w:val="none" w:sz="0" w:space="0" w:color="auto"/>
                          </w:divBdr>
                        </w:div>
                        <w:div w:id="181825719">
                          <w:marLeft w:val="0"/>
                          <w:marRight w:val="0"/>
                          <w:marTop w:val="0"/>
                          <w:marBottom w:val="0"/>
                          <w:divBdr>
                            <w:top w:val="none" w:sz="0" w:space="0" w:color="auto"/>
                            <w:left w:val="none" w:sz="0" w:space="0" w:color="auto"/>
                            <w:bottom w:val="none" w:sz="0" w:space="0" w:color="auto"/>
                            <w:right w:val="none" w:sz="0" w:space="0" w:color="auto"/>
                          </w:divBdr>
                        </w:div>
                        <w:div w:id="921648517">
                          <w:marLeft w:val="0"/>
                          <w:marRight w:val="0"/>
                          <w:marTop w:val="0"/>
                          <w:marBottom w:val="0"/>
                          <w:divBdr>
                            <w:top w:val="none" w:sz="0" w:space="0" w:color="auto"/>
                            <w:left w:val="none" w:sz="0" w:space="0" w:color="auto"/>
                            <w:bottom w:val="none" w:sz="0" w:space="0" w:color="auto"/>
                            <w:right w:val="none" w:sz="0" w:space="0" w:color="auto"/>
                          </w:divBdr>
                        </w:div>
                        <w:div w:id="1000501259">
                          <w:marLeft w:val="0"/>
                          <w:marRight w:val="0"/>
                          <w:marTop w:val="0"/>
                          <w:marBottom w:val="0"/>
                          <w:divBdr>
                            <w:top w:val="none" w:sz="0" w:space="0" w:color="auto"/>
                            <w:left w:val="none" w:sz="0" w:space="0" w:color="auto"/>
                            <w:bottom w:val="none" w:sz="0" w:space="0" w:color="auto"/>
                            <w:right w:val="none" w:sz="0" w:space="0" w:color="auto"/>
                          </w:divBdr>
                        </w:div>
                        <w:div w:id="248464686">
                          <w:marLeft w:val="0"/>
                          <w:marRight w:val="0"/>
                          <w:marTop w:val="0"/>
                          <w:marBottom w:val="0"/>
                          <w:divBdr>
                            <w:top w:val="none" w:sz="0" w:space="0" w:color="auto"/>
                            <w:left w:val="none" w:sz="0" w:space="0" w:color="auto"/>
                            <w:bottom w:val="none" w:sz="0" w:space="0" w:color="auto"/>
                            <w:right w:val="none" w:sz="0" w:space="0" w:color="auto"/>
                          </w:divBdr>
                        </w:div>
                        <w:div w:id="254093836">
                          <w:marLeft w:val="0"/>
                          <w:marRight w:val="0"/>
                          <w:marTop w:val="0"/>
                          <w:marBottom w:val="0"/>
                          <w:divBdr>
                            <w:top w:val="none" w:sz="0" w:space="0" w:color="auto"/>
                            <w:left w:val="none" w:sz="0" w:space="0" w:color="auto"/>
                            <w:bottom w:val="none" w:sz="0" w:space="0" w:color="auto"/>
                            <w:right w:val="none" w:sz="0" w:space="0" w:color="auto"/>
                          </w:divBdr>
                        </w:div>
                        <w:div w:id="408429595">
                          <w:marLeft w:val="0"/>
                          <w:marRight w:val="0"/>
                          <w:marTop w:val="0"/>
                          <w:marBottom w:val="0"/>
                          <w:divBdr>
                            <w:top w:val="none" w:sz="0" w:space="0" w:color="auto"/>
                            <w:left w:val="none" w:sz="0" w:space="0" w:color="auto"/>
                            <w:bottom w:val="none" w:sz="0" w:space="0" w:color="auto"/>
                            <w:right w:val="none" w:sz="0" w:space="0" w:color="auto"/>
                          </w:divBdr>
                        </w:div>
                        <w:div w:id="905646655">
                          <w:marLeft w:val="0"/>
                          <w:marRight w:val="0"/>
                          <w:marTop w:val="0"/>
                          <w:marBottom w:val="0"/>
                          <w:divBdr>
                            <w:top w:val="none" w:sz="0" w:space="0" w:color="auto"/>
                            <w:left w:val="none" w:sz="0" w:space="0" w:color="auto"/>
                            <w:bottom w:val="none" w:sz="0" w:space="0" w:color="auto"/>
                            <w:right w:val="none" w:sz="0" w:space="0" w:color="auto"/>
                          </w:divBdr>
                        </w:div>
                        <w:div w:id="291256481">
                          <w:marLeft w:val="0"/>
                          <w:marRight w:val="0"/>
                          <w:marTop w:val="0"/>
                          <w:marBottom w:val="0"/>
                          <w:divBdr>
                            <w:top w:val="none" w:sz="0" w:space="0" w:color="auto"/>
                            <w:left w:val="none" w:sz="0" w:space="0" w:color="auto"/>
                            <w:bottom w:val="none" w:sz="0" w:space="0" w:color="auto"/>
                            <w:right w:val="none" w:sz="0" w:space="0" w:color="auto"/>
                          </w:divBdr>
                        </w:div>
                        <w:div w:id="387458268">
                          <w:marLeft w:val="0"/>
                          <w:marRight w:val="0"/>
                          <w:marTop w:val="0"/>
                          <w:marBottom w:val="0"/>
                          <w:divBdr>
                            <w:top w:val="none" w:sz="0" w:space="0" w:color="auto"/>
                            <w:left w:val="none" w:sz="0" w:space="0" w:color="auto"/>
                            <w:bottom w:val="none" w:sz="0" w:space="0" w:color="auto"/>
                            <w:right w:val="none" w:sz="0" w:space="0" w:color="auto"/>
                          </w:divBdr>
                        </w:div>
                        <w:div w:id="710618730">
                          <w:marLeft w:val="0"/>
                          <w:marRight w:val="0"/>
                          <w:marTop w:val="0"/>
                          <w:marBottom w:val="0"/>
                          <w:divBdr>
                            <w:top w:val="none" w:sz="0" w:space="0" w:color="auto"/>
                            <w:left w:val="none" w:sz="0" w:space="0" w:color="auto"/>
                            <w:bottom w:val="none" w:sz="0" w:space="0" w:color="auto"/>
                            <w:right w:val="none" w:sz="0" w:space="0" w:color="auto"/>
                          </w:divBdr>
                        </w:div>
                        <w:div w:id="667177751">
                          <w:marLeft w:val="0"/>
                          <w:marRight w:val="0"/>
                          <w:marTop w:val="0"/>
                          <w:marBottom w:val="0"/>
                          <w:divBdr>
                            <w:top w:val="none" w:sz="0" w:space="0" w:color="auto"/>
                            <w:left w:val="none" w:sz="0" w:space="0" w:color="auto"/>
                            <w:bottom w:val="none" w:sz="0" w:space="0" w:color="auto"/>
                            <w:right w:val="none" w:sz="0" w:space="0" w:color="auto"/>
                          </w:divBdr>
                        </w:div>
                        <w:div w:id="850603904">
                          <w:marLeft w:val="0"/>
                          <w:marRight w:val="0"/>
                          <w:marTop w:val="0"/>
                          <w:marBottom w:val="0"/>
                          <w:divBdr>
                            <w:top w:val="none" w:sz="0" w:space="0" w:color="auto"/>
                            <w:left w:val="none" w:sz="0" w:space="0" w:color="auto"/>
                            <w:bottom w:val="none" w:sz="0" w:space="0" w:color="auto"/>
                            <w:right w:val="none" w:sz="0" w:space="0" w:color="auto"/>
                          </w:divBdr>
                        </w:div>
                        <w:div w:id="1677540753">
                          <w:marLeft w:val="0"/>
                          <w:marRight w:val="0"/>
                          <w:marTop w:val="0"/>
                          <w:marBottom w:val="0"/>
                          <w:divBdr>
                            <w:top w:val="none" w:sz="0" w:space="0" w:color="auto"/>
                            <w:left w:val="none" w:sz="0" w:space="0" w:color="auto"/>
                            <w:bottom w:val="none" w:sz="0" w:space="0" w:color="auto"/>
                            <w:right w:val="none" w:sz="0" w:space="0" w:color="auto"/>
                          </w:divBdr>
                        </w:div>
                        <w:div w:id="1798571067">
                          <w:marLeft w:val="0"/>
                          <w:marRight w:val="0"/>
                          <w:marTop w:val="0"/>
                          <w:marBottom w:val="0"/>
                          <w:divBdr>
                            <w:top w:val="none" w:sz="0" w:space="0" w:color="auto"/>
                            <w:left w:val="none" w:sz="0" w:space="0" w:color="auto"/>
                            <w:bottom w:val="none" w:sz="0" w:space="0" w:color="auto"/>
                            <w:right w:val="none" w:sz="0" w:space="0" w:color="auto"/>
                          </w:divBdr>
                        </w:div>
                        <w:div w:id="1182016484">
                          <w:marLeft w:val="0"/>
                          <w:marRight w:val="0"/>
                          <w:marTop w:val="0"/>
                          <w:marBottom w:val="0"/>
                          <w:divBdr>
                            <w:top w:val="none" w:sz="0" w:space="0" w:color="auto"/>
                            <w:left w:val="none" w:sz="0" w:space="0" w:color="auto"/>
                            <w:bottom w:val="none" w:sz="0" w:space="0" w:color="auto"/>
                            <w:right w:val="none" w:sz="0" w:space="0" w:color="auto"/>
                          </w:divBdr>
                        </w:div>
                        <w:div w:id="1917129103">
                          <w:marLeft w:val="0"/>
                          <w:marRight w:val="0"/>
                          <w:marTop w:val="0"/>
                          <w:marBottom w:val="0"/>
                          <w:divBdr>
                            <w:top w:val="none" w:sz="0" w:space="0" w:color="auto"/>
                            <w:left w:val="none" w:sz="0" w:space="0" w:color="auto"/>
                            <w:bottom w:val="none" w:sz="0" w:space="0" w:color="auto"/>
                            <w:right w:val="none" w:sz="0" w:space="0" w:color="auto"/>
                          </w:divBdr>
                        </w:div>
                        <w:div w:id="4309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ljea.org.cn/__local/2/AD/BC/DFA305E0AAE361665C08060DB70_48F31006_5400.doc?e=.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ljea.org.cn/__local/8/A3/80/F7CEC458F93D13B225F2CFA4104_0197820F_48D7.docx?e=.docx" TargetMode="External"/><Relationship Id="rId5" Type="http://schemas.openxmlformats.org/officeDocument/2006/relationships/hyperlink" Target="https://www.hljea.org.cn/__local/7/37/F3/0573B583CAB24160313B72F9E5D_7F59B516_5800.doc?e=.doc" TargetMode="External"/><Relationship Id="rId4" Type="http://schemas.openxmlformats.org/officeDocument/2006/relationships/hyperlink" Target="https://www.hljea.org.cn/__local/4/F7/AC/E975072774B42E31F1808483D69_F6A79EBE_4C00.doc?e=.doc"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6</cp:revision>
  <dcterms:created xsi:type="dcterms:W3CDTF">2025-08-30T10:59:00Z</dcterms:created>
  <dcterms:modified xsi:type="dcterms:W3CDTF">2025-08-30T14:18:00Z</dcterms:modified>
</cp:coreProperties>
</file>