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1D4B" w14:textId="77777777" w:rsidR="004F1AA8" w:rsidRPr="004F1AA8" w:rsidRDefault="004F1AA8" w:rsidP="004F1AA8">
      <w:pPr>
        <w:widowControl/>
        <w:shd w:val="clear" w:color="auto" w:fill="FFFFFF"/>
        <w:jc w:val="center"/>
        <w:rPr>
          <w:rFonts w:ascii="微软雅黑" w:eastAsia="微软雅黑" w:hAnsi="微软雅黑" w:cs="宋体"/>
          <w:b/>
          <w:bCs/>
          <w:color w:val="333333"/>
          <w:kern w:val="0"/>
          <w:sz w:val="42"/>
          <w:szCs w:val="42"/>
        </w:rPr>
      </w:pPr>
      <w:r w:rsidRPr="004F1AA8">
        <w:rPr>
          <w:rFonts w:ascii="微软雅黑" w:eastAsia="微软雅黑" w:hAnsi="微软雅黑" w:cs="宋体" w:hint="eastAsia"/>
          <w:b/>
          <w:bCs/>
          <w:color w:val="333333"/>
          <w:kern w:val="0"/>
          <w:sz w:val="42"/>
          <w:szCs w:val="42"/>
        </w:rPr>
        <w:t>黑龙江省2025年普通高等学校招生体育类术科全省统一考试项目考试规则</w:t>
      </w:r>
    </w:p>
    <w:p w14:paraId="1FD19573" w14:textId="77777777" w:rsidR="004F1AA8" w:rsidRPr="004F1AA8" w:rsidRDefault="004F1AA8" w:rsidP="004F1AA8">
      <w:pPr>
        <w:widowControl/>
        <w:shd w:val="clear" w:color="auto" w:fill="EEEEEE"/>
        <w:spacing w:line="480" w:lineRule="auto"/>
        <w:jc w:val="center"/>
        <w:rPr>
          <w:rFonts w:ascii="微软雅黑" w:eastAsia="微软雅黑" w:hAnsi="微软雅黑" w:cs="宋体" w:hint="eastAsia"/>
          <w:color w:val="454545"/>
          <w:kern w:val="0"/>
          <w:szCs w:val="21"/>
        </w:rPr>
      </w:pPr>
      <w:r w:rsidRPr="004F1AA8">
        <w:rPr>
          <w:rFonts w:ascii="微软雅黑" w:eastAsia="微软雅黑" w:hAnsi="微软雅黑" w:cs="宋体" w:hint="eastAsia"/>
          <w:color w:val="454545"/>
          <w:kern w:val="0"/>
          <w:szCs w:val="21"/>
        </w:rPr>
        <w:t>作者：        发布时间：2024-11-22        阅读量：544</w:t>
      </w:r>
    </w:p>
    <w:p w14:paraId="465F1007" w14:textId="77777777" w:rsidR="004F1AA8" w:rsidRPr="004F1AA8" w:rsidRDefault="004F1AA8" w:rsidP="004F1AA8">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4F1AA8">
        <w:rPr>
          <w:rFonts w:ascii="微软雅黑" w:eastAsia="微软雅黑" w:hAnsi="微软雅黑" w:cs="宋体" w:hint="eastAsia"/>
          <w:color w:val="333333"/>
          <w:kern w:val="0"/>
          <w:sz w:val="28"/>
          <w:szCs w:val="28"/>
        </w:rPr>
        <w:t>1.考试内容包括100米、铅球、二级蛙跳和800米，参考最新《田径竞赛规则》执行。</w:t>
      </w:r>
    </w:p>
    <w:p w14:paraId="47F6BFAC" w14:textId="77777777" w:rsidR="004F1AA8" w:rsidRPr="004F1AA8" w:rsidRDefault="004F1AA8" w:rsidP="004F1AA8">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4F1AA8">
        <w:rPr>
          <w:rFonts w:ascii="微软雅黑" w:eastAsia="微软雅黑" w:hAnsi="微软雅黑" w:cs="宋体" w:hint="eastAsia"/>
          <w:color w:val="333333"/>
          <w:kern w:val="0"/>
          <w:sz w:val="28"/>
          <w:szCs w:val="28"/>
        </w:rPr>
        <w:t>2.径赛项目考试采用一次性比赛，起跑时不使用起跑器，使用电动计时计取成绩，参照评分标准换算成得分。</w:t>
      </w:r>
    </w:p>
    <w:p w14:paraId="60240F3C" w14:textId="77777777" w:rsidR="004F1AA8" w:rsidRPr="004F1AA8" w:rsidRDefault="004F1AA8" w:rsidP="004F1AA8">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4F1AA8">
        <w:rPr>
          <w:rFonts w:ascii="微软雅黑" w:eastAsia="微软雅黑" w:hAnsi="微软雅黑" w:cs="宋体" w:hint="eastAsia"/>
          <w:color w:val="333333"/>
          <w:kern w:val="0"/>
          <w:sz w:val="28"/>
          <w:szCs w:val="28"/>
        </w:rPr>
        <w:t>3.径赛项目考试时，对每组第一次起跑犯规的考生应给予警告，只允许本组有一次起跑犯规不被取消资格，之后同一组考生如有再次起跑犯规，将对起跑犯规负主要责任的考生进行判罚，被判罚的考生无补考机会（该项成绩记为零分）。</w:t>
      </w:r>
    </w:p>
    <w:p w14:paraId="62696442" w14:textId="77777777" w:rsidR="004F1AA8" w:rsidRPr="004F1AA8" w:rsidRDefault="004F1AA8" w:rsidP="004F1AA8">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4F1AA8">
        <w:rPr>
          <w:rFonts w:ascii="微软雅黑" w:eastAsia="微软雅黑" w:hAnsi="微软雅黑" w:cs="宋体" w:hint="eastAsia"/>
          <w:color w:val="333333"/>
          <w:kern w:val="0"/>
          <w:sz w:val="28"/>
          <w:szCs w:val="28"/>
        </w:rPr>
        <w:t>4.田赛项目考试，每名考生均有三次试跳或试投机会，计取最好成绩换算成得分，三次违例均将被取消该单项的考试资格，被取消资格的考生无补考机会（该项成绩记为零分）。</w:t>
      </w:r>
    </w:p>
    <w:p w14:paraId="003834A9" w14:textId="77777777" w:rsidR="004F1AA8" w:rsidRPr="004F1AA8" w:rsidRDefault="004F1AA8" w:rsidP="004F1AA8">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4F1AA8">
        <w:rPr>
          <w:rFonts w:ascii="微软雅黑" w:eastAsia="微软雅黑" w:hAnsi="微软雅黑" w:cs="宋体" w:hint="eastAsia"/>
          <w:color w:val="333333"/>
          <w:kern w:val="0"/>
          <w:sz w:val="28"/>
          <w:szCs w:val="28"/>
        </w:rPr>
        <w:t>5.推铅球采用原地推铅球技术，考生必须手持球于肩上颈部侧方，投掷时双脚不能同时移动（即：不能垫步、上步、滑步），否则视为犯规。（判定方法：以考生一只脚为</w:t>
      </w:r>
      <w:proofErr w:type="gramStart"/>
      <w:r w:rsidRPr="004F1AA8">
        <w:rPr>
          <w:rFonts w:ascii="微软雅黑" w:eastAsia="微软雅黑" w:hAnsi="微软雅黑" w:cs="宋体" w:hint="eastAsia"/>
          <w:color w:val="333333"/>
          <w:kern w:val="0"/>
          <w:sz w:val="28"/>
          <w:szCs w:val="28"/>
        </w:rPr>
        <w:t>中枢脚于地面</w:t>
      </w:r>
      <w:proofErr w:type="gramEnd"/>
      <w:r w:rsidRPr="004F1AA8">
        <w:rPr>
          <w:rFonts w:ascii="微软雅黑" w:eastAsia="微软雅黑" w:hAnsi="微软雅黑" w:cs="宋体" w:hint="eastAsia"/>
          <w:color w:val="333333"/>
          <w:kern w:val="0"/>
          <w:sz w:val="28"/>
          <w:szCs w:val="28"/>
        </w:rPr>
        <w:t>，另外一只脚可以进行摆动等辅助动作。）最后用力无论采用</w:t>
      </w:r>
      <w:proofErr w:type="gramStart"/>
      <w:r w:rsidRPr="004F1AA8">
        <w:rPr>
          <w:rFonts w:ascii="微软雅黑" w:eastAsia="微软雅黑" w:hAnsi="微软雅黑" w:cs="宋体" w:hint="eastAsia"/>
          <w:color w:val="333333"/>
          <w:kern w:val="0"/>
          <w:sz w:val="28"/>
          <w:szCs w:val="28"/>
        </w:rPr>
        <w:t>撑投或</w:t>
      </w:r>
      <w:proofErr w:type="gramEnd"/>
      <w:r w:rsidRPr="004F1AA8">
        <w:rPr>
          <w:rFonts w:ascii="微软雅黑" w:eastAsia="微软雅黑" w:hAnsi="微软雅黑" w:cs="宋体" w:hint="eastAsia"/>
          <w:color w:val="333333"/>
          <w:kern w:val="0"/>
          <w:sz w:val="28"/>
          <w:szCs w:val="28"/>
        </w:rPr>
        <w:t>跳投技术均可，铅球必须于肩上推出。铅球必须落在34.92度的扇形落地区内方为有效。考生投掷过程中身体的任何部位不能触及铅球抵</w:t>
      </w:r>
      <w:proofErr w:type="gramStart"/>
      <w:r w:rsidRPr="004F1AA8">
        <w:rPr>
          <w:rFonts w:ascii="微软雅黑" w:eastAsia="微软雅黑" w:hAnsi="微软雅黑" w:cs="宋体" w:hint="eastAsia"/>
          <w:color w:val="333333"/>
          <w:kern w:val="0"/>
          <w:sz w:val="28"/>
          <w:szCs w:val="28"/>
        </w:rPr>
        <w:t>趾</w:t>
      </w:r>
      <w:proofErr w:type="gramEnd"/>
      <w:r w:rsidRPr="004F1AA8">
        <w:rPr>
          <w:rFonts w:ascii="微软雅黑" w:eastAsia="微软雅黑" w:hAnsi="微软雅黑" w:cs="宋体" w:hint="eastAsia"/>
          <w:color w:val="333333"/>
          <w:kern w:val="0"/>
          <w:sz w:val="28"/>
          <w:szCs w:val="28"/>
        </w:rPr>
        <w:t>板的上沿或以外的地面，否则视为犯规。考生投掷结束后应从投掷圈</w:t>
      </w:r>
      <w:r w:rsidRPr="004F1AA8">
        <w:rPr>
          <w:rFonts w:ascii="微软雅黑" w:eastAsia="微软雅黑" w:hAnsi="微软雅黑" w:cs="宋体" w:hint="eastAsia"/>
          <w:color w:val="333333"/>
          <w:kern w:val="0"/>
          <w:sz w:val="28"/>
          <w:szCs w:val="28"/>
        </w:rPr>
        <w:lastRenderedPageBreak/>
        <w:t>两端限制线后半圈退出场地方可视为投掷有效。考生如果一次达到满分成绩的要求，后面的投掷机会自动取消，考生应立即退出考场。</w:t>
      </w:r>
    </w:p>
    <w:p w14:paraId="0748F477" w14:textId="77777777" w:rsidR="004F1AA8" w:rsidRPr="004F1AA8" w:rsidRDefault="004F1AA8" w:rsidP="004F1AA8">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4F1AA8">
        <w:rPr>
          <w:rFonts w:ascii="微软雅黑" w:eastAsia="微软雅黑" w:hAnsi="微软雅黑" w:cs="宋体" w:hint="eastAsia"/>
          <w:color w:val="333333"/>
          <w:kern w:val="0"/>
          <w:sz w:val="28"/>
          <w:szCs w:val="28"/>
        </w:rPr>
        <w:t>6.二级蛙跳考生必须双脚平行站立于起跳线后，允许身体做任何的辅助摆动动作，但双脚不能移动。不允许起跳前</w:t>
      </w:r>
      <w:proofErr w:type="gramStart"/>
      <w:r w:rsidRPr="004F1AA8">
        <w:rPr>
          <w:rFonts w:ascii="微软雅黑" w:eastAsia="微软雅黑" w:hAnsi="微软雅黑" w:cs="宋体" w:hint="eastAsia"/>
          <w:color w:val="333333"/>
          <w:kern w:val="0"/>
          <w:sz w:val="28"/>
          <w:szCs w:val="28"/>
        </w:rPr>
        <w:t>有垫步的</w:t>
      </w:r>
      <w:proofErr w:type="gramEnd"/>
      <w:r w:rsidRPr="004F1AA8">
        <w:rPr>
          <w:rFonts w:ascii="微软雅黑" w:eastAsia="微软雅黑" w:hAnsi="微软雅黑" w:cs="宋体" w:hint="eastAsia"/>
          <w:color w:val="333333"/>
          <w:kern w:val="0"/>
          <w:sz w:val="28"/>
          <w:szCs w:val="28"/>
        </w:rPr>
        <w:t>动作，否则</w:t>
      </w:r>
      <w:proofErr w:type="gramStart"/>
      <w:r w:rsidRPr="004F1AA8">
        <w:rPr>
          <w:rFonts w:ascii="微软雅黑" w:eastAsia="微软雅黑" w:hAnsi="微软雅黑" w:cs="宋体" w:hint="eastAsia"/>
          <w:color w:val="333333"/>
          <w:kern w:val="0"/>
          <w:sz w:val="28"/>
          <w:szCs w:val="28"/>
        </w:rPr>
        <w:t>视为该跳失败</w:t>
      </w:r>
      <w:proofErr w:type="gramEnd"/>
      <w:r w:rsidRPr="004F1AA8">
        <w:rPr>
          <w:rFonts w:ascii="微软雅黑" w:eastAsia="微软雅黑" w:hAnsi="微软雅黑" w:cs="宋体" w:hint="eastAsia"/>
          <w:color w:val="333333"/>
          <w:kern w:val="0"/>
          <w:sz w:val="28"/>
          <w:szCs w:val="28"/>
        </w:rPr>
        <w:t>。要保证两跳的节奏顺畅，两跳中间不允许停顿时间过长、不允许双脚前后交错距离过大，否则</w:t>
      </w:r>
      <w:proofErr w:type="gramStart"/>
      <w:r w:rsidRPr="004F1AA8">
        <w:rPr>
          <w:rFonts w:ascii="微软雅黑" w:eastAsia="微软雅黑" w:hAnsi="微软雅黑" w:cs="宋体" w:hint="eastAsia"/>
          <w:color w:val="333333"/>
          <w:kern w:val="0"/>
          <w:sz w:val="28"/>
          <w:szCs w:val="28"/>
        </w:rPr>
        <w:t>视为该跳失败</w:t>
      </w:r>
      <w:proofErr w:type="gramEnd"/>
      <w:r w:rsidRPr="004F1AA8">
        <w:rPr>
          <w:rFonts w:ascii="微软雅黑" w:eastAsia="微软雅黑" w:hAnsi="微软雅黑" w:cs="宋体" w:hint="eastAsia"/>
          <w:color w:val="333333"/>
          <w:kern w:val="0"/>
          <w:sz w:val="28"/>
          <w:szCs w:val="28"/>
        </w:rPr>
        <w:t>。第一</w:t>
      </w:r>
      <w:proofErr w:type="gramStart"/>
      <w:r w:rsidRPr="004F1AA8">
        <w:rPr>
          <w:rFonts w:ascii="微软雅黑" w:eastAsia="微软雅黑" w:hAnsi="微软雅黑" w:cs="宋体" w:hint="eastAsia"/>
          <w:color w:val="333333"/>
          <w:kern w:val="0"/>
          <w:sz w:val="28"/>
          <w:szCs w:val="28"/>
        </w:rPr>
        <w:t>跳必须</w:t>
      </w:r>
      <w:proofErr w:type="gramEnd"/>
      <w:r w:rsidRPr="004F1AA8">
        <w:rPr>
          <w:rFonts w:ascii="微软雅黑" w:eastAsia="微软雅黑" w:hAnsi="微软雅黑" w:cs="宋体" w:hint="eastAsia"/>
          <w:color w:val="333333"/>
          <w:kern w:val="0"/>
          <w:sz w:val="28"/>
          <w:szCs w:val="28"/>
        </w:rPr>
        <w:t>要双脚同时落地，否则</w:t>
      </w:r>
      <w:proofErr w:type="gramStart"/>
      <w:r w:rsidRPr="004F1AA8">
        <w:rPr>
          <w:rFonts w:ascii="微软雅黑" w:eastAsia="微软雅黑" w:hAnsi="微软雅黑" w:cs="宋体" w:hint="eastAsia"/>
          <w:color w:val="333333"/>
          <w:kern w:val="0"/>
          <w:sz w:val="28"/>
          <w:szCs w:val="28"/>
        </w:rPr>
        <w:t>视为该跳失败</w:t>
      </w:r>
      <w:proofErr w:type="gramEnd"/>
      <w:r w:rsidRPr="004F1AA8">
        <w:rPr>
          <w:rFonts w:ascii="微软雅黑" w:eastAsia="微软雅黑" w:hAnsi="微软雅黑" w:cs="宋体" w:hint="eastAsia"/>
          <w:color w:val="333333"/>
          <w:kern w:val="0"/>
          <w:sz w:val="28"/>
          <w:szCs w:val="28"/>
        </w:rPr>
        <w:t>。以第二跳落地时身体的任何部位接触地面的最近点为有效成绩丈量点。不允许穿钉子鞋进行二级蛙跳考试，考生如果一次达到满分要求，后续的跳跃机会自动取消，考生应立即退出考场。</w:t>
      </w:r>
    </w:p>
    <w:p w14:paraId="14D72E22" w14:textId="77777777" w:rsidR="004F1AA8" w:rsidRPr="004F1AA8" w:rsidRDefault="004F1AA8" w:rsidP="004F1AA8">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4F1AA8">
        <w:rPr>
          <w:rFonts w:ascii="微软雅黑" w:eastAsia="微软雅黑" w:hAnsi="微软雅黑" w:cs="宋体" w:hint="eastAsia"/>
          <w:color w:val="333333"/>
          <w:kern w:val="0"/>
          <w:sz w:val="28"/>
          <w:szCs w:val="28"/>
        </w:rPr>
        <w:t>7.每名考生须在两天内完成四项考试，第一天考100米、铅球和二级蛙跳三个项目，第二天考800米项目。</w:t>
      </w:r>
    </w:p>
    <w:p w14:paraId="72351EE8" w14:textId="77777777" w:rsidR="007914F2" w:rsidRPr="004F1AA8" w:rsidRDefault="007914F2"/>
    <w:sectPr w:rsidR="007914F2" w:rsidRPr="004F1AA8" w:rsidSect="004F1AA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01"/>
    <w:rsid w:val="004F1AA8"/>
    <w:rsid w:val="007914F2"/>
    <w:rsid w:val="00EE5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27276-5B10-4F4B-9439-90EAC23A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322311">
      <w:bodyDiv w:val="1"/>
      <w:marLeft w:val="0"/>
      <w:marRight w:val="0"/>
      <w:marTop w:val="0"/>
      <w:marBottom w:val="0"/>
      <w:divBdr>
        <w:top w:val="none" w:sz="0" w:space="0" w:color="auto"/>
        <w:left w:val="none" w:sz="0" w:space="0" w:color="auto"/>
        <w:bottom w:val="none" w:sz="0" w:space="0" w:color="auto"/>
        <w:right w:val="none" w:sz="0" w:space="0" w:color="auto"/>
      </w:divBdr>
      <w:divsChild>
        <w:div w:id="1288201650">
          <w:marLeft w:val="0"/>
          <w:marRight w:val="0"/>
          <w:marTop w:val="150"/>
          <w:marBottom w:val="0"/>
          <w:divBdr>
            <w:top w:val="none" w:sz="0" w:space="0" w:color="auto"/>
            <w:left w:val="none" w:sz="0" w:space="0" w:color="auto"/>
            <w:bottom w:val="none" w:sz="0" w:space="0" w:color="auto"/>
            <w:right w:val="none" w:sz="0" w:space="0" w:color="auto"/>
          </w:divBdr>
        </w:div>
        <w:div w:id="1065758387">
          <w:marLeft w:val="0"/>
          <w:marRight w:val="0"/>
          <w:marTop w:val="225"/>
          <w:marBottom w:val="0"/>
          <w:divBdr>
            <w:top w:val="none" w:sz="0" w:space="0" w:color="auto"/>
            <w:left w:val="none" w:sz="0" w:space="0" w:color="auto"/>
            <w:bottom w:val="none" w:sz="0" w:space="0" w:color="auto"/>
            <w:right w:val="none" w:sz="0" w:space="0" w:color="auto"/>
          </w:divBdr>
          <w:divsChild>
            <w:div w:id="885096225">
              <w:marLeft w:val="0"/>
              <w:marRight w:val="0"/>
              <w:marTop w:val="0"/>
              <w:marBottom w:val="0"/>
              <w:divBdr>
                <w:top w:val="none" w:sz="0" w:space="0" w:color="auto"/>
                <w:left w:val="none" w:sz="0" w:space="0" w:color="auto"/>
                <w:bottom w:val="none" w:sz="0" w:space="0" w:color="auto"/>
                <w:right w:val="none" w:sz="0" w:space="0" w:color="auto"/>
              </w:divBdr>
              <w:divsChild>
                <w:div w:id="3031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dc:creator>
  <cp:keywords/>
  <dc:description/>
  <cp:lastModifiedBy>kunlun</cp:lastModifiedBy>
  <cp:revision>2</cp:revision>
  <dcterms:created xsi:type="dcterms:W3CDTF">2025-08-30T11:05:00Z</dcterms:created>
  <dcterms:modified xsi:type="dcterms:W3CDTF">2025-08-30T11:05:00Z</dcterms:modified>
</cp:coreProperties>
</file>