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75F" w:rsidRPr="0094181D" w:rsidRDefault="000A175F">
      <w:pPr>
        <w:rPr>
          <w:rFonts w:ascii="Times New Roman" w:hAnsi="Times New Roman" w:cs="Times New Roman"/>
          <w:sz w:val="24"/>
          <w:szCs w:val="24"/>
        </w:rPr>
      </w:pPr>
    </w:p>
    <w:p w:rsidR="006D7C51" w:rsidRDefault="00B25E0E" w:rsidP="00B25E0E">
      <w:pPr>
        <w:jc w:val="center"/>
        <w:rPr>
          <w:rFonts w:ascii="Times New Roman" w:hAnsi="Times New Roman" w:cs="Times New Roman"/>
          <w:b/>
          <w:sz w:val="24"/>
          <w:szCs w:val="24"/>
        </w:rPr>
      </w:pPr>
      <w:r w:rsidRPr="0094181D">
        <w:rPr>
          <w:rFonts w:ascii="Times New Roman" w:hAnsi="Times New Roman" w:cs="Times New Roman"/>
          <w:b/>
          <w:sz w:val="24"/>
          <w:szCs w:val="24"/>
        </w:rPr>
        <w:t>TÀI LIỆU THAM KHẢO</w:t>
      </w:r>
    </w:p>
    <w:p w:rsidR="00E81F85" w:rsidRPr="009D7B14" w:rsidRDefault="00E81F85" w:rsidP="00E81F85">
      <w:pPr>
        <w:pStyle w:val="NoSpacing"/>
        <w:spacing w:before="120"/>
        <w:ind w:left="567" w:hanging="567"/>
        <w:rPr>
          <w:rFonts w:ascii="Times New Roman" w:hAnsi="Times New Roman"/>
          <w:b/>
          <w:bCs/>
          <w:sz w:val="24"/>
          <w:szCs w:val="24"/>
          <w:lang w:val="vi-VN"/>
        </w:rPr>
      </w:pPr>
      <w:r w:rsidRPr="009D7B14">
        <w:rPr>
          <w:rFonts w:ascii="Times New Roman" w:hAnsi="Times New Roman"/>
          <w:b/>
          <w:bCs/>
          <w:sz w:val="24"/>
          <w:szCs w:val="24"/>
          <w:lang w:val="vi-VN"/>
        </w:rPr>
        <w:t>Tiếng Việt</w:t>
      </w:r>
    </w:p>
    <w:p w:rsidR="00E81F85" w:rsidRPr="009D7B14" w:rsidRDefault="00E81F85" w:rsidP="00E81F85">
      <w:pPr>
        <w:spacing w:after="120"/>
        <w:ind w:firstLine="720"/>
        <w:rPr>
          <w:sz w:val="26"/>
          <w:szCs w:val="26"/>
          <w:lang w:val="vi-VN"/>
        </w:rPr>
      </w:pPr>
    </w:p>
    <w:p w:rsidR="00E81F85" w:rsidRPr="00E81F85" w:rsidRDefault="00E81F85" w:rsidP="00E81F85">
      <w:pPr>
        <w:spacing w:after="120"/>
        <w:ind w:left="90" w:firstLine="630"/>
        <w:rPr>
          <w:color w:val="000000"/>
          <w:sz w:val="26"/>
          <w:szCs w:val="26"/>
          <w:lang w:val="vi-VN"/>
        </w:rPr>
      </w:pPr>
      <w:r w:rsidRPr="00997455">
        <w:rPr>
          <w:color w:val="000000"/>
          <w:sz w:val="26"/>
          <w:szCs w:val="26"/>
          <w:highlight w:val="yellow"/>
          <w:lang w:val="vi-VN"/>
        </w:rPr>
        <w:t>Bộ Y tế. (2020). </w:t>
      </w:r>
      <w:r w:rsidRPr="00997455">
        <w:rPr>
          <w:i/>
          <w:iCs/>
          <w:color w:val="000000"/>
          <w:sz w:val="26"/>
          <w:szCs w:val="26"/>
          <w:highlight w:val="yellow"/>
          <w:lang w:val="vi-VN"/>
        </w:rPr>
        <w:t>Kế hoạch quốc gia phòng, chống bệnh không lây nhiễm và rối loạn sức khỏe tâm thần giai đoạn 2021-2025</w:t>
      </w:r>
      <w:r w:rsidRPr="00997455">
        <w:rPr>
          <w:color w:val="000000"/>
          <w:sz w:val="26"/>
          <w:szCs w:val="26"/>
          <w:highlight w:val="yellow"/>
          <w:lang w:val="vi-VN"/>
        </w:rPr>
        <w:t>.</w:t>
      </w:r>
      <w:r w:rsidRPr="005E38E1">
        <w:rPr>
          <w:color w:val="000000"/>
          <w:sz w:val="26"/>
          <w:szCs w:val="26"/>
          <w:lang w:val="vi-VN"/>
        </w:rPr>
        <w:t xml:space="preserve"> </w:t>
      </w:r>
      <w:r w:rsidRPr="00E81F85">
        <w:rPr>
          <w:b/>
          <w:color w:val="000000"/>
          <w:sz w:val="26"/>
          <w:szCs w:val="26"/>
          <w:lang w:val="vi-VN"/>
        </w:rPr>
        <w:t>59</w:t>
      </w:r>
    </w:p>
    <w:p w:rsidR="00E81F85" w:rsidRPr="00997455" w:rsidRDefault="00E81F85" w:rsidP="00E81F85">
      <w:pPr>
        <w:pStyle w:val="NoSpacing"/>
        <w:spacing w:after="120"/>
        <w:ind w:left="90" w:firstLine="630"/>
        <w:rPr>
          <w:rFonts w:ascii="Times New Roman" w:hAnsi="Times New Roman"/>
          <w:sz w:val="26"/>
          <w:szCs w:val="26"/>
        </w:rPr>
      </w:pPr>
      <w:r w:rsidRPr="00997455">
        <w:rPr>
          <w:rFonts w:ascii="Times New Roman" w:hAnsi="Times New Roman"/>
          <w:sz w:val="26"/>
          <w:szCs w:val="26"/>
          <w:highlight w:val="yellow"/>
          <w:lang w:val="vi-VN"/>
        </w:rPr>
        <w:t xml:space="preserve">Đặng Hùng Dũng, Nguyễn Hồng Minh, Nguyễn Thị Nga, Hà Xuân Nhâm, Nguyễn Thị Hà, Nguyễn Thị Giang, &amp; Nguyễn Hải Quân. (2026). Thực trạng và một số yếu tố liên quan tới dấu hiệu lo âu ở học sinh trung học cơ sở tại thành phố Hà Nội. </w:t>
      </w:r>
      <w:r w:rsidRPr="00997455">
        <w:rPr>
          <w:rFonts w:ascii="Times New Roman" w:hAnsi="Times New Roman"/>
          <w:i/>
          <w:iCs/>
          <w:sz w:val="26"/>
          <w:szCs w:val="26"/>
          <w:highlight w:val="yellow"/>
        </w:rPr>
        <w:t>Vietnam Journal of Community Medicine, 66</w:t>
      </w:r>
      <w:r w:rsidRPr="00997455">
        <w:rPr>
          <w:rFonts w:ascii="Times New Roman" w:hAnsi="Times New Roman"/>
          <w:sz w:val="26"/>
          <w:szCs w:val="26"/>
          <w:highlight w:val="yellow"/>
        </w:rPr>
        <w:t xml:space="preserve">(Special Issue CD14), 379–386. </w:t>
      </w:r>
      <w:hyperlink r:id="rId7" w:tgtFrame="_new" w:history="1">
        <w:r w:rsidRPr="00997455">
          <w:rPr>
            <w:rStyle w:val="Hyperlink"/>
            <w:rFonts w:ascii="Times New Roman" w:hAnsi="Times New Roman"/>
            <w:sz w:val="26"/>
            <w:szCs w:val="26"/>
            <w:highlight w:val="yellow"/>
          </w:rPr>
          <w:t>https://doi.org/10.52163/yhc.v66iCD14.4124</w:t>
        </w:r>
      </w:hyperlink>
    </w:p>
    <w:p w:rsidR="00E81F85" w:rsidRPr="00997455" w:rsidRDefault="00E81F85" w:rsidP="00E81F85">
      <w:pPr>
        <w:spacing w:after="120"/>
        <w:ind w:left="90" w:firstLine="630"/>
        <w:rPr>
          <w:color w:val="000000"/>
          <w:sz w:val="26"/>
          <w:szCs w:val="26"/>
          <w:highlight w:val="yellow"/>
          <w:lang w:val="vi-VN"/>
        </w:rPr>
      </w:pPr>
      <w:r w:rsidRPr="00997455">
        <w:rPr>
          <w:color w:val="000000"/>
          <w:sz w:val="26"/>
          <w:szCs w:val="26"/>
          <w:highlight w:val="yellow"/>
          <w:lang w:val="vi-VN"/>
        </w:rPr>
        <w:t>Đinh, Văn Tài, &amp; cộng sự. (2021). Thực trạng lo âu của học sinh tại 3 trường trung học cơ sở, huyện Khoái Châu, tỉnh Hưng Yên năm 2020. </w:t>
      </w:r>
      <w:r w:rsidRPr="00997455">
        <w:rPr>
          <w:i/>
          <w:iCs/>
          <w:color w:val="000000"/>
          <w:sz w:val="26"/>
          <w:szCs w:val="26"/>
          <w:highlight w:val="yellow"/>
          <w:lang w:val="vi-VN"/>
        </w:rPr>
        <w:t>Tạp chí Y học Cộng đồng, 62</w:t>
      </w:r>
      <w:r w:rsidRPr="00997455">
        <w:rPr>
          <w:color w:val="000000"/>
          <w:sz w:val="26"/>
          <w:szCs w:val="26"/>
          <w:highlight w:val="yellow"/>
          <w:lang w:val="vi-VN"/>
        </w:rPr>
        <w:t xml:space="preserve">(5).  </w:t>
      </w:r>
    </w:p>
    <w:p w:rsidR="00E81F85" w:rsidRPr="00997455" w:rsidRDefault="00E81F85" w:rsidP="00E81F85">
      <w:pPr>
        <w:spacing w:after="120"/>
        <w:ind w:left="90" w:firstLine="630"/>
        <w:rPr>
          <w:color w:val="000000"/>
          <w:sz w:val="26"/>
          <w:szCs w:val="26"/>
          <w:highlight w:val="yellow"/>
          <w:lang w:val="vi-VN"/>
        </w:rPr>
      </w:pPr>
      <w:r w:rsidRPr="00997455">
        <w:rPr>
          <w:color w:val="000000"/>
          <w:sz w:val="26"/>
          <w:szCs w:val="26"/>
          <w:highlight w:val="yellow"/>
          <w:lang w:val="vi-VN"/>
        </w:rPr>
        <w:t xml:space="preserve">Giang Thiên Vũ, Cao Đăng Nghi Thư, Đỗ Mai Ý Nhi, Phan Thị Ngân, &amp; Đỗ Thành Bảo Trâm. (2023). </w:t>
      </w:r>
      <w:r w:rsidRPr="00997455">
        <w:rPr>
          <w:i/>
          <w:iCs/>
          <w:color w:val="000000"/>
          <w:sz w:val="26"/>
          <w:szCs w:val="26"/>
          <w:highlight w:val="yellow"/>
          <w:lang w:val="vi-VN"/>
        </w:rPr>
        <w:t>Sức khỏe tâm thần của vị thành niên địa bàn Thành phố Hồ Chí Minh: Sàng lọc nguy cơ và giải pháp</w:t>
      </w:r>
      <w:r w:rsidRPr="00997455">
        <w:rPr>
          <w:color w:val="000000"/>
          <w:sz w:val="26"/>
          <w:szCs w:val="26"/>
          <w:highlight w:val="yellow"/>
          <w:lang w:val="vi-VN"/>
        </w:rPr>
        <w:t>. Tạp chí Khoa học Trường Đại học Sư phạm Thành phố Hồ Chí Minh, 20(8), 1453–1464. https://doi.org/10.54607/hcmue.js.20.8.3811(2023)</w:t>
      </w:r>
    </w:p>
    <w:p w:rsidR="00E81F85" w:rsidRPr="00FE7018" w:rsidRDefault="00E81F85" w:rsidP="00E81F85">
      <w:pPr>
        <w:pStyle w:val="NormalWeb"/>
        <w:spacing w:after="120"/>
        <w:ind w:left="90" w:firstLine="630"/>
        <w:rPr>
          <w:sz w:val="26"/>
          <w:szCs w:val="26"/>
          <w:highlight w:val="yellow"/>
          <w:lang w:val="vi-VN"/>
        </w:rPr>
      </w:pPr>
      <w:r w:rsidRPr="00997455">
        <w:rPr>
          <w:sz w:val="26"/>
          <w:szCs w:val="26"/>
          <w:highlight w:val="yellow"/>
          <w:lang w:val="vi-VN"/>
        </w:rPr>
        <w:t xml:space="preserve">Lâm Ngọc Huyền, Nguyen, Binh Thanh, Lê Thị Diễm Trinh, &amp; Vương Văn Quang. (2022). </w:t>
      </w:r>
      <w:r w:rsidRPr="00997455">
        <w:rPr>
          <w:i/>
          <w:iCs/>
          <w:sz w:val="26"/>
          <w:szCs w:val="26"/>
          <w:highlight w:val="yellow"/>
          <w:lang w:val="vi-VN"/>
        </w:rPr>
        <w:t>Stress hậu COVID-19 và các yếu tố liên quan ở nhân viên y tế Trung tâm Y tế thị xã Vĩnh Châu, tỉnh Sóc Trăng năm 2021</w:t>
      </w:r>
      <w:r w:rsidRPr="00997455">
        <w:rPr>
          <w:sz w:val="26"/>
          <w:szCs w:val="26"/>
          <w:highlight w:val="yellow"/>
          <w:lang w:val="vi-VN"/>
        </w:rPr>
        <w:t xml:space="preserve">. </w:t>
      </w:r>
      <w:r w:rsidRPr="00FE7018">
        <w:rPr>
          <w:i/>
          <w:iCs/>
          <w:sz w:val="26"/>
          <w:szCs w:val="26"/>
          <w:highlight w:val="yellow"/>
          <w:lang w:val="vi-VN"/>
        </w:rPr>
        <w:t>Tạp chí Y học Việt Nam</w:t>
      </w:r>
      <w:r w:rsidRPr="00FE7018">
        <w:rPr>
          <w:sz w:val="26"/>
          <w:szCs w:val="26"/>
          <w:highlight w:val="yellow"/>
          <w:lang w:val="vi-VN"/>
        </w:rPr>
        <w:t xml:space="preserve">, 518(1). </w:t>
      </w:r>
      <w:hyperlink r:id="rId8" w:history="1">
        <w:r w:rsidRPr="00FE7018">
          <w:rPr>
            <w:rStyle w:val="Hyperlink"/>
            <w:sz w:val="26"/>
            <w:szCs w:val="26"/>
            <w:highlight w:val="yellow"/>
            <w:lang w:val="vi-VN"/>
          </w:rPr>
          <w:t>https://doi.org/10.51298/vmj.v518i1.3373</w:t>
        </w:r>
      </w:hyperlink>
    </w:p>
    <w:p w:rsidR="00E81F85" w:rsidRPr="00997455" w:rsidRDefault="00E81F85" w:rsidP="00E81F85">
      <w:pPr>
        <w:spacing w:before="120"/>
        <w:ind w:left="90" w:firstLine="630"/>
        <w:rPr>
          <w:sz w:val="26"/>
          <w:szCs w:val="26"/>
        </w:rPr>
      </w:pPr>
      <w:r w:rsidRPr="00FE7018">
        <w:rPr>
          <w:sz w:val="26"/>
          <w:szCs w:val="26"/>
          <w:highlight w:val="yellow"/>
          <w:lang w:val="vi-VN"/>
        </w:rPr>
        <w:t>Lê Thị Phương Thanh, Đỗ Thị Xuân Hiền, &amp; Võ Viết Tiến. (2024). Nghiên cứu thực trạng căng thẳng, lo âu của học sinh lớp 9 một số trường thuộc quận Hải Châu, Thành phố Đà Nẵng. </w:t>
      </w:r>
      <w:r w:rsidRPr="00FE7018">
        <w:rPr>
          <w:i/>
          <w:iCs/>
          <w:sz w:val="26"/>
          <w:szCs w:val="26"/>
          <w:highlight w:val="yellow"/>
          <w:lang w:val="vi-VN"/>
        </w:rPr>
        <w:t>Tạp chí Khoa học và Công nghệ-Đại học Đà Nẵng, 22</w:t>
      </w:r>
      <w:r w:rsidRPr="00FE7018">
        <w:rPr>
          <w:sz w:val="26"/>
          <w:szCs w:val="26"/>
          <w:highlight w:val="yellow"/>
          <w:lang w:val="vi-VN"/>
        </w:rPr>
        <w:t>(5B), 61-76. </w:t>
      </w:r>
      <w:hyperlink r:id="rId9" w:tgtFrame="_blank" w:history="1">
        <w:r w:rsidRPr="00997455">
          <w:rPr>
            <w:sz w:val="26"/>
            <w:szCs w:val="26"/>
            <w:highlight w:val="yellow"/>
            <w:u w:val="single"/>
          </w:rPr>
          <w:t>https://jst-ud.vn/jst-ud/article/view/9117</w:t>
        </w:r>
      </w:hyperlink>
    </w:p>
    <w:p w:rsidR="00E81F85" w:rsidRPr="00E81F85" w:rsidRDefault="00E81F85" w:rsidP="00E81F85">
      <w:pPr>
        <w:spacing w:after="120"/>
        <w:ind w:left="90" w:firstLine="630"/>
        <w:rPr>
          <w:color w:val="000000"/>
          <w:sz w:val="26"/>
          <w:szCs w:val="26"/>
          <w:highlight w:val="yellow"/>
          <w:lang w:val="en-US"/>
        </w:rPr>
      </w:pPr>
      <w:r w:rsidRPr="00997455">
        <w:rPr>
          <w:color w:val="000000"/>
          <w:sz w:val="26"/>
          <w:szCs w:val="26"/>
          <w:highlight w:val="yellow"/>
          <w:lang w:val="vi-VN"/>
        </w:rPr>
        <w:t>Lê Thị Thanh Hoa, Nguyễn Đức Anh, Trương Thị Thùy Dương, Phạm, Minh Huệ, Hoàng, Thị Lệ Chi, &amp; Nguyễn, Ngọc Anh. </w:t>
      </w:r>
      <w:r w:rsidRPr="00E81F85">
        <w:rPr>
          <w:color w:val="000000"/>
          <w:sz w:val="26"/>
          <w:szCs w:val="26"/>
          <w:highlight w:val="yellow"/>
          <w:lang w:val="en-US"/>
        </w:rPr>
        <w:t>(2024). The current state of social anxiety disorder in the first-year students at Thai Nguyen University of Medicine and Pharmacy in 2023. </w:t>
      </w:r>
      <w:r w:rsidRPr="00E81F85">
        <w:rPr>
          <w:i/>
          <w:iCs/>
          <w:color w:val="000000"/>
          <w:sz w:val="26"/>
          <w:szCs w:val="26"/>
          <w:highlight w:val="yellow"/>
          <w:lang w:val="en-US"/>
        </w:rPr>
        <w:t>Tạp chí Tâm thần và Sức khỏe Tâm thần Trẻ em và Thanh thiếu niên, 17</w:t>
      </w:r>
      <w:r w:rsidRPr="00E81F85">
        <w:rPr>
          <w:color w:val="000000"/>
          <w:sz w:val="26"/>
          <w:szCs w:val="26"/>
          <w:highlight w:val="yellow"/>
          <w:lang w:val="en-US"/>
        </w:rPr>
        <w:t>(91), 119-119.</w:t>
      </w:r>
    </w:p>
    <w:p w:rsidR="00E81F85" w:rsidRPr="00997455" w:rsidRDefault="00E81F85" w:rsidP="00E81F85">
      <w:pPr>
        <w:pStyle w:val="NoSpacing"/>
        <w:spacing w:after="120"/>
        <w:ind w:left="90" w:firstLine="630"/>
        <w:rPr>
          <w:rFonts w:ascii="Times New Roman" w:hAnsi="Times New Roman"/>
          <w:sz w:val="26"/>
          <w:szCs w:val="26"/>
        </w:rPr>
      </w:pPr>
      <w:r w:rsidRPr="00997455">
        <w:rPr>
          <w:rFonts w:ascii="Times New Roman" w:hAnsi="Times New Roman"/>
          <w:color w:val="000000"/>
          <w:sz w:val="26"/>
          <w:szCs w:val="26"/>
          <w:highlight w:val="yellow"/>
        </w:rPr>
        <w:t>Lương, Hữu Thông. (2005). Rối loạn lo âu - Tâm căn lo âu. Trong </w:t>
      </w:r>
      <w:r w:rsidRPr="00997455">
        <w:rPr>
          <w:rFonts w:ascii="Times New Roman" w:hAnsi="Times New Roman"/>
          <w:i/>
          <w:iCs/>
          <w:color w:val="000000"/>
          <w:sz w:val="26"/>
          <w:szCs w:val="26"/>
          <w:highlight w:val="yellow"/>
        </w:rPr>
        <w:t>Sức khỏe tâm thần, các rối loạn tâm thần thường gặp</w:t>
      </w:r>
      <w:r w:rsidRPr="00997455">
        <w:rPr>
          <w:rFonts w:ascii="Times New Roman" w:hAnsi="Times New Roman"/>
          <w:color w:val="000000"/>
          <w:sz w:val="26"/>
          <w:szCs w:val="26"/>
          <w:highlight w:val="yellow"/>
        </w:rPr>
        <w:t> (tr. 130-140). TP. Hồ Chí Minh: Nhà xuất bản Lao động.</w:t>
      </w:r>
    </w:p>
    <w:p w:rsidR="00E81F85" w:rsidRPr="00997455" w:rsidRDefault="00E81F85" w:rsidP="00E81F85">
      <w:pPr>
        <w:spacing w:after="120"/>
        <w:ind w:left="90" w:firstLine="630"/>
        <w:rPr>
          <w:color w:val="000000"/>
          <w:sz w:val="26"/>
          <w:szCs w:val="26"/>
          <w:lang w:val="vi-VN"/>
        </w:rPr>
      </w:pPr>
      <w:r w:rsidRPr="00997455">
        <w:rPr>
          <w:color w:val="000000"/>
          <w:sz w:val="26"/>
          <w:szCs w:val="26"/>
          <w:highlight w:val="yellow"/>
          <w:lang w:val="vi-VN"/>
        </w:rPr>
        <w:t>Mai Khánh Linh. (2019). </w:t>
      </w:r>
      <w:r w:rsidRPr="00997455">
        <w:rPr>
          <w:i/>
          <w:iCs/>
          <w:color w:val="000000"/>
          <w:sz w:val="26"/>
          <w:szCs w:val="26"/>
          <w:highlight w:val="yellow"/>
          <w:lang w:val="vi-VN"/>
        </w:rPr>
        <w:t>Can thiệp cho trẻ 7 tuổi mắc chứng rối loạn lo âu khi xa cách</w:t>
      </w:r>
      <w:r w:rsidRPr="00997455">
        <w:rPr>
          <w:color w:val="000000"/>
          <w:sz w:val="26"/>
          <w:szCs w:val="26"/>
          <w:highlight w:val="yellow"/>
          <w:lang w:val="vi-VN"/>
        </w:rPr>
        <w:t> [Luận văn thí điểm,Trường Đại học Khoa học Xã hội và Nhân văn, Đại học Quốc gia Hà Nội].</w:t>
      </w:r>
    </w:p>
    <w:p w:rsidR="00E81F85" w:rsidRPr="00997455" w:rsidRDefault="00E81F85" w:rsidP="00E81F85">
      <w:pPr>
        <w:spacing w:after="120"/>
        <w:ind w:left="90" w:firstLine="630"/>
        <w:rPr>
          <w:color w:val="000000"/>
          <w:sz w:val="26"/>
          <w:szCs w:val="26"/>
          <w:lang w:val="vi-VN"/>
        </w:rPr>
      </w:pPr>
      <w:r w:rsidRPr="00997455">
        <w:rPr>
          <w:color w:val="000000"/>
          <w:sz w:val="26"/>
          <w:szCs w:val="26"/>
          <w:highlight w:val="yellow"/>
          <w:lang w:val="vi-VN"/>
        </w:rPr>
        <w:t>Ngô, Anh Vinh, &amp; Phùng, Thị Vân. (2023). Thực trạng trầm cảm, lo âu, stress của học sinh trung học cơ sở dân tộc miền núi thiểu số ở trường Thải Giàng Phố, xã Thải Giàng, huyện Bắc Hà, tỉnh Lào Cai. </w:t>
      </w:r>
      <w:r w:rsidRPr="00997455">
        <w:rPr>
          <w:i/>
          <w:iCs/>
          <w:color w:val="000000"/>
          <w:sz w:val="26"/>
          <w:szCs w:val="26"/>
          <w:highlight w:val="yellow"/>
          <w:lang w:val="vi-VN"/>
        </w:rPr>
        <w:t>Tạp chí Y học Việt Nam, 527</w:t>
      </w:r>
      <w:r w:rsidRPr="00997455">
        <w:rPr>
          <w:color w:val="000000"/>
          <w:sz w:val="26"/>
          <w:szCs w:val="26"/>
          <w:highlight w:val="yellow"/>
          <w:lang w:val="vi-VN"/>
        </w:rPr>
        <w:t>.</w:t>
      </w:r>
    </w:p>
    <w:p w:rsidR="00E81F85" w:rsidRPr="00997455" w:rsidRDefault="00E81F85" w:rsidP="00E81F85">
      <w:pPr>
        <w:pStyle w:val="NoSpacing"/>
        <w:spacing w:after="120"/>
        <w:ind w:left="90" w:firstLine="630"/>
        <w:rPr>
          <w:rFonts w:ascii="Times New Roman" w:hAnsi="Times New Roman"/>
          <w:sz w:val="26"/>
          <w:szCs w:val="26"/>
          <w:lang w:val="vi-VN"/>
        </w:rPr>
      </w:pPr>
      <w:r w:rsidRPr="00997455">
        <w:rPr>
          <w:rFonts w:ascii="Times New Roman" w:hAnsi="Times New Roman"/>
          <w:sz w:val="26"/>
          <w:szCs w:val="26"/>
          <w:highlight w:val="yellow"/>
          <w:lang w:val="vi-VN"/>
        </w:rPr>
        <w:t xml:space="preserve">Nguyễn Minh Tâm, Nguyễn Phúc Thành Nhân, &amp; Nguyễn Thị Thúy Hằng. (2017). Mối liên quan giữa mức độ sử dụng điện thoại thông minh và các rối loạn giấc ngủ, rối loạn tâm lý ở học sinh trung học phổ thông và sinh viên. </w:t>
      </w:r>
      <w:r w:rsidRPr="00997455">
        <w:rPr>
          <w:rFonts w:ascii="Times New Roman" w:hAnsi="Times New Roman"/>
          <w:i/>
          <w:iCs/>
          <w:sz w:val="26"/>
          <w:szCs w:val="26"/>
          <w:highlight w:val="yellow"/>
          <w:lang w:val="vi-VN"/>
        </w:rPr>
        <w:t>Tạp chí Y Dược học – Trường Đại học Y Dược Huế, 7</w:t>
      </w:r>
      <w:r w:rsidRPr="00997455">
        <w:rPr>
          <w:rFonts w:ascii="Times New Roman" w:hAnsi="Times New Roman"/>
          <w:sz w:val="26"/>
          <w:szCs w:val="26"/>
          <w:highlight w:val="yellow"/>
          <w:lang w:val="vi-VN"/>
        </w:rPr>
        <w:t>(4), 125–133.</w:t>
      </w:r>
    </w:p>
    <w:p w:rsidR="00E81F85" w:rsidRPr="00997455" w:rsidRDefault="00E81F85" w:rsidP="00E81F85">
      <w:pPr>
        <w:pStyle w:val="NoSpacing"/>
        <w:spacing w:after="120"/>
        <w:ind w:left="90" w:firstLine="630"/>
        <w:rPr>
          <w:rFonts w:ascii="Times New Roman" w:hAnsi="Times New Roman"/>
          <w:color w:val="000000"/>
          <w:sz w:val="26"/>
          <w:szCs w:val="26"/>
          <w:highlight w:val="yellow"/>
        </w:rPr>
      </w:pPr>
      <w:r w:rsidRPr="00997455">
        <w:rPr>
          <w:rFonts w:ascii="Times New Roman" w:hAnsi="Times New Roman"/>
          <w:color w:val="000000"/>
          <w:sz w:val="26"/>
          <w:szCs w:val="26"/>
          <w:highlight w:val="yellow"/>
          <w:lang w:val="vi-VN"/>
        </w:rPr>
        <w:t>Nguyễn Thị Vân (2017), </w:t>
      </w:r>
      <w:r w:rsidRPr="00997455">
        <w:rPr>
          <w:rFonts w:ascii="Times New Roman" w:hAnsi="Times New Roman"/>
          <w:i/>
          <w:iCs/>
          <w:color w:val="000000"/>
          <w:sz w:val="26"/>
          <w:szCs w:val="26"/>
          <w:highlight w:val="yellow"/>
          <w:lang w:val="vi-VN"/>
        </w:rPr>
        <w:t>Nghiên cứu thực trạng và giải pháp can thiệp tâm lý đối với tình trạng rối loạn lo âu ở học sinh trung học phổ thông tại thành phố Hồ Chí Minh</w:t>
      </w:r>
      <w:r w:rsidRPr="00997455">
        <w:rPr>
          <w:rFonts w:ascii="Times New Roman" w:hAnsi="Times New Roman"/>
          <w:color w:val="000000"/>
          <w:sz w:val="26"/>
          <w:szCs w:val="26"/>
          <w:highlight w:val="yellow"/>
          <w:lang w:val="vi-VN"/>
        </w:rPr>
        <w:t>.</w:t>
      </w:r>
      <w:r w:rsidRPr="00997455">
        <w:rPr>
          <w:rFonts w:ascii="Times New Roman" w:hAnsi="Times New Roman"/>
          <w:color w:val="555555"/>
          <w:sz w:val="26"/>
          <w:szCs w:val="26"/>
          <w:highlight w:val="yellow"/>
          <w:lang w:val="vi-VN"/>
        </w:rPr>
        <w:t xml:space="preserve"> </w:t>
      </w:r>
      <w:hyperlink r:id="rId10" w:history="1">
        <w:r w:rsidRPr="00997455">
          <w:rPr>
            <w:rStyle w:val="Hyperlink"/>
            <w:rFonts w:ascii="Times New Roman" w:hAnsi="Times New Roman"/>
            <w:sz w:val="26"/>
            <w:szCs w:val="26"/>
            <w:highlight w:val="yellow"/>
          </w:rPr>
          <w:t>Tạp chí Khoa học</w:t>
        </w:r>
      </w:hyperlink>
      <w:r w:rsidRPr="00997455">
        <w:rPr>
          <w:rFonts w:ascii="Times New Roman" w:hAnsi="Times New Roman"/>
          <w:color w:val="000000"/>
          <w:sz w:val="26"/>
          <w:szCs w:val="26"/>
          <w:highlight w:val="yellow"/>
        </w:rPr>
        <w:t> 15(1):117.</w:t>
      </w:r>
    </w:p>
    <w:p w:rsidR="00E81F85" w:rsidRPr="00E81F85" w:rsidRDefault="00E81F85" w:rsidP="00E81F85">
      <w:pPr>
        <w:spacing w:before="120"/>
        <w:ind w:left="90" w:firstLine="630"/>
        <w:rPr>
          <w:color w:val="000000"/>
          <w:sz w:val="26"/>
          <w:szCs w:val="26"/>
          <w:lang w:val="en-US"/>
        </w:rPr>
      </w:pPr>
      <w:r w:rsidRPr="00E81F85">
        <w:rPr>
          <w:color w:val="000000"/>
          <w:sz w:val="26"/>
          <w:szCs w:val="26"/>
          <w:highlight w:val="yellow"/>
          <w:lang w:val="en-US"/>
        </w:rPr>
        <w:lastRenderedPageBreak/>
        <w:t>Nguyễn, Công Khanh. (2000). </w:t>
      </w:r>
      <w:r w:rsidRPr="00E81F85">
        <w:rPr>
          <w:i/>
          <w:iCs/>
          <w:color w:val="000000"/>
          <w:sz w:val="26"/>
          <w:szCs w:val="26"/>
          <w:highlight w:val="yellow"/>
          <w:lang w:val="en-US"/>
        </w:rPr>
        <w:t>Tư vấn và trị liệu cho trẻ em có rối nhiễu hành vi và khó khăn học đường</w:t>
      </w:r>
      <w:r w:rsidRPr="00E81F85">
        <w:rPr>
          <w:color w:val="000000"/>
          <w:sz w:val="26"/>
          <w:szCs w:val="26"/>
          <w:highlight w:val="yellow"/>
          <w:lang w:val="en-US"/>
        </w:rPr>
        <w:t>. Hội thảo Việt-Pháp về Tâm lý học, Hà Nội.</w:t>
      </w:r>
    </w:p>
    <w:p w:rsidR="00E81F85" w:rsidRPr="00E81F85" w:rsidRDefault="00E81F85" w:rsidP="00E81F85">
      <w:pPr>
        <w:spacing w:before="120"/>
        <w:ind w:left="90" w:firstLine="630"/>
        <w:rPr>
          <w:sz w:val="26"/>
          <w:szCs w:val="26"/>
          <w:highlight w:val="yellow"/>
          <w:lang w:val="en-US"/>
        </w:rPr>
      </w:pPr>
      <w:r w:rsidRPr="00E81F85">
        <w:rPr>
          <w:sz w:val="26"/>
          <w:szCs w:val="26"/>
          <w:highlight w:val="yellow"/>
          <w:lang w:val="en-US"/>
        </w:rPr>
        <w:t>Nguyễn, Thị Vân. (2018). Mức độ lo âu của học sinh trung học phổ thông thành phố Hồ Chí Minh. </w:t>
      </w:r>
      <w:r w:rsidRPr="00E81F85">
        <w:rPr>
          <w:i/>
          <w:iCs/>
          <w:sz w:val="26"/>
          <w:szCs w:val="26"/>
          <w:highlight w:val="yellow"/>
          <w:lang w:val="en-US"/>
        </w:rPr>
        <w:t>Tạp chí Khoa học-Khoa học Giáo dục, 15</w:t>
      </w:r>
      <w:r w:rsidRPr="00E81F85">
        <w:rPr>
          <w:sz w:val="26"/>
          <w:szCs w:val="26"/>
          <w:highlight w:val="yellow"/>
          <w:lang w:val="en-US"/>
        </w:rPr>
        <w:t>(1), 117-127.</w:t>
      </w:r>
    </w:p>
    <w:p w:rsidR="00E81F85" w:rsidRPr="00997455" w:rsidRDefault="00E81F85" w:rsidP="00E81F85">
      <w:pPr>
        <w:pStyle w:val="NormalWeb"/>
        <w:spacing w:after="120"/>
        <w:ind w:left="90" w:firstLine="630"/>
        <w:rPr>
          <w:sz w:val="26"/>
          <w:szCs w:val="26"/>
        </w:rPr>
      </w:pPr>
      <w:r w:rsidRPr="00997455">
        <w:rPr>
          <w:sz w:val="26"/>
          <w:szCs w:val="26"/>
          <w:highlight w:val="yellow"/>
        </w:rPr>
        <w:t xml:space="preserve">Trần Hồ Vĩnh Lộc, Huỳnh Ngọc Vân Anh, &amp; Tô Gia Kiên. (2024). Trầm cảm, lo âu, căng thẳng và các yếu tố liên quan ở học sinh trung học phổ thông tại Thành phố Hồ Chí Minh. </w:t>
      </w:r>
      <w:r w:rsidRPr="00997455">
        <w:rPr>
          <w:i/>
          <w:iCs/>
          <w:sz w:val="26"/>
          <w:szCs w:val="26"/>
          <w:highlight w:val="yellow"/>
        </w:rPr>
        <w:t>Tạp chí Y học Thành phố Hồ Chí Minh, 27</w:t>
      </w:r>
      <w:r w:rsidRPr="00997455">
        <w:rPr>
          <w:sz w:val="26"/>
          <w:szCs w:val="26"/>
          <w:highlight w:val="yellow"/>
        </w:rPr>
        <w:t xml:space="preserve">(5), 100–110. </w:t>
      </w:r>
      <w:hyperlink r:id="rId11" w:history="1">
        <w:r w:rsidRPr="00997455">
          <w:rPr>
            <w:rStyle w:val="Hyperlink"/>
            <w:sz w:val="26"/>
            <w:szCs w:val="26"/>
            <w:highlight w:val="yellow"/>
          </w:rPr>
          <w:t>https://doi.org/10.32895/hcmjcm.a2024.05.12</w:t>
        </w:r>
      </w:hyperlink>
      <w:r>
        <w:rPr>
          <w:sz w:val="26"/>
          <w:szCs w:val="26"/>
        </w:rPr>
        <w:t xml:space="preserve"> </w:t>
      </w:r>
      <w:r w:rsidRPr="008B039C">
        <w:rPr>
          <w:b/>
          <w:sz w:val="26"/>
          <w:szCs w:val="26"/>
        </w:rPr>
        <w:t>35</w:t>
      </w:r>
    </w:p>
    <w:p w:rsidR="00E81F85" w:rsidRPr="00997455" w:rsidRDefault="00E81F85" w:rsidP="00E81F85">
      <w:pPr>
        <w:spacing w:after="120"/>
        <w:ind w:left="90" w:firstLine="630"/>
        <w:rPr>
          <w:color w:val="000000"/>
          <w:sz w:val="26"/>
          <w:szCs w:val="26"/>
          <w:lang w:val="vi-VN"/>
        </w:rPr>
      </w:pPr>
      <w:r w:rsidRPr="00997455">
        <w:rPr>
          <w:color w:val="000000"/>
          <w:sz w:val="26"/>
          <w:szCs w:val="26"/>
          <w:highlight w:val="yellow"/>
          <w:lang w:val="vi-VN"/>
        </w:rPr>
        <w:t>Trần Thị Thu Mai, &amp; Nguyễn Ngọc Duy. (2015). Rối loạn lo âu của sinh viên một số trường sư phạm tại Thành phố Hồ Chí Minh. </w:t>
      </w:r>
      <w:r w:rsidRPr="00997455">
        <w:rPr>
          <w:i/>
          <w:iCs/>
          <w:color w:val="000000"/>
          <w:sz w:val="26"/>
          <w:szCs w:val="26"/>
          <w:highlight w:val="yellow"/>
          <w:lang w:val="vi-VN"/>
        </w:rPr>
        <w:t>Tạp chí Khoa học Đại học Sư phạm Thành phố Hồ Chí Minh, 11</w:t>
      </w:r>
      <w:r w:rsidRPr="00997455">
        <w:rPr>
          <w:color w:val="000000"/>
          <w:sz w:val="26"/>
          <w:szCs w:val="26"/>
          <w:highlight w:val="yellow"/>
          <w:lang w:val="vi-VN"/>
        </w:rPr>
        <w:t>(77).</w:t>
      </w:r>
    </w:p>
    <w:p w:rsidR="00E81F85" w:rsidRPr="00997455" w:rsidRDefault="00E81F85" w:rsidP="00E81F85">
      <w:pPr>
        <w:pStyle w:val="NoSpacing"/>
        <w:spacing w:after="120"/>
        <w:ind w:left="90" w:firstLine="630"/>
        <w:rPr>
          <w:rFonts w:ascii="Times New Roman" w:hAnsi="Times New Roman"/>
          <w:color w:val="000000"/>
          <w:sz w:val="26"/>
          <w:szCs w:val="26"/>
          <w:highlight w:val="yellow"/>
          <w:lang w:val="vi-VN"/>
        </w:rPr>
      </w:pPr>
      <w:r w:rsidRPr="00997455">
        <w:rPr>
          <w:rFonts w:ascii="Times New Roman" w:hAnsi="Times New Roman"/>
          <w:color w:val="000000"/>
          <w:sz w:val="26"/>
          <w:szCs w:val="26"/>
          <w:highlight w:val="yellow"/>
          <w:lang w:val="vi-VN"/>
        </w:rPr>
        <w:t>Võ Văn Bản (2002), </w:t>
      </w:r>
      <w:r w:rsidRPr="00997455">
        <w:rPr>
          <w:rFonts w:ascii="Times New Roman" w:hAnsi="Times New Roman"/>
          <w:i/>
          <w:iCs/>
          <w:color w:val="000000"/>
          <w:sz w:val="26"/>
          <w:szCs w:val="26"/>
          <w:highlight w:val="yellow"/>
          <w:lang w:val="vi-VN"/>
        </w:rPr>
        <w:t>Các rối loạn lo âu</w:t>
      </w:r>
      <w:r w:rsidRPr="00997455">
        <w:rPr>
          <w:rFonts w:ascii="Times New Roman" w:hAnsi="Times New Roman"/>
          <w:color w:val="000000"/>
          <w:sz w:val="26"/>
          <w:szCs w:val="26"/>
          <w:highlight w:val="yellow"/>
          <w:lang w:val="vi-VN"/>
        </w:rPr>
        <w:t>, Nxb Y học.</w:t>
      </w:r>
    </w:p>
    <w:p w:rsidR="00E81F85" w:rsidRDefault="00E81F85" w:rsidP="00E81F85">
      <w:pPr>
        <w:spacing w:after="120"/>
        <w:ind w:left="90" w:firstLine="630"/>
        <w:rPr>
          <w:color w:val="000000"/>
          <w:sz w:val="26"/>
          <w:szCs w:val="26"/>
          <w:lang w:val="vi-VN"/>
        </w:rPr>
      </w:pPr>
      <w:r w:rsidRPr="00997455">
        <w:rPr>
          <w:color w:val="000000"/>
          <w:sz w:val="26"/>
          <w:szCs w:val="26"/>
          <w:highlight w:val="yellow"/>
          <w:lang w:val="vi-VN"/>
        </w:rPr>
        <w:t>Võ Văn Bản (Chủ biên). (2017). </w:t>
      </w:r>
      <w:r w:rsidRPr="00997455">
        <w:rPr>
          <w:i/>
          <w:iCs/>
          <w:color w:val="000000"/>
          <w:sz w:val="26"/>
          <w:szCs w:val="26"/>
          <w:highlight w:val="yellow"/>
          <w:lang w:val="vi-VN"/>
        </w:rPr>
        <w:t>Tâm lý học lâm sàng</w:t>
      </w:r>
      <w:r w:rsidRPr="00997455">
        <w:rPr>
          <w:color w:val="000000"/>
          <w:sz w:val="26"/>
          <w:szCs w:val="26"/>
          <w:highlight w:val="yellow"/>
          <w:lang w:val="vi-VN"/>
        </w:rPr>
        <w:t>. Nhà xuất bản Đại học Quốc gia Hà Nội.</w:t>
      </w:r>
    </w:p>
    <w:p w:rsidR="00E81F85" w:rsidRPr="004E0166" w:rsidRDefault="00E81F85" w:rsidP="00E81F85">
      <w:pPr>
        <w:spacing w:before="120" w:line="288" w:lineRule="auto"/>
        <w:ind w:left="360"/>
        <w:rPr>
          <w:rFonts w:ascii="Times New Roman" w:hAnsi="Times New Roman" w:cs="Times New Roman"/>
          <w:color w:val="0070C0"/>
          <w:sz w:val="24"/>
          <w:szCs w:val="24"/>
          <w:lang w:val="pt-BR"/>
        </w:rPr>
      </w:pPr>
      <w:r w:rsidRPr="004E0166">
        <w:rPr>
          <w:rFonts w:ascii="Times New Roman" w:hAnsi="Times New Roman" w:cs="Times New Roman"/>
          <w:color w:val="0070C0"/>
          <w:sz w:val="24"/>
          <w:szCs w:val="24"/>
          <w:lang w:val="pt-BR"/>
        </w:rPr>
        <w:t>Lê Thị Minh Nga. (2020). </w:t>
      </w:r>
      <w:r w:rsidRPr="004E0166">
        <w:rPr>
          <w:rFonts w:ascii="Times New Roman" w:hAnsi="Times New Roman" w:cs="Times New Roman"/>
          <w:i/>
          <w:iCs/>
          <w:color w:val="0070C0"/>
          <w:sz w:val="24"/>
          <w:szCs w:val="24"/>
          <w:lang w:val="pt-BR"/>
        </w:rPr>
        <w:t>Tâm lý học lứa tuổi và tâm lý học sư phạm</w:t>
      </w:r>
      <w:r w:rsidRPr="004E0166">
        <w:rPr>
          <w:rFonts w:ascii="Times New Roman" w:hAnsi="Times New Roman" w:cs="Times New Roman"/>
          <w:color w:val="0070C0"/>
          <w:sz w:val="24"/>
          <w:szCs w:val="24"/>
          <w:lang w:val="pt-BR"/>
        </w:rPr>
        <w:t xml:space="preserve">. Nhà xuất bản Đại học Sư phạm. </w:t>
      </w:r>
      <w:r w:rsidRPr="004E0166">
        <w:rPr>
          <w:rFonts w:ascii="Times New Roman" w:hAnsi="Times New Roman" w:cs="Times New Roman"/>
          <w:b/>
          <w:color w:val="0070C0"/>
          <w:sz w:val="24"/>
          <w:szCs w:val="24"/>
          <w:lang w:val="pt-BR"/>
        </w:rPr>
        <w:t>58.</w:t>
      </w:r>
    </w:p>
    <w:p w:rsidR="00E81F85" w:rsidRPr="004E0166" w:rsidRDefault="00E81F85" w:rsidP="00E81F85">
      <w:pPr>
        <w:spacing w:line="312" w:lineRule="auto"/>
        <w:ind w:left="360"/>
        <w:jc w:val="both"/>
        <w:rPr>
          <w:rFonts w:ascii="Times New Roman" w:hAnsi="Times New Roman" w:cs="Times New Roman"/>
          <w:color w:val="0070C0"/>
          <w:sz w:val="24"/>
          <w:szCs w:val="24"/>
          <w:lang w:val="en-US"/>
        </w:rPr>
      </w:pPr>
      <w:r w:rsidRPr="005E38E1">
        <w:rPr>
          <w:rFonts w:ascii="Times New Roman" w:hAnsi="Times New Roman" w:cs="Times New Roman"/>
          <w:color w:val="0070C0"/>
          <w:sz w:val="24"/>
          <w:szCs w:val="24"/>
          <w:lang w:val="pt-BR"/>
        </w:rPr>
        <w:t xml:space="preserve">Trần Thị Mỵ Lương &amp; Đặng Đức Anh — Học viện Phụ nữ Việt Nam (2020). </w:t>
      </w:r>
      <w:r w:rsidRPr="005E38E1">
        <w:rPr>
          <w:rFonts w:ascii="Times New Roman" w:hAnsi="Times New Roman" w:cs="Times New Roman"/>
          <w:i/>
          <w:color w:val="0070C0"/>
          <w:sz w:val="24"/>
          <w:szCs w:val="24"/>
          <w:lang w:val="pt-BR"/>
        </w:rPr>
        <w:t>Rối loạn lo âu ở HS THPT Chuyên</w:t>
      </w:r>
      <w:r w:rsidRPr="005E38E1">
        <w:rPr>
          <w:rFonts w:ascii="Times New Roman" w:hAnsi="Times New Roman" w:cs="Times New Roman"/>
          <w:color w:val="0070C0"/>
          <w:sz w:val="24"/>
          <w:szCs w:val="24"/>
          <w:lang w:val="pt-BR"/>
        </w:rPr>
        <w:t xml:space="preserve">. Tạp chí Khoa học, Trường ĐH Thủ Đô Hà Nội, Số 40/2020. </w:t>
      </w:r>
      <w:r w:rsidRPr="004E0166">
        <w:rPr>
          <w:rFonts w:ascii="Times New Roman" w:hAnsi="Times New Roman" w:cs="Times New Roman"/>
          <w:b/>
          <w:color w:val="0070C0"/>
          <w:sz w:val="24"/>
          <w:szCs w:val="24"/>
          <w:lang w:val="en-US"/>
        </w:rPr>
        <w:t>38.</w:t>
      </w:r>
    </w:p>
    <w:p w:rsidR="00E81F85" w:rsidRPr="004E0166" w:rsidRDefault="00E81F85" w:rsidP="00E81F85">
      <w:pPr>
        <w:pStyle w:val="ListParagraph"/>
        <w:widowControl w:val="0"/>
        <w:spacing w:after="0" w:line="312" w:lineRule="auto"/>
        <w:ind w:left="360"/>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en-US"/>
        </w:rPr>
        <w:t xml:space="preserve"> </w:t>
      </w:r>
      <w:r w:rsidRPr="004E0166">
        <w:rPr>
          <w:rFonts w:ascii="Times New Roman" w:hAnsi="Times New Roman" w:cs="Times New Roman"/>
          <w:color w:val="0070C0"/>
          <w:sz w:val="24"/>
          <w:szCs w:val="24"/>
          <w:lang w:val="vi-VN"/>
        </w:rPr>
        <w:t xml:space="preserve">Nguyễn Thị Vân. (2019). </w:t>
      </w:r>
      <w:r w:rsidRPr="004E0166">
        <w:rPr>
          <w:rFonts w:ascii="Times New Roman" w:hAnsi="Times New Roman" w:cs="Times New Roman"/>
          <w:i/>
          <w:iCs/>
          <w:color w:val="0070C0"/>
          <w:sz w:val="24"/>
          <w:szCs w:val="24"/>
          <w:lang w:val="vi-VN"/>
        </w:rPr>
        <w:t xml:space="preserve">LO ÂU HỌC ĐƯỜNG CỦA HỌC SINH TRUNG HỌC PHỔ THÔNG TẠI THÀNH PHỐ HỒ CHÍ MINH </w:t>
      </w:r>
      <w:r w:rsidRPr="004E0166">
        <w:rPr>
          <w:rFonts w:ascii="Times New Roman" w:hAnsi="Times New Roman" w:cs="Times New Roman"/>
          <w:color w:val="0070C0"/>
          <w:sz w:val="24"/>
          <w:szCs w:val="24"/>
          <w:lang w:val="vi-VN"/>
        </w:rPr>
        <w:t xml:space="preserve">(Luận án tiến sĩ, Đại học Sư phạm Hà Nội, Hà Nội). </w:t>
      </w:r>
      <w:r w:rsidRPr="004E0166">
        <w:rPr>
          <w:rFonts w:ascii="Times New Roman" w:hAnsi="Times New Roman" w:cs="Times New Roman"/>
          <w:b/>
          <w:color w:val="0070C0"/>
          <w:sz w:val="24"/>
          <w:szCs w:val="24"/>
          <w:lang w:val="vi-VN"/>
        </w:rPr>
        <w:t>39.</w:t>
      </w:r>
    </w:p>
    <w:p w:rsidR="00E81F85" w:rsidRPr="004E0166" w:rsidRDefault="00E81F85" w:rsidP="00E81F85">
      <w:pPr>
        <w:spacing w:line="312" w:lineRule="auto"/>
        <w:ind w:left="360"/>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t xml:space="preserve">Trần Nguyễn Ngọc (2018). </w:t>
      </w:r>
      <w:r w:rsidRPr="004E0166">
        <w:rPr>
          <w:rFonts w:ascii="Times New Roman" w:hAnsi="Times New Roman" w:cs="Times New Roman"/>
          <w:i/>
          <w:color w:val="0070C0"/>
          <w:sz w:val="24"/>
          <w:szCs w:val="24"/>
          <w:lang w:val="vi-VN"/>
        </w:rPr>
        <w:t>Hiệu quả điều trị rối loạn lo âu tổng quát bằng liệu pháp thư giãn–luyện tập</w:t>
      </w:r>
      <w:r w:rsidRPr="004E0166">
        <w:rPr>
          <w:rFonts w:ascii="Times New Roman" w:hAnsi="Times New Roman" w:cs="Times New Roman"/>
          <w:color w:val="0070C0"/>
          <w:sz w:val="24"/>
          <w:szCs w:val="24"/>
          <w:lang w:val="vi-VN"/>
        </w:rPr>
        <w:t xml:space="preserve">. Luận án tiến sỹ Y học.  Trường Đại học Y Hà Nội. </w:t>
      </w:r>
      <w:r w:rsidRPr="004E0166">
        <w:rPr>
          <w:rFonts w:ascii="Times New Roman" w:hAnsi="Times New Roman" w:cs="Times New Roman"/>
          <w:b/>
          <w:color w:val="0070C0"/>
          <w:sz w:val="24"/>
          <w:szCs w:val="24"/>
          <w:lang w:val="vi-VN"/>
        </w:rPr>
        <w:t>40.</w:t>
      </w:r>
      <w:r w:rsidRPr="004E0166">
        <w:rPr>
          <w:rFonts w:ascii="Times New Roman" w:hAnsi="Times New Roman" w:cs="Times New Roman"/>
          <w:color w:val="0070C0"/>
          <w:sz w:val="24"/>
          <w:szCs w:val="24"/>
          <w:lang w:val="vi-VN"/>
        </w:rPr>
        <w:t xml:space="preserve">  </w:t>
      </w:r>
    </w:p>
    <w:p w:rsidR="00E81F85" w:rsidRPr="004E0166" w:rsidRDefault="00E81F85" w:rsidP="00E81F85">
      <w:pPr>
        <w:spacing w:line="312" w:lineRule="auto"/>
        <w:ind w:left="360"/>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t>UNICEF và Bộ GD&amp;ĐT (2022)</w:t>
      </w:r>
      <w:r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vi-VN"/>
        </w:rPr>
        <w:t xml:space="preserve"> </w:t>
      </w:r>
      <w:r w:rsidRPr="004E0166">
        <w:rPr>
          <w:rFonts w:ascii="Times New Roman" w:hAnsi="Times New Roman" w:cs="Times New Roman"/>
          <w:i/>
          <w:color w:val="0070C0"/>
          <w:sz w:val="24"/>
          <w:szCs w:val="24"/>
          <w:lang w:val="vi-VN"/>
        </w:rPr>
        <w:t>Nghiên cứu toàn diện về các yếu tố liên quan đến trường học ảnh hưởng đến sức khỏe tâm thần và hạnh phúc của thanh thiếu niên nam và nữ tại Việt Nam</w:t>
      </w:r>
      <w:r w:rsidRPr="004E0166">
        <w:rPr>
          <w:rFonts w:ascii="Times New Roman" w:hAnsi="Times New Roman" w:cs="Times New Roman"/>
          <w:color w:val="0070C0"/>
          <w:sz w:val="24"/>
          <w:szCs w:val="24"/>
          <w:lang w:val="vi-VN"/>
        </w:rPr>
        <w:t xml:space="preserve"> (Comprehensive Study on School-Related Factors Impacting Mental Health and Well-Being of Adolescent Boys and Girls in Viet Nam), do UNICEF Việt Nam phối hợp Bộ Giáo dục và Đào tạo (MOET), tư vấn quốc tế Amie Alley Pollack và tư vấn quốc gia Đặng Hoàng Minh, Hanoi, 2022, 118 trang. </w:t>
      </w:r>
      <w:r w:rsidRPr="004E0166">
        <w:rPr>
          <w:rFonts w:ascii="Times New Roman" w:hAnsi="Times New Roman" w:cs="Times New Roman"/>
          <w:b/>
          <w:color w:val="0070C0"/>
          <w:sz w:val="24"/>
          <w:szCs w:val="24"/>
          <w:lang w:val="vi-VN"/>
        </w:rPr>
        <w:t>41.</w:t>
      </w:r>
    </w:p>
    <w:p w:rsidR="00E81F85" w:rsidRPr="00E81F85" w:rsidRDefault="00E81F85" w:rsidP="00E81F85">
      <w:pPr>
        <w:spacing w:line="312" w:lineRule="auto"/>
        <w:ind w:left="360"/>
        <w:jc w:val="both"/>
        <w:rPr>
          <w:rFonts w:ascii="Times New Roman" w:hAnsi="Times New Roman" w:cs="Times New Roman"/>
          <w:color w:val="0070C0"/>
          <w:sz w:val="24"/>
          <w:szCs w:val="24"/>
          <w:lang w:val="vi-VN"/>
        </w:rPr>
      </w:pPr>
      <w:r w:rsidRPr="005E38E1">
        <w:rPr>
          <w:rFonts w:ascii="Times New Roman" w:hAnsi="Times New Roman" w:cs="Times New Roman"/>
          <w:color w:val="0070C0"/>
          <w:sz w:val="24"/>
          <w:szCs w:val="24"/>
          <w:lang w:val="vi-VN"/>
        </w:rPr>
        <w:t xml:space="preserve">Nguyễn Ngọc Bảo Quyên và cộng sự. (2025). Thực trạng sức khỏe tâm thần của học sinh THPT tại Hà Nội. Tạp chí Y học Cộng đồng, tập 66, chuyên đề 10, 2025, trang 79–86. </w:t>
      </w:r>
      <w:r w:rsidRPr="00E81F85">
        <w:rPr>
          <w:rFonts w:ascii="Times New Roman" w:hAnsi="Times New Roman" w:cs="Times New Roman"/>
          <w:color w:val="0070C0"/>
          <w:sz w:val="24"/>
          <w:szCs w:val="24"/>
          <w:lang w:val="vi-VN"/>
        </w:rPr>
        <w:t xml:space="preserve">DOI : 10.52163/yhc.v66iCD10.2617. </w:t>
      </w:r>
      <w:r w:rsidRPr="00E81F85">
        <w:rPr>
          <w:rFonts w:ascii="Times New Roman" w:hAnsi="Times New Roman" w:cs="Times New Roman"/>
          <w:b/>
          <w:color w:val="0070C0"/>
          <w:sz w:val="24"/>
          <w:szCs w:val="24"/>
          <w:lang w:val="vi-VN"/>
        </w:rPr>
        <w:t>31.</w:t>
      </w:r>
    </w:p>
    <w:p w:rsidR="00E81F85" w:rsidRPr="004E0166" w:rsidRDefault="00E81F85" w:rsidP="00E81F85">
      <w:pPr>
        <w:spacing w:line="312" w:lineRule="auto"/>
        <w:ind w:left="360"/>
        <w:jc w:val="both"/>
        <w:rPr>
          <w:rFonts w:ascii="Times New Roman" w:hAnsi="Times New Roman" w:cs="Times New Roman"/>
          <w:color w:val="0070C0"/>
          <w:sz w:val="24"/>
          <w:szCs w:val="24"/>
        </w:rPr>
      </w:pPr>
      <w:r w:rsidRPr="00E81F85">
        <w:rPr>
          <w:rFonts w:ascii="Times New Roman" w:hAnsi="Times New Roman" w:cs="Times New Roman"/>
          <w:color w:val="0070C0"/>
          <w:sz w:val="24"/>
          <w:szCs w:val="24"/>
          <w:lang w:val="vi-VN"/>
        </w:rPr>
        <w:t xml:space="preserve">Hồ Thị Trúc Quỳnh (2025). </w:t>
      </w:r>
      <w:r w:rsidRPr="00E81F85">
        <w:rPr>
          <w:rFonts w:ascii="Times New Roman" w:hAnsi="Times New Roman" w:cs="Times New Roman"/>
          <w:i/>
          <w:color w:val="0070C0"/>
          <w:sz w:val="24"/>
          <w:szCs w:val="24"/>
          <w:lang w:val="vi-VN"/>
        </w:rPr>
        <w:t xml:space="preserve">Lo âu và trầm cảm ở thanh thiếu niên tại Thừa Thiên Huế và mối quan hệ của nó với sự lạc quan. </w:t>
      </w:r>
      <w:r w:rsidRPr="004E0166">
        <w:rPr>
          <w:rFonts w:ascii="Times New Roman" w:hAnsi="Times New Roman" w:cs="Times New Roman"/>
          <w:color w:val="0070C0"/>
          <w:sz w:val="24"/>
          <w:szCs w:val="24"/>
        </w:rPr>
        <w:t>Tạp chí Tâm lý học, Số 3 (312), tháng 3/2025, tr. 55–65</w:t>
      </w:r>
      <w:r w:rsidRPr="004E0166">
        <w:rPr>
          <w:rFonts w:ascii="Times New Roman" w:hAnsi="Times New Roman" w:cs="Times New Roman"/>
          <w:i/>
          <w:color w:val="0070C0"/>
          <w:sz w:val="24"/>
          <w:szCs w:val="24"/>
        </w:rPr>
        <w:t>.</w:t>
      </w:r>
      <w:r w:rsidRPr="004E0166">
        <w:rPr>
          <w:rFonts w:ascii="Times New Roman" w:hAnsi="Times New Roman" w:cs="Times New Roman"/>
          <w:color w:val="0070C0"/>
          <w:sz w:val="24"/>
          <w:szCs w:val="24"/>
        </w:rPr>
        <w:t xml:space="preserve"> </w:t>
      </w:r>
      <w:r w:rsidRPr="004E0166">
        <w:rPr>
          <w:rFonts w:ascii="Times New Roman" w:hAnsi="Times New Roman" w:cs="Times New Roman"/>
          <w:b/>
          <w:color w:val="0070C0"/>
          <w:sz w:val="24"/>
          <w:szCs w:val="24"/>
        </w:rPr>
        <w:t>32.</w:t>
      </w:r>
      <w:r w:rsidRPr="004E0166">
        <w:rPr>
          <w:rFonts w:ascii="Times New Roman" w:hAnsi="Times New Roman" w:cs="Times New Roman"/>
          <w:color w:val="0070C0"/>
          <w:sz w:val="24"/>
          <w:szCs w:val="24"/>
        </w:rPr>
        <w:t xml:space="preserve">  </w:t>
      </w:r>
    </w:p>
    <w:p w:rsidR="00E81F85" w:rsidRPr="004E0166" w:rsidRDefault="00E81F85" w:rsidP="00E81F85">
      <w:pPr>
        <w:spacing w:line="312" w:lineRule="auto"/>
        <w:ind w:left="360"/>
        <w:jc w:val="both"/>
        <w:rPr>
          <w:rFonts w:ascii="Times New Roman" w:hAnsi="Times New Roman" w:cs="Times New Roman"/>
          <w:i/>
          <w:color w:val="0070C0"/>
          <w:sz w:val="24"/>
          <w:szCs w:val="24"/>
        </w:rPr>
      </w:pPr>
      <w:r w:rsidRPr="004E0166">
        <w:rPr>
          <w:rFonts w:ascii="Times New Roman" w:hAnsi="Times New Roman" w:cs="Times New Roman"/>
          <w:color w:val="0070C0"/>
          <w:sz w:val="24"/>
          <w:szCs w:val="24"/>
        </w:rPr>
        <w:t xml:space="preserve">Nguyễn Thị Vân (2020). </w:t>
      </w:r>
      <w:r w:rsidRPr="004E0166">
        <w:rPr>
          <w:rFonts w:ascii="Times New Roman" w:hAnsi="Times New Roman" w:cs="Times New Roman"/>
          <w:i/>
          <w:color w:val="0070C0"/>
          <w:sz w:val="24"/>
          <w:szCs w:val="24"/>
        </w:rPr>
        <w:t xml:space="preserve">Một số yếu tố ảnh hưởng đến rối loạn lo âu ở học sinh trung học phổ thông tại Thành phố Hồ Chí Minh. </w:t>
      </w:r>
      <w:r w:rsidRPr="004E0166">
        <w:rPr>
          <w:rFonts w:ascii="Times New Roman" w:hAnsi="Times New Roman" w:cs="Times New Roman"/>
          <w:color w:val="0070C0"/>
          <w:sz w:val="24"/>
          <w:szCs w:val="24"/>
        </w:rPr>
        <w:t>Tạp chí Khoa học Quản lý giáo dục, số 01(25)-tháng 3-2020.</w:t>
      </w:r>
      <w:r w:rsidRPr="004E0166">
        <w:rPr>
          <w:rFonts w:ascii="Times New Roman" w:hAnsi="Times New Roman" w:cs="Times New Roman"/>
          <w:i/>
          <w:color w:val="0070C0"/>
          <w:sz w:val="24"/>
          <w:szCs w:val="24"/>
        </w:rPr>
        <w:t xml:space="preserve"> </w:t>
      </w:r>
      <w:r w:rsidRPr="004E0166">
        <w:rPr>
          <w:rFonts w:ascii="Times New Roman" w:hAnsi="Times New Roman" w:cs="Times New Roman"/>
          <w:color w:val="0070C0"/>
          <w:sz w:val="24"/>
          <w:szCs w:val="24"/>
        </w:rPr>
        <w:t>ISSN : 2354–0788</w:t>
      </w:r>
      <w:r w:rsidRPr="004E0166">
        <w:rPr>
          <w:rFonts w:ascii="Times New Roman" w:hAnsi="Times New Roman" w:cs="Times New Roman"/>
          <w:i/>
          <w:color w:val="0070C0"/>
          <w:sz w:val="24"/>
          <w:szCs w:val="24"/>
        </w:rPr>
        <w:t>.</w:t>
      </w:r>
      <w:r w:rsidRPr="004E0166">
        <w:rPr>
          <w:rFonts w:ascii="Times New Roman" w:hAnsi="Times New Roman" w:cs="Times New Roman"/>
          <w:b/>
          <w:color w:val="0070C0"/>
          <w:sz w:val="24"/>
          <w:szCs w:val="24"/>
        </w:rPr>
        <w:t xml:space="preserve"> 33.</w:t>
      </w:r>
      <w:r w:rsidRPr="004E0166">
        <w:rPr>
          <w:rFonts w:ascii="Times New Roman" w:hAnsi="Times New Roman" w:cs="Times New Roman"/>
          <w:i/>
          <w:color w:val="0070C0"/>
          <w:sz w:val="24"/>
          <w:szCs w:val="24"/>
        </w:rPr>
        <w:t xml:space="preserve"> </w:t>
      </w:r>
    </w:p>
    <w:p w:rsidR="00E81F85" w:rsidRPr="004E0166" w:rsidRDefault="00E81F85" w:rsidP="00E81F85">
      <w:pPr>
        <w:spacing w:line="312" w:lineRule="auto"/>
        <w:ind w:left="360"/>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Nguyễn Danh Lâm, Lê Minh Giang, Nguyễn Thị Phương Mai, Nguyễn Thị Diệu Thúy, Nguyễn Thị Thanh Mai (2024). </w:t>
      </w:r>
      <w:r w:rsidRPr="004E0166">
        <w:rPr>
          <w:rFonts w:ascii="Times New Roman" w:hAnsi="Times New Roman" w:cs="Times New Roman"/>
          <w:i/>
          <w:color w:val="0070C0"/>
          <w:sz w:val="24"/>
          <w:szCs w:val="24"/>
        </w:rPr>
        <w:t>Stress, lo âu, trầm cảm ở HS THPT Yên Định, Thanh Hóa</w:t>
      </w:r>
      <w:r w:rsidRPr="004E0166">
        <w:rPr>
          <w:rFonts w:ascii="Times New Roman" w:hAnsi="Times New Roman" w:cs="Times New Roman"/>
          <w:color w:val="0070C0"/>
          <w:sz w:val="24"/>
          <w:szCs w:val="24"/>
        </w:rPr>
        <w:t xml:space="preserve">. Tạp chí Y học Việt Nam, tập 516, số 1, tháng 7/2022, trang 67–70. </w:t>
      </w:r>
      <w:r w:rsidRPr="004E0166">
        <w:rPr>
          <w:rFonts w:ascii="Times New Roman" w:hAnsi="Times New Roman" w:cs="Times New Roman"/>
          <w:b/>
          <w:color w:val="0070C0"/>
          <w:sz w:val="24"/>
          <w:szCs w:val="24"/>
        </w:rPr>
        <w:t>34.</w:t>
      </w:r>
    </w:p>
    <w:p w:rsidR="00E81F85" w:rsidRDefault="00E81F85" w:rsidP="00E81F85">
      <w:pPr>
        <w:spacing w:line="312" w:lineRule="auto"/>
        <w:ind w:left="360"/>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rPr>
        <w:t xml:space="preserve">Lê Minh T., Nguyễn Đăng K., Ngô Anh V. (2025). </w:t>
      </w:r>
      <w:r w:rsidRPr="00E81F85">
        <w:rPr>
          <w:rFonts w:ascii="Times New Roman" w:hAnsi="Times New Roman" w:cs="Times New Roman"/>
          <w:i/>
          <w:color w:val="0070C0"/>
          <w:sz w:val="24"/>
          <w:szCs w:val="24"/>
        </w:rPr>
        <w:t>Sàng lọc lo âu, trầm cảm, stress ở HS THPT Long Bình, An Giang</w:t>
      </w:r>
      <w:r w:rsidRPr="00E81F85">
        <w:rPr>
          <w:rFonts w:ascii="Times New Roman" w:hAnsi="Times New Roman" w:cs="Times New Roman"/>
          <w:color w:val="0070C0"/>
          <w:sz w:val="24"/>
          <w:szCs w:val="24"/>
        </w:rPr>
        <w:t xml:space="preserve">. Tạp chí Y học Việt Nam (2025), tập 549, số 1, tháng 4/2025, trang 32–35. </w:t>
      </w:r>
      <w:r w:rsidRPr="004E0166">
        <w:rPr>
          <w:rFonts w:ascii="Times New Roman" w:hAnsi="Times New Roman" w:cs="Times New Roman"/>
          <w:color w:val="0070C0"/>
          <w:sz w:val="24"/>
          <w:szCs w:val="24"/>
          <w:lang w:val="en-US"/>
        </w:rPr>
        <w:t xml:space="preserve">DOI: 10.51298/vmj.v549i1.13506.  </w:t>
      </w:r>
      <w:r w:rsidRPr="004E0166">
        <w:rPr>
          <w:rFonts w:ascii="Times New Roman" w:hAnsi="Times New Roman" w:cs="Times New Roman"/>
          <w:b/>
          <w:color w:val="0070C0"/>
          <w:sz w:val="24"/>
          <w:szCs w:val="24"/>
        </w:rPr>
        <w:t>36.</w:t>
      </w:r>
    </w:p>
    <w:p w:rsidR="00E81F85" w:rsidRDefault="00E81F85" w:rsidP="00E81F85">
      <w:pPr>
        <w:spacing w:line="312" w:lineRule="auto"/>
        <w:ind w:left="360"/>
        <w:jc w:val="both"/>
        <w:rPr>
          <w:rFonts w:ascii="Times New Roman" w:hAnsi="Times New Roman" w:cs="Times New Roman"/>
          <w:color w:val="0070C0"/>
          <w:sz w:val="24"/>
          <w:szCs w:val="24"/>
          <w:lang w:val="en-US"/>
        </w:rPr>
      </w:pPr>
    </w:p>
    <w:p w:rsidR="00E81F85" w:rsidRPr="00E81F85" w:rsidRDefault="00E81F85" w:rsidP="00E81F85">
      <w:pPr>
        <w:spacing w:line="312" w:lineRule="auto"/>
        <w:ind w:left="360"/>
        <w:jc w:val="both"/>
        <w:rPr>
          <w:rFonts w:ascii="Times New Roman" w:hAnsi="Times New Roman" w:cs="Times New Roman"/>
          <w:b/>
          <w:color w:val="0070C0"/>
          <w:sz w:val="24"/>
          <w:szCs w:val="24"/>
          <w:lang w:val="en-US"/>
        </w:rPr>
      </w:pPr>
      <w:r w:rsidRPr="00E81F85">
        <w:rPr>
          <w:rFonts w:ascii="Times New Roman" w:hAnsi="Times New Roman" w:cs="Times New Roman"/>
          <w:b/>
          <w:color w:val="0070C0"/>
          <w:sz w:val="24"/>
          <w:szCs w:val="24"/>
          <w:lang w:val="en-US"/>
        </w:rPr>
        <w:lastRenderedPageBreak/>
        <w:t>Tiếng Anh</w:t>
      </w:r>
    </w:p>
    <w:p w:rsidR="00DA4901" w:rsidRPr="004E0166" w:rsidRDefault="006D7C51" w:rsidP="00322F56">
      <w:pPr>
        <w:pStyle w:val="ListBullet"/>
        <w:numPr>
          <w:ilvl w:val="0"/>
          <w:numId w:val="3"/>
        </w:numPr>
        <w:spacing w:line="312" w:lineRule="auto"/>
        <w:jc w:val="both"/>
        <w:rPr>
          <w:rFonts w:cs="Times New Roman"/>
          <w:color w:val="0070C0"/>
          <w:szCs w:val="24"/>
        </w:rPr>
      </w:pPr>
      <w:bookmarkStart w:id="0" w:name="_GoBack"/>
      <w:bookmarkEnd w:id="0"/>
      <w:r w:rsidRPr="004E0166">
        <w:rPr>
          <w:rFonts w:cs="Times New Roman"/>
          <w:color w:val="0070C0"/>
          <w:szCs w:val="24"/>
        </w:rPr>
        <w:t>Janis H. Jenkins, Giselle Sanchez, Eric A. Miller, Nadia Irina Santillanes Allande, Grace U</w:t>
      </w:r>
      <w:r w:rsidR="0083735F" w:rsidRPr="004E0166">
        <w:rPr>
          <w:rFonts w:cs="Times New Roman"/>
          <w:color w:val="0070C0"/>
          <w:szCs w:val="24"/>
        </w:rPr>
        <w:t xml:space="preserve">rano, Alexandra J. Pryor (2023). </w:t>
      </w:r>
      <w:r w:rsidRPr="004E0166">
        <w:rPr>
          <w:rFonts w:cs="Times New Roman"/>
          <w:i/>
          <w:color w:val="0070C0"/>
          <w:szCs w:val="24"/>
        </w:rPr>
        <w:t>Depression and anxiety among multiethnic middle school students: Age, gender, and sociocultural environment.</w:t>
      </w:r>
      <w:r w:rsidRPr="004E0166">
        <w:rPr>
          <w:rFonts w:cs="Times New Roman"/>
          <w:color w:val="0070C0"/>
          <w:szCs w:val="24"/>
        </w:rPr>
        <w:t xml:space="preserve"> Khoa Nhân học, Đại học California San Diego (UCSD); Trường Y khoa UCSD; CIESAS Noreste, Monterrey, Mexico. International Journal of Social Psychiatry, 2023, Vol. 69(3), 784–794</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10.1177/00207640221140282. </w:t>
      </w:r>
      <w:r w:rsidR="00DA4901" w:rsidRPr="004E0166">
        <w:rPr>
          <w:rFonts w:cs="Times New Roman"/>
          <w:b/>
          <w:color w:val="0070C0"/>
          <w:szCs w:val="24"/>
        </w:rPr>
        <w:t>PMID:</w:t>
      </w:r>
      <w:r w:rsidR="00DA4901" w:rsidRPr="004E0166">
        <w:rPr>
          <w:rFonts w:cs="Times New Roman"/>
          <w:color w:val="0070C0"/>
          <w:szCs w:val="24"/>
        </w:rPr>
        <w:t xml:space="preserve"> 36529994 | </w:t>
      </w:r>
      <w:r w:rsidR="00DA4901" w:rsidRPr="004E0166">
        <w:rPr>
          <w:rFonts w:cs="Times New Roman"/>
          <w:b/>
          <w:color w:val="0070C0"/>
          <w:szCs w:val="24"/>
        </w:rPr>
        <w:t>PMCID:</w:t>
      </w:r>
      <w:r w:rsidR="00DA4901" w:rsidRPr="004E0166">
        <w:rPr>
          <w:rFonts w:cs="Times New Roman"/>
          <w:color w:val="0070C0"/>
          <w:szCs w:val="24"/>
        </w:rPr>
        <w:t xml:space="preserve"> PMC10152214</w:t>
      </w:r>
      <w:r w:rsidR="00322F56" w:rsidRPr="004E0166">
        <w:rPr>
          <w:rFonts w:cs="Times New Roman"/>
          <w:color w:val="0070C0"/>
          <w:szCs w:val="24"/>
        </w:rPr>
        <w:t xml:space="preserve">. </w:t>
      </w:r>
      <w:r w:rsidR="00322F56" w:rsidRPr="004E0166">
        <w:rPr>
          <w:rFonts w:cs="Times New Roman"/>
          <w:b/>
          <w:color w:val="0070C0"/>
          <w:szCs w:val="24"/>
        </w:rPr>
        <w:t>1.</w:t>
      </w:r>
    </w:p>
    <w:p w:rsidR="006D7C51" w:rsidRPr="004E0166" w:rsidRDefault="006D7C51"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Anku M. Saikia, Hem</w:t>
      </w:r>
      <w:r w:rsidR="0083735F" w:rsidRPr="004E0166">
        <w:rPr>
          <w:rFonts w:cs="Times New Roman"/>
          <w:color w:val="0070C0"/>
          <w:szCs w:val="24"/>
        </w:rPr>
        <w:t>en Das, Vinoth Rajendran (2023).</w:t>
      </w:r>
      <w:r w:rsidRPr="004E0166">
        <w:rPr>
          <w:rFonts w:cs="Times New Roman"/>
          <w:color w:val="0070C0"/>
          <w:szCs w:val="24"/>
        </w:rPr>
        <w:t xml:space="preserve"> </w:t>
      </w:r>
      <w:r w:rsidRPr="004E0166">
        <w:rPr>
          <w:rFonts w:cs="Times New Roman"/>
          <w:i/>
          <w:color w:val="0070C0"/>
          <w:szCs w:val="24"/>
        </w:rPr>
        <w:t>Mental Health Morbidities and their Correlates among the Adolescents in Kamrup (Metro), Assam: A School-Based Study</w:t>
      </w:r>
      <w:r w:rsidRPr="004E0166">
        <w:rPr>
          <w:rFonts w:cs="Times New Roman"/>
          <w:color w:val="0070C0"/>
          <w:szCs w:val="24"/>
        </w:rPr>
        <w:t>. Indian Journal of Community Medicine, 2023, Vol. 48(6), 835–840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10.4103/ijcm.ijcm_614_21. </w:t>
      </w:r>
      <w:r w:rsidR="00DA4901" w:rsidRPr="004E0166">
        <w:rPr>
          <w:rFonts w:cs="Times New Roman"/>
          <w:b/>
          <w:color w:val="0070C0"/>
          <w:szCs w:val="24"/>
        </w:rPr>
        <w:t>PMCID:</w:t>
      </w:r>
      <w:r w:rsidR="00DA4901" w:rsidRPr="004E0166">
        <w:rPr>
          <w:rFonts w:cs="Times New Roman"/>
          <w:color w:val="0070C0"/>
          <w:szCs w:val="24"/>
        </w:rPr>
        <w:t xml:space="preserve"> PMC10795877</w:t>
      </w:r>
      <w:r w:rsidR="00322F56" w:rsidRPr="004E0166">
        <w:rPr>
          <w:rFonts w:cs="Times New Roman"/>
          <w:color w:val="0070C0"/>
          <w:szCs w:val="24"/>
        </w:rPr>
        <w:t xml:space="preserve">. </w:t>
      </w:r>
      <w:r w:rsidR="00322F56" w:rsidRPr="004E0166">
        <w:rPr>
          <w:rFonts w:cs="Times New Roman"/>
          <w:b/>
          <w:color w:val="0070C0"/>
          <w:szCs w:val="24"/>
        </w:rPr>
        <w:t>2.</w:t>
      </w:r>
    </w:p>
    <w:p w:rsidR="00DA4901" w:rsidRPr="004E0166" w:rsidRDefault="00113646"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Rahul Mand</w:t>
      </w:r>
      <w:r w:rsidR="0083735F" w:rsidRPr="004E0166">
        <w:rPr>
          <w:rFonts w:cs="Times New Roman"/>
          <w:color w:val="0070C0"/>
          <w:szCs w:val="24"/>
        </w:rPr>
        <w:t>aknalli, Ragini Malusare (2021).</w:t>
      </w:r>
      <w:r w:rsidRPr="004E0166">
        <w:rPr>
          <w:rFonts w:cs="Times New Roman"/>
          <w:color w:val="0070C0"/>
          <w:szCs w:val="24"/>
        </w:rPr>
        <w:t xml:space="preserve"> </w:t>
      </w:r>
      <w:r w:rsidRPr="004E0166">
        <w:rPr>
          <w:rFonts w:cs="Times New Roman"/>
          <w:i/>
          <w:color w:val="0070C0"/>
          <w:szCs w:val="24"/>
        </w:rPr>
        <w:t xml:space="preserve">A cross-sectional study on the prevalence of anxiety among municipality school area. </w:t>
      </w:r>
      <w:r w:rsidRPr="004E0166">
        <w:rPr>
          <w:rFonts w:cs="Times New Roman"/>
          <w:color w:val="0070C0"/>
          <w:szCs w:val="24"/>
        </w:rPr>
        <w:t>MedPulse International Journal of Psychology</w:t>
      </w:r>
      <w:r w:rsidRPr="004E0166">
        <w:rPr>
          <w:rFonts w:cs="Times New Roman"/>
          <w:i/>
          <w:color w:val="0070C0"/>
          <w:szCs w:val="24"/>
        </w:rPr>
        <w:t xml:space="preserve">, </w:t>
      </w:r>
      <w:r w:rsidRPr="004E0166">
        <w:rPr>
          <w:rFonts w:cs="Times New Roman"/>
          <w:color w:val="0070C0"/>
          <w:szCs w:val="24"/>
        </w:rPr>
        <w:t>Volume 18, Issue 3, June 2021, pp. 19-22</w:t>
      </w:r>
      <w:r w:rsidR="00DA4901" w:rsidRPr="004E0166">
        <w:rPr>
          <w:rFonts w:cs="Times New Roman"/>
          <w:i/>
          <w:color w:val="0070C0"/>
          <w:szCs w:val="24"/>
        </w:rPr>
        <w:t>.</w:t>
      </w:r>
      <w:r w:rsidR="00DA4901" w:rsidRPr="004E0166">
        <w:rPr>
          <w:rFonts w:cs="Times New Roman"/>
          <w:color w:val="0070C0"/>
          <w:szCs w:val="24"/>
        </w:rPr>
        <w:t xml:space="preserve"> </w:t>
      </w:r>
      <w:r w:rsidR="00DA4901" w:rsidRPr="004E0166">
        <w:rPr>
          <w:rFonts w:cs="Times New Roman"/>
          <w:b/>
          <w:color w:val="0070C0"/>
          <w:szCs w:val="24"/>
        </w:rPr>
        <w:t>ISSN:</w:t>
      </w:r>
      <w:r w:rsidR="00DA4901" w:rsidRPr="004E0166">
        <w:rPr>
          <w:rFonts w:cs="Times New Roman"/>
          <w:color w:val="0070C0"/>
          <w:szCs w:val="24"/>
        </w:rPr>
        <w:t xml:space="preserve"> Print: 2579-0919, Online: 2636-459X</w:t>
      </w:r>
      <w:r w:rsidR="00322F56" w:rsidRPr="004E0166">
        <w:rPr>
          <w:rFonts w:cs="Times New Roman"/>
          <w:color w:val="0070C0"/>
          <w:szCs w:val="24"/>
        </w:rPr>
        <w:t xml:space="preserve">. </w:t>
      </w:r>
      <w:r w:rsidR="00322F56" w:rsidRPr="004E0166">
        <w:rPr>
          <w:rFonts w:cs="Times New Roman"/>
          <w:b/>
          <w:color w:val="0070C0"/>
          <w:szCs w:val="24"/>
        </w:rPr>
        <w:t>3.</w:t>
      </w:r>
    </w:p>
    <w:p w:rsidR="006D7C51" w:rsidRPr="004E0166" w:rsidRDefault="00A40BB4" w:rsidP="00322F56">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Data Resource Center for Child &amp; Adolescent Health (2023): </w:t>
      </w:r>
      <w:r w:rsidR="00821876" w:rsidRPr="004E0166">
        <w:rPr>
          <w:rFonts w:ascii="Times New Roman" w:hAnsi="Times New Roman" w:cs="Times New Roman"/>
          <w:color w:val="0070C0"/>
          <w:sz w:val="24"/>
          <w:szCs w:val="24"/>
          <w:lang w:val="en-US"/>
        </w:rPr>
        <w:t>National Survey of Children's Health (NSCH) 2020</w:t>
      </w:r>
      <w:r w:rsidR="00322F56" w:rsidRPr="004E0166">
        <w:rPr>
          <w:rFonts w:ascii="Times New Roman" w:hAnsi="Times New Roman" w:cs="Times New Roman"/>
          <w:color w:val="0070C0"/>
          <w:sz w:val="24"/>
          <w:szCs w:val="24"/>
          <w:lang w:val="en-US"/>
        </w:rPr>
        <w:t xml:space="preserve">. </w:t>
      </w:r>
      <w:r w:rsidR="00322F56" w:rsidRPr="004E0166">
        <w:rPr>
          <w:rFonts w:ascii="Times New Roman" w:hAnsi="Times New Roman" w:cs="Times New Roman"/>
          <w:b/>
          <w:color w:val="0070C0"/>
          <w:sz w:val="24"/>
          <w:szCs w:val="24"/>
          <w:lang w:val="en-US"/>
        </w:rPr>
        <w:t>4.</w:t>
      </w:r>
    </w:p>
    <w:p w:rsidR="00DA4901" w:rsidRPr="004E0166" w:rsidRDefault="005D1516"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Reem Alharbi, Khalid Alsuhaibani, Abdullah Almarshad, Abdulhameed Alyahya (2019): </w:t>
      </w:r>
      <w:r w:rsidRPr="004E0166">
        <w:rPr>
          <w:rFonts w:cs="Times New Roman"/>
          <w:i/>
          <w:color w:val="0070C0"/>
          <w:szCs w:val="24"/>
        </w:rPr>
        <w:t>Depression and anxiety among high school student at Qassim Region</w:t>
      </w:r>
      <w:r w:rsidRPr="004E0166">
        <w:rPr>
          <w:rFonts w:cs="Times New Roman"/>
          <w:color w:val="0070C0"/>
          <w:szCs w:val="24"/>
        </w:rPr>
        <w:t>. Journal of Family Medicine and Primary Care, 2019, Vol. 8(2), 504–510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10.4103/jfmpc.jfmpc_383_18. </w:t>
      </w:r>
      <w:r w:rsidR="00DA4901" w:rsidRPr="004E0166">
        <w:rPr>
          <w:rFonts w:cs="Times New Roman"/>
          <w:b/>
          <w:color w:val="0070C0"/>
          <w:szCs w:val="24"/>
        </w:rPr>
        <w:t>PMID:</w:t>
      </w:r>
      <w:r w:rsidR="00DA4901" w:rsidRPr="004E0166">
        <w:rPr>
          <w:rFonts w:cs="Times New Roman"/>
          <w:color w:val="0070C0"/>
          <w:szCs w:val="24"/>
        </w:rPr>
        <w:t xml:space="preserve"> 30984663 | </w:t>
      </w:r>
      <w:r w:rsidR="00DA4901" w:rsidRPr="004E0166">
        <w:rPr>
          <w:rFonts w:cs="Times New Roman"/>
          <w:b/>
          <w:color w:val="0070C0"/>
          <w:szCs w:val="24"/>
        </w:rPr>
        <w:t>PMCID:</w:t>
      </w:r>
      <w:r w:rsidR="00DA4901" w:rsidRPr="004E0166">
        <w:rPr>
          <w:rFonts w:cs="Times New Roman"/>
          <w:color w:val="0070C0"/>
          <w:szCs w:val="24"/>
        </w:rPr>
        <w:t xml:space="preserve"> PMC6436297</w:t>
      </w:r>
      <w:r w:rsidR="00322F56" w:rsidRPr="004E0166">
        <w:rPr>
          <w:rFonts w:cs="Times New Roman"/>
          <w:color w:val="0070C0"/>
          <w:szCs w:val="24"/>
        </w:rPr>
        <w:t xml:space="preserve">. </w:t>
      </w:r>
      <w:r w:rsidR="00322F56" w:rsidRPr="004E0166">
        <w:rPr>
          <w:rFonts w:cs="Times New Roman"/>
          <w:b/>
          <w:color w:val="0070C0"/>
          <w:szCs w:val="24"/>
        </w:rPr>
        <w:t>5.</w:t>
      </w:r>
    </w:p>
    <w:p w:rsidR="00C84ABE" w:rsidRPr="004E0166" w:rsidRDefault="00152C27"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Girum Nakie, Tesfaye Segon, Mamaru Melkam, Getachew Tesfaw Desalegn, Tadele Amare Zeleke (2022): </w:t>
      </w:r>
      <w:r w:rsidRPr="004E0166">
        <w:rPr>
          <w:rFonts w:cs="Times New Roman"/>
          <w:i/>
          <w:color w:val="0070C0"/>
          <w:szCs w:val="24"/>
        </w:rPr>
        <w:t>Prevalence and associated factors of depression, anxiety, and stress among high school students in Northwest Ethiopia, 2021</w:t>
      </w:r>
      <w:r w:rsidRPr="004E0166">
        <w:rPr>
          <w:rFonts w:cs="Times New Roman"/>
          <w:color w:val="0070C0"/>
          <w:szCs w:val="24"/>
        </w:rPr>
        <w:t xml:space="preserve">. </w:t>
      </w:r>
      <w:r w:rsidR="00C84ABE" w:rsidRPr="004E0166">
        <w:rPr>
          <w:rFonts w:cs="Times New Roman"/>
          <w:color w:val="0070C0"/>
          <w:szCs w:val="24"/>
        </w:rPr>
        <w:t>Khoa Tâm thần, Trường Y và Khoa học Sức khỏe, Đại học Gondar, Ethiopia; Đại học Metu, Ethiopia. BMC Psychiatry, 2022, 22:739</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10.1186/s12888-022-04393-1. </w:t>
      </w:r>
      <w:r w:rsidR="00DA4901" w:rsidRPr="004E0166">
        <w:rPr>
          <w:rFonts w:cs="Times New Roman"/>
          <w:b/>
          <w:color w:val="0070C0"/>
          <w:szCs w:val="24"/>
        </w:rPr>
        <w:t>PMID:</w:t>
      </w:r>
      <w:r w:rsidR="00DA4901" w:rsidRPr="004E0166">
        <w:rPr>
          <w:rFonts w:cs="Times New Roman"/>
          <w:color w:val="0070C0"/>
          <w:szCs w:val="24"/>
        </w:rPr>
        <w:t xml:space="preserve"> 36443717 | </w:t>
      </w:r>
      <w:r w:rsidR="00DA4901" w:rsidRPr="004E0166">
        <w:rPr>
          <w:rFonts w:cs="Times New Roman"/>
          <w:b/>
          <w:color w:val="0070C0"/>
          <w:szCs w:val="24"/>
        </w:rPr>
        <w:t>PMCID:</w:t>
      </w:r>
      <w:r w:rsidR="00DA4901" w:rsidRPr="004E0166">
        <w:rPr>
          <w:rFonts w:cs="Times New Roman"/>
          <w:color w:val="0070C0"/>
          <w:szCs w:val="24"/>
        </w:rPr>
        <w:t xml:space="preserve"> PMC9707065</w:t>
      </w:r>
      <w:r w:rsidR="00322F56" w:rsidRPr="004E0166">
        <w:rPr>
          <w:rFonts w:cs="Times New Roman"/>
          <w:color w:val="0070C0"/>
          <w:szCs w:val="24"/>
        </w:rPr>
        <w:t xml:space="preserve">. </w:t>
      </w:r>
      <w:r w:rsidR="00322F56" w:rsidRPr="004E0166">
        <w:rPr>
          <w:rFonts w:cs="Times New Roman"/>
          <w:b/>
          <w:color w:val="0070C0"/>
          <w:szCs w:val="24"/>
        </w:rPr>
        <w:t>6.</w:t>
      </w:r>
    </w:p>
    <w:p w:rsidR="0041182D" w:rsidRPr="004E0166" w:rsidRDefault="00921AF5"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Zhangming Chen, Silan Ren, Ruini He, Yudiao Liang, Youguo Tan, Yi Liu, Fanglan Wang, Xu Shao, Shanshan Chen, Yanhui Liao, Ying He, Jin-Guang Li, Xiaogang Chen, Jinsong Tang (2023): </w:t>
      </w:r>
      <w:r w:rsidRPr="004E0166">
        <w:rPr>
          <w:rFonts w:cs="Times New Roman"/>
          <w:i/>
          <w:color w:val="0070C0"/>
          <w:szCs w:val="24"/>
        </w:rPr>
        <w:t>Prevalence and associated factors of depressive and anxiety symptoms among Chinese secondary school students</w:t>
      </w:r>
      <w:r w:rsidR="0041182D" w:rsidRPr="004E0166">
        <w:rPr>
          <w:rFonts w:cs="Times New Roman"/>
          <w:i/>
          <w:color w:val="0070C0"/>
          <w:szCs w:val="24"/>
        </w:rPr>
        <w:t xml:space="preserve">. </w:t>
      </w:r>
      <w:r w:rsidR="0041182D" w:rsidRPr="004E0166">
        <w:rPr>
          <w:rFonts w:cs="Times New Roman"/>
          <w:color w:val="0070C0"/>
          <w:szCs w:val="24"/>
        </w:rPr>
        <w:t>Khoa Tâm thần, Bệnh viện Tương Nhã 2, Đại học Trung Nam, Trung Quốc; Bệnh viện Sir Run Run Shaw, Đại học Chiết Giang; Trung tâm Sức khỏe Tâm thần Tự Cống. BMC Psychiatry, 2023, 23:580</w:t>
      </w:r>
      <w:r w:rsidR="00DA4901" w:rsidRPr="004E0166">
        <w:rPr>
          <w:rFonts w:cs="Times New Roman"/>
          <w:color w:val="0070C0"/>
          <w:szCs w:val="24"/>
        </w:rPr>
        <w:t xml:space="preserve">. </w:t>
      </w:r>
      <w:r w:rsidR="00DA4901" w:rsidRPr="004E0166">
        <w:rPr>
          <w:rFonts w:cs="Times New Roman"/>
          <w:b/>
          <w:color w:val="0070C0"/>
          <w:szCs w:val="24"/>
        </w:rPr>
        <w:t>DOI:</w:t>
      </w:r>
      <w:r w:rsidR="00DA4901" w:rsidRPr="004E0166">
        <w:rPr>
          <w:rFonts w:cs="Times New Roman"/>
          <w:color w:val="0070C0"/>
          <w:szCs w:val="24"/>
        </w:rPr>
        <w:t xml:space="preserve"> 10.1186/s12888-023-05068-1. </w:t>
      </w:r>
      <w:r w:rsidR="00DA4901" w:rsidRPr="004E0166">
        <w:rPr>
          <w:rFonts w:cs="Times New Roman"/>
          <w:b/>
          <w:color w:val="0070C0"/>
          <w:szCs w:val="24"/>
        </w:rPr>
        <w:t>PMID:</w:t>
      </w:r>
      <w:r w:rsidR="00DA4901" w:rsidRPr="004E0166">
        <w:rPr>
          <w:rFonts w:cs="Times New Roman"/>
          <w:color w:val="0070C0"/>
          <w:szCs w:val="24"/>
        </w:rPr>
        <w:t xml:space="preserve"> 37563573 | </w:t>
      </w:r>
      <w:r w:rsidR="00DA4901" w:rsidRPr="004E0166">
        <w:rPr>
          <w:rFonts w:cs="Times New Roman"/>
          <w:b/>
          <w:color w:val="0070C0"/>
          <w:szCs w:val="24"/>
        </w:rPr>
        <w:t>PMCID:</w:t>
      </w:r>
      <w:r w:rsidR="00DA4901" w:rsidRPr="004E0166">
        <w:rPr>
          <w:rFonts w:cs="Times New Roman"/>
          <w:color w:val="0070C0"/>
          <w:szCs w:val="24"/>
        </w:rPr>
        <w:t xml:space="preserve"> PMC10413612</w:t>
      </w:r>
      <w:r w:rsidR="00322F56" w:rsidRPr="004E0166">
        <w:rPr>
          <w:rFonts w:cs="Times New Roman"/>
          <w:color w:val="0070C0"/>
          <w:szCs w:val="24"/>
        </w:rPr>
        <w:t xml:space="preserve">. </w:t>
      </w:r>
      <w:r w:rsidR="00322F56" w:rsidRPr="004E0166">
        <w:rPr>
          <w:rFonts w:cs="Times New Roman"/>
          <w:b/>
          <w:color w:val="0070C0"/>
          <w:szCs w:val="24"/>
        </w:rPr>
        <w:t>7.</w:t>
      </w:r>
    </w:p>
    <w:p w:rsidR="00EB0C15" w:rsidRPr="004E0166" w:rsidRDefault="0041182D"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Xiaotong Wen, Yixiang Lin, Yuchen Liu, Katie Starcevich, Fang Yuan, Xiuzhu Wang, Xiaoxu Xie, Zhaokang Yuan (2020): </w:t>
      </w:r>
      <w:r w:rsidRPr="004E0166">
        <w:rPr>
          <w:rFonts w:cs="Times New Roman"/>
          <w:i/>
          <w:color w:val="0070C0"/>
          <w:szCs w:val="24"/>
        </w:rPr>
        <w:t>A Latent Profile Analysis of Anxiety among Junior High School Students in Less Developed Rural Regions of China</w:t>
      </w:r>
      <w:r w:rsidRPr="004E0166">
        <w:rPr>
          <w:rFonts w:cs="Times New Roman"/>
          <w:color w:val="0070C0"/>
          <w:szCs w:val="24"/>
        </w:rPr>
        <w:t>. Trường Y tế Công cộng, Đại học Nam Xương, tỉnh Giang Tây; Đại học Carnegie Mellon; Đại học Nevada, Reno; Đại học Hawaii tại Mānoa; Đại học Y khoa Phúc Kiến. International Journal of Environmental Research and Public Health, 2020, 17(11):4079, tr1- 14</w:t>
      </w:r>
      <w:r w:rsidR="00EB0C15" w:rsidRPr="004E0166">
        <w:rPr>
          <w:rFonts w:cs="Times New Roman"/>
          <w:color w:val="0070C0"/>
          <w:szCs w:val="24"/>
        </w:rPr>
        <w:t xml:space="preserve">. </w:t>
      </w:r>
      <w:r w:rsidR="00EB0C15" w:rsidRPr="004E0166">
        <w:rPr>
          <w:rFonts w:cs="Times New Roman"/>
          <w:b/>
          <w:color w:val="0070C0"/>
          <w:szCs w:val="24"/>
        </w:rPr>
        <w:t>DOI:</w:t>
      </w:r>
      <w:r w:rsidR="00EB0C15" w:rsidRPr="004E0166">
        <w:rPr>
          <w:rFonts w:cs="Times New Roman"/>
          <w:color w:val="0070C0"/>
          <w:szCs w:val="24"/>
        </w:rPr>
        <w:t xml:space="preserve"> 10.3390/ijerph17114079. </w:t>
      </w:r>
      <w:r w:rsidR="00EB0C15" w:rsidRPr="004E0166">
        <w:rPr>
          <w:rFonts w:cs="Times New Roman"/>
          <w:b/>
          <w:color w:val="0070C0"/>
          <w:szCs w:val="24"/>
        </w:rPr>
        <w:t>PMID:</w:t>
      </w:r>
      <w:r w:rsidR="00EB0C15" w:rsidRPr="004E0166">
        <w:rPr>
          <w:rFonts w:cs="Times New Roman"/>
          <w:color w:val="0070C0"/>
          <w:szCs w:val="24"/>
        </w:rPr>
        <w:t xml:space="preserve"> 32521646 | </w:t>
      </w:r>
      <w:r w:rsidR="00EB0C15" w:rsidRPr="004E0166">
        <w:rPr>
          <w:rFonts w:cs="Times New Roman"/>
          <w:b/>
          <w:color w:val="0070C0"/>
          <w:szCs w:val="24"/>
        </w:rPr>
        <w:t>PMCID:</w:t>
      </w:r>
      <w:r w:rsidR="00EB0C15" w:rsidRPr="004E0166">
        <w:rPr>
          <w:rFonts w:cs="Times New Roman"/>
          <w:color w:val="0070C0"/>
          <w:szCs w:val="24"/>
        </w:rPr>
        <w:t xml:space="preserve"> PMC7312008</w:t>
      </w:r>
      <w:r w:rsidR="00322F56" w:rsidRPr="004E0166">
        <w:rPr>
          <w:rFonts w:cs="Times New Roman"/>
          <w:color w:val="0070C0"/>
          <w:szCs w:val="24"/>
        </w:rPr>
        <w:t xml:space="preserve">. </w:t>
      </w:r>
      <w:r w:rsidR="00322F56" w:rsidRPr="004E0166">
        <w:rPr>
          <w:rFonts w:cs="Times New Roman"/>
          <w:b/>
          <w:color w:val="0070C0"/>
          <w:szCs w:val="24"/>
        </w:rPr>
        <w:t>8.</w:t>
      </w:r>
    </w:p>
    <w:p w:rsidR="00A918FF" w:rsidRPr="004E0166" w:rsidRDefault="00A918FF" w:rsidP="00322F56">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Chethana Mudunna, Medhavi Weerasinghe, Thach Tran, Josefine Antoniades, Lorena Romero, Miyuru Chandradasa, Jane Fisher (2025). </w:t>
      </w:r>
      <w:r w:rsidRPr="004E0166">
        <w:rPr>
          <w:rFonts w:cs="Times New Roman"/>
          <w:i/>
          <w:color w:val="0070C0"/>
          <w:szCs w:val="24"/>
        </w:rPr>
        <w:t xml:space="preserve">Nature, prevalence and determinants of mental health problems experienced by adolescents in south Asia: a systematic review. </w:t>
      </w:r>
      <w:r w:rsidRPr="004E0166">
        <w:rPr>
          <w:rFonts w:cs="Times New Roman"/>
          <w:color w:val="0070C0"/>
          <w:szCs w:val="24"/>
        </w:rPr>
        <w:t>Monash University (Úc), La Trobe University, Alfred Health, University of Kelaniya (Sri Lanka). Tổng quan hệ thống (Systematic Review) — 8 quốc gia Nam Á: Afghanistan, Bangladesh, Bhutan, Ấn Độ, Maldives, Nepal, Pakistan, Sri Lanka. Tổng quan hệ thống theo PRISMA (Preferred Reporting Items for Systematic Reviews and Meta-Analyses)</w:t>
      </w:r>
      <w:r w:rsidR="00EB0C15" w:rsidRPr="004E0166">
        <w:rPr>
          <w:rFonts w:cs="Times New Roman"/>
          <w:color w:val="0070C0"/>
          <w:szCs w:val="24"/>
        </w:rPr>
        <w:t>. DOI: 10.1016/S2772-3682(25)00003-4</w:t>
      </w:r>
      <w:r w:rsidR="00322F56" w:rsidRPr="004E0166">
        <w:rPr>
          <w:rFonts w:cs="Times New Roman"/>
          <w:color w:val="0070C0"/>
          <w:szCs w:val="24"/>
        </w:rPr>
        <w:t xml:space="preserve">. </w:t>
      </w:r>
      <w:r w:rsidR="00322F56" w:rsidRPr="004E0166">
        <w:rPr>
          <w:rFonts w:cs="Times New Roman"/>
          <w:b/>
          <w:color w:val="0070C0"/>
          <w:szCs w:val="24"/>
        </w:rPr>
        <w:t>9.</w:t>
      </w:r>
    </w:p>
    <w:p w:rsidR="00EB0C15" w:rsidRPr="004E0166" w:rsidRDefault="00C674CB" w:rsidP="00322F56">
      <w:pPr>
        <w:pStyle w:val="ListBullet"/>
        <w:numPr>
          <w:ilvl w:val="0"/>
          <w:numId w:val="3"/>
        </w:numPr>
        <w:spacing w:line="312" w:lineRule="auto"/>
        <w:jc w:val="both"/>
        <w:rPr>
          <w:rFonts w:cs="Times New Roman"/>
          <w:color w:val="0070C0"/>
          <w:szCs w:val="24"/>
          <w:lang w:val="fr-FR"/>
        </w:rPr>
      </w:pPr>
      <w:r w:rsidRPr="004E0166">
        <w:rPr>
          <w:rFonts w:cs="Times New Roman"/>
          <w:color w:val="0070C0"/>
          <w:szCs w:val="24"/>
        </w:rPr>
        <w:t xml:space="preserve">Zhihai Qiu, Ying Guo, Jun Wang, Hongbo Zhang (2022): </w:t>
      </w:r>
      <w:r w:rsidRPr="004E0166">
        <w:rPr>
          <w:rFonts w:cs="Times New Roman"/>
          <w:i/>
          <w:color w:val="0070C0"/>
          <w:szCs w:val="24"/>
        </w:rPr>
        <w:t>Associations of Parenting Style and Resilience With Depression and Anxiety Symptoms in Chinese Middle School Students.</w:t>
      </w:r>
      <w:r w:rsidRPr="004E0166">
        <w:rPr>
          <w:rFonts w:cs="Times New Roman"/>
          <w:color w:val="0070C0"/>
          <w:szCs w:val="24"/>
        </w:rPr>
        <w:t xml:space="preserve"> Trường Sức khỏe Tâm thần </w:t>
      </w:r>
      <w:r w:rsidRPr="004E0166">
        <w:rPr>
          <w:rFonts w:cs="Times New Roman"/>
          <w:color w:val="0070C0"/>
          <w:szCs w:val="24"/>
        </w:rPr>
        <w:lastRenderedPageBreak/>
        <w:t xml:space="preserve">và Khoa học Tâm lý, Đại học Y khoa An Huy; Trung tâm Tâm lý Trường THPT Hợp Phì Số 1; Khoa Sức khỏe Bà mẹ, Trẻ em và Thanh thiếu niên, Đại học Y khoa An Huy. </w:t>
      </w:r>
      <w:r w:rsidRPr="004E0166">
        <w:rPr>
          <w:rFonts w:cs="Times New Roman"/>
          <w:color w:val="0070C0"/>
          <w:szCs w:val="24"/>
          <w:lang w:val="fr-FR"/>
        </w:rPr>
        <w:t>Frontiers in Psychology, Volume 13, 2022, Article 897339</w:t>
      </w:r>
      <w:r w:rsidR="00EB0C15" w:rsidRPr="004E0166">
        <w:rPr>
          <w:rFonts w:cs="Times New Roman"/>
          <w:color w:val="0070C0"/>
          <w:szCs w:val="24"/>
          <w:lang w:val="fr-FR"/>
        </w:rPr>
        <w:t xml:space="preserve">. </w:t>
      </w:r>
      <w:r w:rsidR="00EB0C15" w:rsidRPr="004E0166">
        <w:rPr>
          <w:rFonts w:cs="Times New Roman"/>
          <w:b/>
          <w:color w:val="0070C0"/>
          <w:szCs w:val="24"/>
          <w:lang w:val="fr-FR"/>
        </w:rPr>
        <w:t>DOI:</w:t>
      </w:r>
      <w:r w:rsidR="00EB0C15" w:rsidRPr="004E0166">
        <w:rPr>
          <w:rFonts w:cs="Times New Roman"/>
          <w:color w:val="0070C0"/>
          <w:szCs w:val="24"/>
          <w:lang w:val="fr-FR"/>
        </w:rPr>
        <w:t xml:space="preserve"> 10.3389/fpsyg.2022.897339. </w:t>
      </w:r>
      <w:r w:rsidR="00EB0C15" w:rsidRPr="004E0166">
        <w:rPr>
          <w:rFonts w:cs="Times New Roman"/>
          <w:b/>
          <w:color w:val="0070C0"/>
          <w:szCs w:val="24"/>
          <w:lang w:val="fr-FR"/>
        </w:rPr>
        <w:t>PMID:</w:t>
      </w:r>
      <w:r w:rsidR="00EB0C15" w:rsidRPr="004E0166">
        <w:rPr>
          <w:rFonts w:cs="Times New Roman"/>
          <w:color w:val="0070C0"/>
          <w:szCs w:val="24"/>
          <w:lang w:val="fr-FR"/>
        </w:rPr>
        <w:t xml:space="preserve"> 35846635 | </w:t>
      </w:r>
      <w:r w:rsidR="00EB0C15" w:rsidRPr="004E0166">
        <w:rPr>
          <w:rFonts w:cs="Times New Roman"/>
          <w:b/>
          <w:color w:val="0070C0"/>
          <w:szCs w:val="24"/>
          <w:lang w:val="fr-FR"/>
        </w:rPr>
        <w:t>PMCID:</w:t>
      </w:r>
      <w:r w:rsidR="00EB0C15" w:rsidRPr="004E0166">
        <w:rPr>
          <w:rFonts w:cs="Times New Roman"/>
          <w:color w:val="0070C0"/>
          <w:szCs w:val="24"/>
          <w:lang w:val="fr-FR"/>
        </w:rPr>
        <w:t xml:space="preserve"> PMC9285101</w:t>
      </w:r>
      <w:r w:rsidR="00322F56" w:rsidRPr="004E0166">
        <w:rPr>
          <w:rFonts w:cs="Times New Roman"/>
          <w:color w:val="0070C0"/>
          <w:szCs w:val="24"/>
          <w:lang w:val="fr-FR"/>
        </w:rPr>
        <w:t xml:space="preserve">. </w:t>
      </w:r>
      <w:r w:rsidR="00322F56" w:rsidRPr="004E0166">
        <w:rPr>
          <w:rFonts w:cs="Times New Roman"/>
          <w:b/>
          <w:color w:val="0070C0"/>
          <w:szCs w:val="24"/>
        </w:rPr>
        <w:t>10.</w:t>
      </w:r>
    </w:p>
    <w:p w:rsidR="00EB0C15" w:rsidRPr="004E0166" w:rsidRDefault="00EB0C15" w:rsidP="00954541">
      <w:pPr>
        <w:pStyle w:val="ListBullet"/>
        <w:numPr>
          <w:ilvl w:val="0"/>
          <w:numId w:val="0"/>
        </w:numPr>
        <w:spacing w:line="312" w:lineRule="auto"/>
        <w:ind w:left="720"/>
        <w:jc w:val="both"/>
        <w:rPr>
          <w:rFonts w:cs="Times New Roman"/>
          <w:color w:val="0070C0"/>
          <w:szCs w:val="24"/>
          <w:lang w:val="fr-FR"/>
        </w:rPr>
      </w:pPr>
    </w:p>
    <w:p w:rsidR="00EB0C15" w:rsidRPr="004E0166" w:rsidRDefault="00C674CB" w:rsidP="00954541">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Qingqing Xu, Zhenxing Mao, Dandan Wei, Pengling Liu, Keliang Fan, Juan Wang, Xian Wang, Xiaomin Lou, Hualiang Lin, Chongjian Wang, Cuiping Wu (2022): </w:t>
      </w:r>
      <w:r w:rsidRPr="004E0166">
        <w:rPr>
          <w:rFonts w:cs="Times New Roman"/>
          <w:i/>
          <w:color w:val="0070C0"/>
          <w:szCs w:val="24"/>
        </w:rPr>
        <w:t xml:space="preserve">Prevalence and risk factors for anxiety symptoms during the outbreak of COVID-19: A large survey among 373,216 junior and senior high school students in China. </w:t>
      </w:r>
      <w:r w:rsidRPr="004E0166">
        <w:rPr>
          <w:rFonts w:cs="Times New Roman"/>
          <w:color w:val="0070C0"/>
          <w:szCs w:val="24"/>
        </w:rPr>
        <w:t>Khoa Dịch tễ học và Thống kê Sinh học, Trường Y tế Công cộng, Đại học Trịnh Châu; Đại học Tôn Trung Sơn. Journal of Affective Disorders, Volume 288, 1 June 2021, Pages 17-22</w:t>
      </w:r>
      <w:r w:rsidR="00EB0C15" w:rsidRPr="004E0166">
        <w:rPr>
          <w:rFonts w:cs="Times New Roman"/>
          <w:color w:val="0070C0"/>
          <w:szCs w:val="24"/>
        </w:rPr>
        <w:t>.</w:t>
      </w:r>
      <w:r w:rsidR="00322F56" w:rsidRPr="004E0166">
        <w:rPr>
          <w:rFonts w:cs="Times New Roman"/>
          <w:color w:val="0070C0"/>
          <w:szCs w:val="24"/>
        </w:rPr>
        <w:t xml:space="preserve"> </w:t>
      </w:r>
      <w:r w:rsidR="00E4797C" w:rsidRPr="004E0166">
        <w:rPr>
          <w:rFonts w:cs="Times New Roman"/>
          <w:b/>
          <w:color w:val="0070C0"/>
          <w:szCs w:val="24"/>
        </w:rPr>
        <w:t>11.</w:t>
      </w:r>
    </w:p>
    <w:p w:rsidR="00C674CB" w:rsidRPr="004E0166" w:rsidRDefault="00EB0C15" w:rsidP="00954541">
      <w:pPr>
        <w:pStyle w:val="ListBullet"/>
        <w:numPr>
          <w:ilvl w:val="0"/>
          <w:numId w:val="0"/>
        </w:numPr>
        <w:spacing w:line="312" w:lineRule="auto"/>
        <w:ind w:left="720"/>
        <w:jc w:val="both"/>
        <w:rPr>
          <w:rFonts w:cs="Times New Roman"/>
          <w:color w:val="0070C0"/>
          <w:szCs w:val="24"/>
        </w:rPr>
      </w:pPr>
      <w:r w:rsidRPr="004E0166">
        <w:rPr>
          <w:rFonts w:cs="Times New Roman"/>
          <w:color w:val="0070C0"/>
          <w:szCs w:val="24"/>
        </w:rPr>
        <w:t xml:space="preserve"> </w:t>
      </w:r>
    </w:p>
    <w:p w:rsidR="00EB0C15" w:rsidRPr="004E0166" w:rsidRDefault="00705D8E" w:rsidP="00954541">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Ridhul Bhardwaj và cộng sự (2020): </w:t>
      </w:r>
      <w:r w:rsidRPr="004E0166">
        <w:rPr>
          <w:rFonts w:cs="Times New Roman"/>
          <w:i/>
          <w:color w:val="0070C0"/>
          <w:szCs w:val="24"/>
        </w:rPr>
        <w:t>A Descriptive study to assess Depression, Anxiety &amp; Stress among higher secondary students of Government schools of Chandigarh, India</w:t>
      </w:r>
      <w:r w:rsidRPr="004E0166">
        <w:rPr>
          <w:rFonts w:cs="Times New Roman"/>
          <w:color w:val="0070C0"/>
          <w:szCs w:val="24"/>
        </w:rPr>
        <w:t>. Journal of IPHA Chandigarh State Branch, Chandigarh, 2020</w:t>
      </w:r>
      <w:r w:rsidR="00EB0C15" w:rsidRPr="004E0166">
        <w:rPr>
          <w:rFonts w:cs="Times New Roman"/>
          <w:color w:val="0070C0"/>
          <w:szCs w:val="24"/>
        </w:rPr>
        <w:t xml:space="preserve">. </w:t>
      </w:r>
      <w:r w:rsidR="00EB0C15" w:rsidRPr="004E0166">
        <w:rPr>
          <w:rFonts w:cs="Times New Roman"/>
          <w:b/>
          <w:color w:val="0070C0"/>
          <w:szCs w:val="24"/>
        </w:rPr>
        <w:t>DOI:</w:t>
      </w:r>
      <w:r w:rsidR="00EB0C15" w:rsidRPr="004E0166">
        <w:rPr>
          <w:rFonts w:cs="Times New Roman"/>
          <w:color w:val="0070C0"/>
          <w:szCs w:val="24"/>
        </w:rPr>
        <w:t xml:space="preserve"> 10.1016/j.jad.2021.03.080. </w:t>
      </w:r>
      <w:r w:rsidR="00EB0C15" w:rsidRPr="004E0166">
        <w:rPr>
          <w:rFonts w:cs="Times New Roman"/>
          <w:b/>
          <w:color w:val="0070C0"/>
          <w:szCs w:val="24"/>
        </w:rPr>
        <w:t>PMID:</w:t>
      </w:r>
      <w:r w:rsidR="00EB0C15" w:rsidRPr="004E0166">
        <w:rPr>
          <w:rFonts w:cs="Times New Roman"/>
          <w:color w:val="0070C0"/>
          <w:szCs w:val="24"/>
        </w:rPr>
        <w:t xml:space="preserve"> 33839554 | </w:t>
      </w:r>
      <w:r w:rsidR="00EB0C15" w:rsidRPr="004E0166">
        <w:rPr>
          <w:rFonts w:cs="Times New Roman"/>
          <w:b/>
          <w:color w:val="0070C0"/>
          <w:szCs w:val="24"/>
        </w:rPr>
        <w:t>PMCID:</w:t>
      </w:r>
      <w:r w:rsidR="00EB0C15" w:rsidRPr="004E0166">
        <w:rPr>
          <w:rFonts w:cs="Times New Roman"/>
          <w:color w:val="0070C0"/>
          <w:szCs w:val="24"/>
        </w:rPr>
        <w:t xml:space="preserve"> PMC9754660</w:t>
      </w:r>
      <w:r w:rsidR="00E4797C" w:rsidRPr="004E0166">
        <w:rPr>
          <w:rFonts w:cs="Times New Roman"/>
          <w:color w:val="0070C0"/>
          <w:szCs w:val="24"/>
        </w:rPr>
        <w:t xml:space="preserve">. </w:t>
      </w:r>
      <w:r w:rsidR="00E4797C" w:rsidRPr="004E0166">
        <w:rPr>
          <w:rFonts w:cs="Times New Roman"/>
          <w:b/>
          <w:color w:val="0070C0"/>
          <w:szCs w:val="24"/>
        </w:rPr>
        <w:t>12.</w:t>
      </w:r>
    </w:p>
    <w:p w:rsidR="00C674CB" w:rsidRPr="004E0166" w:rsidRDefault="00C4605C" w:rsidP="00954541">
      <w:pPr>
        <w:pStyle w:val="ListBullet"/>
        <w:numPr>
          <w:ilvl w:val="0"/>
          <w:numId w:val="3"/>
        </w:numPr>
        <w:spacing w:line="312" w:lineRule="auto"/>
        <w:jc w:val="both"/>
        <w:rPr>
          <w:rFonts w:cs="Times New Roman"/>
          <w:color w:val="0070C0"/>
          <w:szCs w:val="24"/>
        </w:rPr>
      </w:pPr>
      <w:r w:rsidRPr="004E0166">
        <w:rPr>
          <w:rFonts w:cs="Times New Roman"/>
          <w:color w:val="0070C0"/>
          <w:szCs w:val="24"/>
        </w:rPr>
        <w:t xml:space="preserve">GBD ASEAN Mental Disorders Collaborators (2025). Epidemiology and burden of ten mental disorders in the Association of Southeast Asian Nations (ASEAN) countries, 1990–2021: findings from the Global Burden of Disease Study 2021. The Lancet Public </w:t>
      </w:r>
      <w:r w:rsidR="00432265" w:rsidRPr="004E0166">
        <w:rPr>
          <w:rFonts w:cs="Times New Roman"/>
          <w:color w:val="0070C0"/>
          <w:szCs w:val="24"/>
        </w:rPr>
        <w:t>Health, 2025; Vol 10: e480–e491. DOI: 10.1016/j.jad.2025.04.001</w:t>
      </w:r>
      <w:r w:rsidR="00E4797C" w:rsidRPr="004E0166">
        <w:rPr>
          <w:rFonts w:cs="Times New Roman"/>
          <w:color w:val="0070C0"/>
          <w:szCs w:val="24"/>
        </w:rPr>
        <w:t xml:space="preserve">. </w:t>
      </w:r>
      <w:r w:rsidR="00E4797C" w:rsidRPr="004E0166">
        <w:rPr>
          <w:rFonts w:cs="Times New Roman"/>
          <w:b/>
          <w:color w:val="0070C0"/>
          <w:szCs w:val="24"/>
        </w:rPr>
        <w:t>13.</w:t>
      </w:r>
    </w:p>
    <w:p w:rsidR="00C674CB" w:rsidRPr="004E0166" w:rsidRDefault="00C4605C" w:rsidP="00954541">
      <w:pPr>
        <w:pStyle w:val="ListBullet"/>
        <w:numPr>
          <w:ilvl w:val="0"/>
          <w:numId w:val="3"/>
        </w:numPr>
        <w:spacing w:line="312" w:lineRule="auto"/>
        <w:jc w:val="both"/>
        <w:rPr>
          <w:rFonts w:cs="Times New Roman"/>
          <w:i/>
          <w:color w:val="0070C0"/>
          <w:szCs w:val="24"/>
        </w:rPr>
      </w:pPr>
      <w:r w:rsidRPr="004E0166">
        <w:rPr>
          <w:rFonts w:cs="Times New Roman"/>
          <w:color w:val="0070C0"/>
          <w:szCs w:val="24"/>
        </w:rPr>
        <w:t>Sharone Zhameden Dieu Yin, Mei Ken Low, Masuma Pervin Mishu</w:t>
      </w:r>
      <w:r w:rsidRPr="004E0166">
        <w:rPr>
          <w:rFonts w:cs="Times New Roman"/>
          <w:i/>
          <w:color w:val="0070C0"/>
          <w:szCs w:val="24"/>
        </w:rPr>
        <w:t xml:space="preserve"> </w:t>
      </w:r>
      <w:r w:rsidR="00EA566B" w:rsidRPr="004E0166">
        <w:rPr>
          <w:rFonts w:cs="Times New Roman"/>
          <w:color w:val="0070C0"/>
          <w:szCs w:val="24"/>
        </w:rPr>
        <w:t>(2025</w:t>
      </w:r>
      <w:r w:rsidRPr="004E0166">
        <w:rPr>
          <w:rFonts w:cs="Times New Roman"/>
          <w:color w:val="0070C0"/>
          <w:szCs w:val="24"/>
        </w:rPr>
        <w:t xml:space="preserve">). </w:t>
      </w:r>
      <w:r w:rsidRPr="004E0166">
        <w:rPr>
          <w:rFonts w:cs="Times New Roman"/>
          <w:i/>
          <w:color w:val="0070C0"/>
          <w:szCs w:val="24"/>
        </w:rPr>
        <w:t>School-based interventions to prevent anxiety and depression in children and adolescents in low- and middle-income countries: A systematic review.</w:t>
      </w:r>
      <w:r w:rsidRPr="004E0166">
        <w:rPr>
          <w:rFonts w:cs="Times New Roman"/>
          <w:color w:val="0070C0"/>
          <w:szCs w:val="24"/>
        </w:rPr>
        <w:t xml:space="preserve"> Institute of Epidemiology and Health Care &amp; Institute of Ophthalmology, University College London, UK</w:t>
      </w:r>
      <w:r w:rsidRPr="004E0166">
        <w:rPr>
          <w:rFonts w:cs="Times New Roman"/>
          <w:i/>
          <w:color w:val="0070C0"/>
          <w:szCs w:val="24"/>
        </w:rPr>
        <w:t xml:space="preserve">. </w:t>
      </w:r>
      <w:r w:rsidRPr="004E0166">
        <w:rPr>
          <w:rFonts w:cs="Times New Roman"/>
          <w:color w:val="0070C0"/>
          <w:szCs w:val="24"/>
        </w:rPr>
        <w:t>PLOS ONE, 20(4): e0316825. (Brazil, Trung Quốc, Ấn Độ, Kenya, Lebanon, Malaysia).</w:t>
      </w:r>
      <w:hyperlink r:id="rId12" w:history="1">
        <w:r w:rsidR="00C22260" w:rsidRPr="004E0166">
          <w:rPr>
            <w:rStyle w:val="Hyperlink"/>
            <w:rFonts w:cs="Times New Roman"/>
            <w:color w:val="0070C0"/>
            <w:szCs w:val="24"/>
          </w:rPr>
          <w:t>https://doi.org/10.1371/journal.pone.0316825</w:t>
        </w:r>
      </w:hyperlink>
      <w:r w:rsidR="00432265" w:rsidRPr="004E0166">
        <w:rPr>
          <w:rFonts w:cs="Times New Roman"/>
          <w:color w:val="0070C0"/>
          <w:szCs w:val="24"/>
        </w:rPr>
        <w:t xml:space="preserve">.DOI: </w:t>
      </w:r>
      <w:hyperlink r:id="rId13" w:history="1">
        <w:r w:rsidR="00E4797C" w:rsidRPr="004E0166">
          <w:rPr>
            <w:rStyle w:val="Hyperlink"/>
            <w:rFonts w:cs="Times New Roman"/>
            <w:color w:val="0070C0"/>
            <w:szCs w:val="24"/>
          </w:rPr>
          <w:t>https://doi.org/10.1371/journal.pone.0316825</w:t>
        </w:r>
      </w:hyperlink>
      <w:r w:rsidR="00E4797C" w:rsidRPr="004E0166">
        <w:rPr>
          <w:rFonts w:cs="Times New Roman"/>
          <w:i/>
          <w:color w:val="0070C0"/>
          <w:szCs w:val="24"/>
        </w:rPr>
        <w:t xml:space="preserve">. </w:t>
      </w:r>
      <w:r w:rsidR="00E4797C" w:rsidRPr="004E0166">
        <w:rPr>
          <w:rFonts w:cs="Times New Roman"/>
          <w:b/>
          <w:color w:val="0070C0"/>
          <w:szCs w:val="24"/>
        </w:rPr>
        <w:t>14.</w:t>
      </w:r>
    </w:p>
    <w:p w:rsidR="002F3520" w:rsidRPr="004E0166" w:rsidRDefault="002F3520" w:rsidP="00E4797C">
      <w:pPr>
        <w:numPr>
          <w:ilvl w:val="0"/>
          <w:numId w:val="3"/>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lang w:val="en-US"/>
        </w:rPr>
        <w:t xml:space="preserve">Longhui Li, Qiner Li, Jingyi Wang, Quan Fu and Meng Chi (2025). </w:t>
      </w:r>
      <w:r w:rsidRPr="004E0166">
        <w:rPr>
          <w:rFonts w:ascii="Times New Roman" w:hAnsi="Times New Roman" w:cs="Times New Roman"/>
          <w:i/>
          <w:color w:val="0070C0"/>
          <w:sz w:val="24"/>
          <w:szCs w:val="24"/>
          <w:lang w:val="en-US"/>
        </w:rPr>
        <w:t>Effects of different interventions on anxiety disorders in children and adolescents: a systematic review and bayesian network meta-analysis.</w:t>
      </w:r>
      <w:r w:rsidRPr="004E0166">
        <w:rPr>
          <w:rFonts w:ascii="Times New Roman" w:hAnsi="Times New Roman" w:cs="Times New Roman"/>
          <w:color w:val="0070C0"/>
          <w:sz w:val="24"/>
          <w:szCs w:val="24"/>
          <w:lang w:val="en-US"/>
        </w:rPr>
        <w:t xml:space="preserve"> (Tác động của các biện pháp can thiệp khác nhau đối với rối loạn lo âu ở trẻ em và thanh thiếu niên: đánh giá tổng quan có hệ thống và phân tích meta mạng Bayesian). </w:t>
      </w:r>
      <w:r w:rsidRPr="004E0166">
        <w:rPr>
          <w:rFonts w:ascii="Times New Roman" w:hAnsi="Times New Roman" w:cs="Times New Roman"/>
          <w:color w:val="0070C0"/>
          <w:sz w:val="24"/>
          <w:szCs w:val="24"/>
        </w:rPr>
        <w:t xml:space="preserve">BMC Psychiatry vol. 25, article 809, tr. 1–14 (Li et al. 2025). PROSPERO CRD42024587910. Li et al. BMC Psychiatry (2025) 25:809 </w:t>
      </w:r>
      <w:hyperlink r:id="rId14" w:history="1">
        <w:r w:rsidRPr="004E0166">
          <w:rPr>
            <w:rStyle w:val="Hyperlink"/>
            <w:rFonts w:ascii="Times New Roman" w:hAnsi="Times New Roman" w:cs="Times New Roman"/>
            <w:color w:val="0070C0"/>
            <w:sz w:val="24"/>
            <w:szCs w:val="24"/>
          </w:rPr>
          <w:t>https://doi.org/10.1186/s12888-025-07227-y</w:t>
        </w:r>
      </w:hyperlink>
      <w:r w:rsidR="00E4797C" w:rsidRPr="004E0166">
        <w:rPr>
          <w:rFonts w:ascii="Times New Roman" w:hAnsi="Times New Roman" w:cs="Times New Roman"/>
          <w:color w:val="0070C0"/>
          <w:sz w:val="24"/>
          <w:szCs w:val="24"/>
        </w:rPr>
        <w:t xml:space="preserve">. </w:t>
      </w:r>
      <w:r w:rsidR="00E4797C" w:rsidRPr="004E0166">
        <w:rPr>
          <w:rFonts w:cs="Times New Roman"/>
          <w:b/>
          <w:color w:val="0070C0"/>
          <w:szCs w:val="24"/>
          <w:lang w:val="en-US"/>
        </w:rPr>
        <w:t>15.</w:t>
      </w:r>
    </w:p>
    <w:p w:rsidR="00C4605C" w:rsidRPr="004E0166" w:rsidRDefault="00C4605C" w:rsidP="00E23AC3">
      <w:pPr>
        <w:pStyle w:val="ListBullet"/>
        <w:numPr>
          <w:ilvl w:val="0"/>
          <w:numId w:val="3"/>
        </w:numPr>
        <w:spacing w:line="312" w:lineRule="auto"/>
        <w:jc w:val="both"/>
        <w:rPr>
          <w:rFonts w:cs="Times New Roman"/>
          <w:color w:val="0070C0"/>
          <w:szCs w:val="24"/>
        </w:rPr>
      </w:pPr>
      <w:r w:rsidRPr="004E0166">
        <w:rPr>
          <w:rFonts w:cs="Times New Roman"/>
          <w:color w:val="0070C0"/>
          <w:szCs w:val="24"/>
        </w:rPr>
        <w:t>Thea L. Anderson, Rasa Valiauga, Christian Tallo, Catriona Blythe Hong, Shaminy Manoranjithan, Catherine Domingo, Manasvi Paudel, Ana Untaroiu, Samantha Barr, Kate Goldhaber</w:t>
      </w:r>
      <w:r w:rsidR="004A523A" w:rsidRPr="004E0166">
        <w:rPr>
          <w:rFonts w:cs="Times New Roman"/>
          <w:color w:val="0070C0"/>
          <w:szCs w:val="24"/>
        </w:rPr>
        <w:t xml:space="preserve"> (2024)</w:t>
      </w:r>
      <w:r w:rsidRPr="004E0166">
        <w:rPr>
          <w:rFonts w:cs="Times New Roman"/>
          <w:color w:val="0070C0"/>
          <w:szCs w:val="24"/>
        </w:rPr>
        <w:t xml:space="preserve">. </w:t>
      </w:r>
      <w:r w:rsidRPr="004E0166">
        <w:rPr>
          <w:rFonts w:cs="Times New Roman"/>
          <w:i/>
          <w:color w:val="0070C0"/>
          <w:szCs w:val="24"/>
        </w:rPr>
        <w:t>Contributing Factors to the Rise in Adolescent Anxiety and Associated Mental Health Disorders: A Narrative Review of Current Literature</w:t>
      </w:r>
      <w:r w:rsidRPr="004E0166">
        <w:rPr>
          <w:rFonts w:cs="Times New Roman"/>
          <w:color w:val="0070C0"/>
          <w:szCs w:val="24"/>
        </w:rPr>
        <w:t>. Journal of Child and Adolescent Psychiatric Nursing. 38, e70009</w:t>
      </w:r>
      <w:r w:rsidR="00090E39" w:rsidRPr="004E0166">
        <w:rPr>
          <w:rFonts w:cs="Times New Roman"/>
          <w:color w:val="0070C0"/>
          <w:szCs w:val="24"/>
        </w:rPr>
        <w:t xml:space="preserve"> tr. 1-10</w:t>
      </w:r>
      <w:r w:rsidRPr="004E0166">
        <w:rPr>
          <w:rFonts w:cs="Times New Roman"/>
          <w:color w:val="0070C0"/>
          <w:szCs w:val="24"/>
        </w:rPr>
        <w:t>.</w:t>
      </w:r>
      <w:r w:rsidR="00432265" w:rsidRPr="004E0166">
        <w:rPr>
          <w:rFonts w:cs="Times New Roman"/>
          <w:color w:val="0070C0"/>
          <w:szCs w:val="24"/>
        </w:rPr>
        <w:t xml:space="preserve"> DOI: 10.1111/jcap.70009</w:t>
      </w:r>
      <w:r w:rsidR="00E4797C" w:rsidRPr="004E0166">
        <w:rPr>
          <w:rFonts w:cs="Times New Roman"/>
          <w:color w:val="0070C0"/>
          <w:szCs w:val="24"/>
        </w:rPr>
        <w:t xml:space="preserve">. </w:t>
      </w:r>
      <w:r w:rsidR="00E4797C" w:rsidRPr="004E0166">
        <w:rPr>
          <w:rFonts w:cs="Times New Roman"/>
          <w:b/>
          <w:color w:val="0070C0"/>
          <w:szCs w:val="24"/>
        </w:rPr>
        <w:t>16.</w:t>
      </w:r>
    </w:p>
    <w:p w:rsidR="00C60862" w:rsidRPr="004E0166" w:rsidRDefault="00C60862"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Sophie H. Li, Philip J. Batterham, Alexis E. Whitton, Kate Maston, Asaduzzaman Khan, Helen Christensen, Aliza Werner-Seidler (2025). </w:t>
      </w:r>
      <w:r w:rsidRPr="004E0166">
        <w:rPr>
          <w:rFonts w:ascii="Times New Roman" w:hAnsi="Times New Roman" w:cs="Times New Roman"/>
          <w:i/>
          <w:color w:val="0070C0"/>
          <w:sz w:val="24"/>
          <w:szCs w:val="24"/>
          <w:lang w:val="en-US"/>
        </w:rPr>
        <w:t>Cross-sectional and Longitudinal Associations of Screen Time with Adolescent Depression and Anxiety</w:t>
      </w:r>
      <w:r w:rsidRPr="004E0166">
        <w:rPr>
          <w:rFonts w:ascii="Times New Roman" w:hAnsi="Times New Roman" w:cs="Times New Roman"/>
          <w:color w:val="0070C0"/>
          <w:sz w:val="24"/>
          <w:szCs w:val="24"/>
          <w:lang w:val="en-US"/>
        </w:rPr>
        <w:t>. Black Dog Institute, Đại học New South Wales, Sydney, Úc; Đại học Quốc gia Úc, Canberra; Đại học Queensland. British Journal of Clinical Psychology (BJCP) (Q1, IF ≈ 3,0). Vol. 64, pp. 873–887, 2025, 15 trang. 4.058 VTN Úc (tuổi TB = 13,9; SD = 0,58), 134 trường trung học</w:t>
      </w:r>
      <w:r w:rsidR="00545D3B" w:rsidRPr="004E0166">
        <w:rPr>
          <w:rFonts w:ascii="Times New Roman" w:hAnsi="Times New Roman" w:cs="Times New Roman"/>
          <w:color w:val="0070C0"/>
          <w:sz w:val="24"/>
          <w:szCs w:val="24"/>
          <w:lang w:val="en-US"/>
        </w:rPr>
        <w:t>. DOI: 10.1111/bjc.12547</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17.</w:t>
      </w:r>
    </w:p>
    <w:p w:rsidR="00B437D5" w:rsidRPr="004E0166" w:rsidRDefault="00B437D5" w:rsidP="00E4797C">
      <w:pPr>
        <w:numPr>
          <w:ilvl w:val="0"/>
          <w:numId w:val="3"/>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lastRenderedPageBreak/>
        <w:t xml:space="preserve">Ramin Mojtabai, MD, PhD, MPH; Mark Olfson, MD, MPH (2025). </w:t>
      </w:r>
      <w:r w:rsidRPr="004E0166">
        <w:rPr>
          <w:rFonts w:ascii="Times New Roman" w:hAnsi="Times New Roman" w:cs="Times New Roman"/>
          <w:i/>
          <w:color w:val="0070C0"/>
          <w:sz w:val="24"/>
          <w:szCs w:val="24"/>
          <w:lang w:val="en-US"/>
        </w:rPr>
        <w:t xml:space="preserve">Trends in Mental Disorders in Children and Adolescents Receiving Treatment in the State Mental Health System. </w:t>
      </w:r>
      <w:r w:rsidRPr="004E0166">
        <w:rPr>
          <w:rFonts w:ascii="Times New Roman" w:hAnsi="Times New Roman" w:cs="Times New Roman"/>
          <w:color w:val="0070C0"/>
          <w:sz w:val="24"/>
          <w:szCs w:val="24"/>
          <w:lang w:val="en-US"/>
        </w:rPr>
        <w:t>Tulane University School of Medicine, New Orleans; Columbia University, New York</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Journal of the American Academy of Child &amp; Adolescent Psychiatry — JAACAP (Q1, IF ≈ 11,0)</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rPr>
        <w:t>Vol. 64, No. 8, August 2025, 15 trang</w:t>
      </w:r>
      <w:r w:rsidR="007315F5" w:rsidRPr="004E0166">
        <w:rPr>
          <w:rFonts w:ascii="Times New Roman" w:hAnsi="Times New Roman" w:cs="Times New Roman"/>
          <w:i/>
          <w:color w:val="0070C0"/>
          <w:sz w:val="24"/>
          <w:szCs w:val="24"/>
          <w:lang w:val="en-US"/>
        </w:rPr>
        <w:t xml:space="preserve">. </w:t>
      </w:r>
      <w:r w:rsidR="007315F5" w:rsidRPr="004E0166">
        <w:rPr>
          <w:rFonts w:ascii="Times New Roman" w:hAnsi="Times New Roman" w:cs="Times New Roman"/>
          <w:color w:val="0070C0"/>
          <w:sz w:val="24"/>
          <w:szCs w:val="24"/>
        </w:rPr>
        <w:t>DOI : 10.1016/j.jaac.2024.08.008</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18.</w:t>
      </w:r>
    </w:p>
    <w:p w:rsidR="008D261F" w:rsidRPr="004E0166" w:rsidRDefault="008D261F" w:rsidP="00E4797C">
      <w:pPr>
        <w:numPr>
          <w:ilvl w:val="0"/>
          <w:numId w:val="3"/>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t>AH_Geir Scott Brunborg, Sondre Aasen Nilsen, Jens Christoffer Skogen, Lasse Bang</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 xml:space="preserve">(2025). </w:t>
      </w:r>
      <w:r w:rsidRPr="004E0166">
        <w:rPr>
          <w:rFonts w:ascii="Times New Roman" w:hAnsi="Times New Roman" w:cs="Times New Roman"/>
          <w:i/>
          <w:color w:val="0070C0"/>
          <w:sz w:val="24"/>
          <w:szCs w:val="24"/>
          <w:lang w:val="en-US"/>
        </w:rPr>
        <w:t>Possible Explanations for the Upward Trend in Mental Distress among Adolescents in Norway from 2011 to 2024.</w:t>
      </w:r>
      <w:r w:rsidR="00F619A0" w:rsidRPr="004E0166">
        <w:rPr>
          <w:rFonts w:ascii="Times New Roman" w:hAnsi="Times New Roman"/>
          <w:color w:val="0070C0"/>
          <w:sz w:val="20"/>
          <w:lang w:val="en-US"/>
        </w:rPr>
        <w:t xml:space="preserve"> (Giải thích khả thi cho xu hướng tăng căng thẳng tâm thần ở thanh thiếu niên Na Uy từ 2011 đến 2024</w:t>
      </w:r>
      <w:r w:rsidR="00F619A0"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Viện Y tế Công cộng Na Uy (NIPH), Oslo; Viện Karolinska, Stockholm; NORCE, Na Uy</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Social Science &amp; Medicine (Q1, IF = 5,4)</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Vol. 384 (2025), Article 118528, 10 trang</w:t>
      </w:r>
      <w:r w:rsidR="0033662E" w:rsidRPr="004E0166">
        <w:rPr>
          <w:rFonts w:ascii="Times New Roman" w:hAnsi="Times New Roman" w:cs="Times New Roman"/>
          <w:i/>
          <w:color w:val="0070C0"/>
          <w:sz w:val="24"/>
          <w:szCs w:val="24"/>
          <w:lang w:val="en-US"/>
        </w:rPr>
        <w:t xml:space="preserve">. </w:t>
      </w:r>
      <w:r w:rsidR="0033662E" w:rsidRPr="004E0166">
        <w:rPr>
          <w:rFonts w:ascii="Times New Roman" w:hAnsi="Times New Roman" w:cs="Times New Roman"/>
          <w:color w:val="0070C0"/>
          <w:sz w:val="24"/>
          <w:szCs w:val="24"/>
          <w:lang w:val="en-US"/>
        </w:rPr>
        <w:t>DOI: 10.1016/j.socscimed.2025.118528</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19.</w:t>
      </w:r>
    </w:p>
    <w:p w:rsidR="00256987" w:rsidRPr="004E0166" w:rsidRDefault="00256987" w:rsidP="00954541">
      <w:pPr>
        <w:numPr>
          <w:ilvl w:val="0"/>
          <w:numId w:val="3"/>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t>Anna Tarasenko, Gisel Josy, Hellen Minnis, Jennifer Hall, Andrea Danese, Jennifer Y.F. Lau, Samuele Cortese, Argyris Stringaris, Cassie Redlich, Dennis Ougrin</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 xml:space="preserve">(2025). </w:t>
      </w:r>
      <w:r w:rsidRPr="004E0166">
        <w:rPr>
          <w:rFonts w:ascii="Times New Roman" w:hAnsi="Times New Roman" w:cs="Times New Roman"/>
          <w:i/>
          <w:color w:val="0070C0"/>
          <w:sz w:val="24"/>
          <w:szCs w:val="24"/>
          <w:lang w:val="en-US"/>
        </w:rPr>
        <w:t>Mental Health of Children and Young People in the WHO Europe Region</w:t>
      </w:r>
      <w:r w:rsidR="00B97A14" w:rsidRPr="004E0166">
        <w:rPr>
          <w:rFonts w:ascii="Times New Roman" w:hAnsi="Times New Roman" w:cs="Times New Roman"/>
          <w:i/>
          <w:color w:val="0070C0"/>
          <w:sz w:val="24"/>
          <w:szCs w:val="24"/>
          <w:lang w:val="en-US"/>
        </w:rPr>
        <w:t>.</w:t>
      </w:r>
      <w:r w:rsidR="00B97A14" w:rsidRPr="004E0166">
        <w:rPr>
          <w:rFonts w:ascii="Times New Roman" w:hAnsi="Times New Roman" w:cs="Times New Roman"/>
          <w:color w:val="0070C0"/>
          <w:sz w:val="24"/>
          <w:szCs w:val="24"/>
          <w:lang w:val="en-US"/>
        </w:rPr>
        <w:t xml:space="preserve"> UNODC Kyiv; Đại học Glasgow; WHO Athens &amp; Copenhagen; King's College London; Queen Mary &amp; UCL London; Đại học Southampton. Tổng quan chính sách (policy review / Series paper) — KHÔNG phải nghiên cứu gốc</w:t>
      </w:r>
      <w:r w:rsidR="00B97A14" w:rsidRPr="004E0166">
        <w:rPr>
          <w:rFonts w:ascii="Times New Roman" w:hAnsi="Times New Roman" w:cs="Times New Roman"/>
          <w:i/>
          <w:color w:val="0070C0"/>
          <w:sz w:val="24"/>
          <w:szCs w:val="24"/>
          <w:lang w:val="en-US"/>
        </w:rPr>
        <w:t xml:space="preserve">. </w:t>
      </w:r>
      <w:r w:rsidR="00B97A14" w:rsidRPr="004E0166">
        <w:rPr>
          <w:rFonts w:ascii="Times New Roman" w:hAnsi="Times New Roman" w:cs="Times New Roman"/>
          <w:color w:val="0070C0"/>
          <w:sz w:val="24"/>
          <w:szCs w:val="24"/>
          <w:lang w:val="en-US"/>
        </w:rPr>
        <w:t>Khu vực WHO châu Âu (53 quốc gia thành viên, bao gồm cả Trung Á)</w:t>
      </w:r>
      <w:r w:rsidR="008E70E1" w:rsidRPr="004E0166">
        <w:rPr>
          <w:rFonts w:ascii="Times New Roman" w:hAnsi="Times New Roman" w:cs="Times New Roman"/>
          <w:i/>
          <w:color w:val="0070C0"/>
          <w:sz w:val="24"/>
          <w:szCs w:val="24"/>
          <w:lang w:val="en-US"/>
        </w:rPr>
        <w:t xml:space="preserve">. </w:t>
      </w:r>
      <w:r w:rsidR="008E70E1" w:rsidRPr="004E0166">
        <w:rPr>
          <w:rFonts w:ascii="Times New Roman" w:hAnsi="Times New Roman" w:cs="Times New Roman"/>
          <w:color w:val="0070C0"/>
          <w:sz w:val="24"/>
          <w:szCs w:val="24"/>
          <w:lang w:val="en-US"/>
        </w:rPr>
        <w:t xml:space="preserve">DOI: </w:t>
      </w:r>
      <w:r w:rsidR="008E70E1" w:rsidRPr="004E0166">
        <w:rPr>
          <w:rFonts w:ascii="Times New Roman" w:hAnsi="Times New Roman" w:cs="Times New Roman"/>
          <w:color w:val="0070C0"/>
          <w:sz w:val="24"/>
          <w:szCs w:val="24"/>
        </w:rPr>
        <w:t>10.1016/j.lanepe.2025.101262</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20.</w:t>
      </w:r>
    </w:p>
    <w:p w:rsidR="00B97A14" w:rsidRPr="004E0166" w:rsidRDefault="00B97A14" w:rsidP="00E4797C">
      <w:pPr>
        <w:numPr>
          <w:ilvl w:val="0"/>
          <w:numId w:val="3"/>
        </w:numPr>
        <w:spacing w:line="312" w:lineRule="auto"/>
        <w:jc w:val="both"/>
        <w:rPr>
          <w:rFonts w:ascii="Times New Roman" w:hAnsi="Times New Roman" w:cs="Times New Roman"/>
          <w:i/>
          <w:color w:val="0070C0"/>
          <w:sz w:val="24"/>
          <w:szCs w:val="24"/>
          <w:lang w:val="en-US"/>
        </w:rPr>
      </w:pPr>
      <w:r w:rsidRPr="004E0166">
        <w:rPr>
          <w:rFonts w:ascii="Times New Roman" w:hAnsi="Times New Roman" w:cs="Times New Roman"/>
          <w:color w:val="0070C0"/>
          <w:sz w:val="24"/>
          <w:szCs w:val="24"/>
          <w:lang w:val="en-US"/>
        </w:rPr>
        <w:t xml:space="preserve">Luisa Fassi, Amanda M. Ferguson, Andrew K. Przybylski, Tamsin J. Ford, Amy Orben (2025). </w:t>
      </w:r>
      <w:r w:rsidRPr="004E0166">
        <w:rPr>
          <w:rFonts w:ascii="Times New Roman" w:hAnsi="Times New Roman" w:cs="Times New Roman"/>
          <w:i/>
          <w:color w:val="0070C0"/>
          <w:sz w:val="24"/>
          <w:szCs w:val="24"/>
          <w:lang w:val="en-US"/>
        </w:rPr>
        <w:t xml:space="preserve">Social Media Use in Adolescents with and without Mental Health Conditions. </w:t>
      </w:r>
      <w:r w:rsidRPr="004E0166">
        <w:rPr>
          <w:rFonts w:ascii="Times New Roman" w:hAnsi="Times New Roman" w:cs="Times New Roman"/>
          <w:color w:val="0070C0"/>
          <w:sz w:val="24"/>
          <w:szCs w:val="24"/>
          <w:lang w:val="en-US"/>
        </w:rPr>
        <w:t>MRC Cognition and Brain Sciences Unit, University of Cambridge; Department of Psychiatry, Cambridge; Oxford Internet Institute, University of Oxford</w:t>
      </w:r>
      <w:r w:rsidRPr="004E0166">
        <w:rPr>
          <w:rFonts w:ascii="Times New Roman" w:hAnsi="Times New Roman" w:cs="Times New Roman"/>
          <w:i/>
          <w:color w:val="0070C0"/>
          <w:sz w:val="24"/>
          <w:szCs w:val="24"/>
          <w:lang w:val="en-US"/>
        </w:rPr>
        <w:t xml:space="preserve">. </w:t>
      </w:r>
      <w:r w:rsidRPr="004E0166">
        <w:rPr>
          <w:rFonts w:ascii="Times New Roman" w:hAnsi="Times New Roman" w:cs="Times New Roman"/>
          <w:color w:val="0070C0"/>
          <w:sz w:val="24"/>
          <w:szCs w:val="24"/>
          <w:lang w:val="en-US"/>
        </w:rPr>
        <w:t>Nature Human Behaviour (Q1, IF ≈ 30)</w:t>
      </w:r>
      <w:r w:rsidRPr="004E0166">
        <w:rPr>
          <w:rFonts w:ascii="Times New Roman" w:hAnsi="Times New Roman" w:cs="Times New Roman"/>
          <w:i/>
          <w:color w:val="0070C0"/>
          <w:sz w:val="24"/>
          <w:szCs w:val="24"/>
          <w:lang w:val="en-US"/>
        </w:rPr>
        <w:t xml:space="preserve">. </w:t>
      </w:r>
      <w:r w:rsidR="001D55AA" w:rsidRPr="004E0166">
        <w:rPr>
          <w:rFonts w:ascii="Times New Roman" w:hAnsi="Times New Roman" w:cs="Times New Roman"/>
          <w:color w:val="0070C0"/>
          <w:sz w:val="24"/>
          <w:szCs w:val="24"/>
          <w:lang w:val="en-US"/>
        </w:rPr>
        <w:t>2025, Vol. 9, pp. 1283–1299, 21 trang</w:t>
      </w:r>
      <w:r w:rsidR="001D55AA" w:rsidRPr="004E0166">
        <w:rPr>
          <w:rFonts w:ascii="Times New Roman" w:hAnsi="Times New Roman" w:cs="Times New Roman"/>
          <w:i/>
          <w:color w:val="0070C0"/>
          <w:sz w:val="24"/>
          <w:szCs w:val="24"/>
          <w:lang w:val="en-US"/>
        </w:rPr>
        <w:t xml:space="preserve">. </w:t>
      </w:r>
      <w:r w:rsidR="001D55AA" w:rsidRPr="004E0166">
        <w:rPr>
          <w:rFonts w:ascii="Times New Roman" w:hAnsi="Times New Roman" w:cs="Times New Roman"/>
          <w:color w:val="0070C0"/>
          <w:sz w:val="24"/>
          <w:szCs w:val="24"/>
          <w:lang w:val="en-US"/>
        </w:rPr>
        <w:t>DOI 10.1038/s41562-025-02134-4</w:t>
      </w:r>
      <w:r w:rsidR="00E4797C" w:rsidRPr="004E0166">
        <w:rPr>
          <w:rFonts w:ascii="Times New Roman" w:hAnsi="Times New Roman" w:cs="Times New Roman"/>
          <w:i/>
          <w:color w:val="0070C0"/>
          <w:sz w:val="24"/>
          <w:szCs w:val="24"/>
          <w:lang w:val="en-US"/>
        </w:rPr>
        <w:t xml:space="preserve">. </w:t>
      </w:r>
      <w:r w:rsidR="00E4797C" w:rsidRPr="004E0166">
        <w:rPr>
          <w:rFonts w:ascii="Times New Roman" w:hAnsi="Times New Roman" w:cs="Times New Roman"/>
          <w:b/>
          <w:color w:val="0070C0"/>
          <w:sz w:val="24"/>
          <w:szCs w:val="24"/>
          <w:lang w:val="en-US"/>
        </w:rPr>
        <w:t>21.</w:t>
      </w:r>
    </w:p>
    <w:p w:rsidR="00CC6AA1" w:rsidRPr="004E0166" w:rsidRDefault="00CC6AA1"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Andre Zugman, MD, PhD; Anderson M. Winkler, MD, PhD; Purnima Qamar, BS; Daniel S. Pine, MD (2024). </w:t>
      </w:r>
      <w:r w:rsidRPr="004E0166">
        <w:rPr>
          <w:rFonts w:ascii="Times New Roman" w:hAnsi="Times New Roman" w:cs="Times New Roman"/>
          <w:i/>
          <w:color w:val="0070C0"/>
          <w:sz w:val="24"/>
          <w:szCs w:val="24"/>
          <w:lang w:val="en-US"/>
        </w:rPr>
        <w:t>Current and Future Approaches to Pediatric Anxiety Disorder Treatment</w:t>
      </w:r>
      <w:r w:rsidRPr="004E0166">
        <w:rPr>
          <w:rFonts w:ascii="Times New Roman" w:hAnsi="Times New Roman" w:cs="Times New Roman"/>
          <w:color w:val="0070C0"/>
          <w:sz w:val="24"/>
          <w:szCs w:val="24"/>
          <w:lang w:val="en-US"/>
        </w:rPr>
        <w:t xml:space="preserve">. Section on Development and Affective Neuroscience, National Institute of Mental Health (NIMH), National Institutes of Health (NIH), Bethesda, MD, Hoa Kỳ. American Journal of Psychiatry — AJP (Q1, IF ≈ 18). 2024, Vol. 181, No. 3, pp. 189–200, 12 trang. DOI </w:t>
      </w:r>
      <w:r w:rsidRPr="004E0166">
        <w:rPr>
          <w:rFonts w:ascii="Times New Roman" w:hAnsi="Times New Roman" w:cs="Times New Roman"/>
          <w:color w:val="0070C0"/>
          <w:sz w:val="24"/>
          <w:szCs w:val="24"/>
        </w:rPr>
        <w:t>10.1176/appi.ajp.20231037</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22.</w:t>
      </w:r>
    </w:p>
    <w:p w:rsidR="00CF014B" w:rsidRPr="004E0166" w:rsidRDefault="00CF014B"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Xi'an Jiao Tong University; Khulna University, Bangladesh; City University of Hong Kong (2025). </w:t>
      </w:r>
      <w:r w:rsidRPr="004E0166">
        <w:rPr>
          <w:rFonts w:ascii="Times New Roman" w:hAnsi="Times New Roman" w:cs="Times New Roman"/>
          <w:i/>
          <w:color w:val="0070C0"/>
          <w:sz w:val="24"/>
          <w:szCs w:val="24"/>
          <w:lang w:val="en-US"/>
        </w:rPr>
        <w:t>Prevalence of and Factors Associated with Anxiety among School Going Adolescents: Analysis from 59 Countries</w:t>
      </w:r>
      <w:r w:rsidRPr="004E0166">
        <w:rPr>
          <w:rFonts w:ascii="Times New Roman" w:hAnsi="Times New Roman" w:cs="Times New Roman"/>
          <w:color w:val="0070C0"/>
          <w:sz w:val="24"/>
          <w:szCs w:val="24"/>
          <w:lang w:val="en-US"/>
        </w:rPr>
        <w:t>. Journal of Affective Disorders (Q1, IF ≈ 6,6). 2025, Vol. 393, 120315, 11 trang. DOI 10.1016/j.jad.2025.06.001</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23.</w:t>
      </w:r>
    </w:p>
    <w:p w:rsidR="00CF014B" w:rsidRPr="004E0166" w:rsidRDefault="00CF014B"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Jesper Schmidt-Persson, PhD; Martin Gillies Banke Rasmussen, PhD; Sarah Overgaard Sørensen, MSc; Sofie Rath Mortensen, MSc; Line Grønholt Olesen, PhD; Søren Brage, PhD; Peter Lund Kristensen, PhD; Niels Bilenberg, PhD; Anders Grøntved, PhD (2024). </w:t>
      </w:r>
      <w:r w:rsidRPr="004E0166">
        <w:rPr>
          <w:rFonts w:ascii="Times New Roman" w:hAnsi="Times New Roman" w:cs="Times New Roman"/>
          <w:i/>
          <w:color w:val="0070C0"/>
          <w:sz w:val="24"/>
          <w:szCs w:val="24"/>
          <w:lang w:val="en-US"/>
        </w:rPr>
        <w:t>Screen Media Use and Mental Health of Children and Adolescents: A Secondary Analysis of a Randomized Clinical Trial</w:t>
      </w:r>
      <w:r w:rsidRPr="004E0166">
        <w:rPr>
          <w:rFonts w:ascii="Times New Roman" w:hAnsi="Times New Roman" w:cs="Times New Roman"/>
          <w:color w:val="0070C0"/>
          <w:sz w:val="24"/>
          <w:szCs w:val="24"/>
          <w:lang w:val="en-US"/>
        </w:rPr>
        <w:t>. Research Unit for Exercise Epidemiology, Đại học Southern Denmark; MRC Epidemiology Unit, Đại học Cambridge; Department of Child and Adolescent Psychiatry, Đại học Southern Denmark. JAMA Network Open (Q1, IF ≈ 13,8). 2024, Vol. 7(7), e2419881, 12 trang. DOI 10.1001/jamanetworkopen.2024.19881. 89 gia đình (181 trẻ 4–17 tuổi) từ 10 thành phố miền Nam Đan Mạch</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24.</w:t>
      </w:r>
    </w:p>
    <w:p w:rsidR="00CF014B" w:rsidRPr="004E0166" w:rsidRDefault="00CF014B"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Jaehyeong Cho, Jaeyu Park, Hayeon Lee, Hyesu Jo, Sooji Lee, Hyeon Jin Kim, Yejun Son, Hyunjee Kim, Selin Woo, Seokjun Kim, Jiseung Kang, Damiano Pizzol, Jiyoung Hwang, Lee Smith, Dong Keon Yon (2024). </w:t>
      </w:r>
      <w:r w:rsidRPr="004E0166">
        <w:rPr>
          <w:rFonts w:ascii="Times New Roman" w:hAnsi="Times New Roman" w:cs="Times New Roman"/>
          <w:i/>
          <w:color w:val="0070C0"/>
          <w:sz w:val="24"/>
          <w:szCs w:val="24"/>
          <w:lang w:val="en-US"/>
        </w:rPr>
        <w:t>National Trends in Adolescents' Mental Health by Income Level in South Korea, Pre- and Post-</w:t>
      </w:r>
      <w:r w:rsidRPr="004E0166">
        <w:rPr>
          <w:rFonts w:ascii="Times New Roman" w:hAnsi="Times New Roman" w:cs="Times New Roman"/>
          <w:i/>
          <w:color w:val="0070C0"/>
          <w:sz w:val="24"/>
          <w:szCs w:val="24"/>
          <w:lang w:val="en-US"/>
        </w:rPr>
        <w:lastRenderedPageBreak/>
        <w:t>COVID-19, 2006-2022</w:t>
      </w:r>
      <w:r w:rsidR="00E41FAE" w:rsidRPr="004E0166">
        <w:rPr>
          <w:rFonts w:ascii="Times New Roman" w:hAnsi="Times New Roman" w:cs="Times New Roman"/>
          <w:color w:val="0070C0"/>
          <w:sz w:val="24"/>
          <w:szCs w:val="24"/>
          <w:lang w:val="en-US"/>
        </w:rPr>
        <w:t xml:space="preserve"> </w:t>
      </w:r>
      <w:r w:rsidR="00E41FAE" w:rsidRPr="004E0166">
        <w:rPr>
          <w:color w:val="0070C0"/>
          <w:sz w:val="20"/>
          <w:lang w:val="en-US"/>
        </w:rPr>
        <w:t>(</w:t>
      </w:r>
      <w:r w:rsidR="00667ECD" w:rsidRPr="004E0166">
        <w:rPr>
          <w:color w:val="0070C0"/>
          <w:sz w:val="20"/>
          <w:lang w:val="en-US"/>
        </w:rPr>
        <w:t>Xu hướng quốc gia về sức khỏe tâm thần thanh thiếu niên theo mức thu nhập tại Hàn Quốc, trước và sau COVID-19, 2006–2022</w:t>
      </w:r>
      <w:r w:rsidR="00E41FAE" w:rsidRPr="004E0166">
        <w:rPr>
          <w:color w:val="0070C0"/>
          <w:sz w:val="20"/>
          <w:lang w:val="en-US"/>
        </w:rPr>
        <w:t>)</w:t>
      </w:r>
      <w:r w:rsidR="00667ECD"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en-US"/>
        </w:rPr>
        <w:t xml:space="preserve"> Center for Digital Health, Medical Science Research Institute, Kyung Hee University; Department of Pediatrics, Kyung Hee University Medical Center, Seoul; Nhiều cơ quan khác tại Hàn Quốc, Ý, Anh. Nature Scientific Reports (Q1, IF ≈ 4,6). 2024, 14 trang, 4 bảng, 1 hình. DOI 10.1038/s41598-024-XXXXX</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25.</w:t>
      </w:r>
    </w:p>
    <w:p w:rsidR="00CF014B" w:rsidRPr="004E0166" w:rsidRDefault="00CF014B"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Philip Jefferies, Michael Ungar (2020). </w:t>
      </w:r>
      <w:r w:rsidRPr="004E0166">
        <w:rPr>
          <w:rFonts w:ascii="Times New Roman" w:hAnsi="Times New Roman" w:cs="Times New Roman"/>
          <w:i/>
          <w:color w:val="0070C0"/>
          <w:sz w:val="24"/>
          <w:szCs w:val="24"/>
          <w:lang w:val="en-US"/>
        </w:rPr>
        <w:t>Social Anxiety in Young People: A Prevalence Study in Seven Countries</w:t>
      </w:r>
      <w:r w:rsidR="00EE593B" w:rsidRPr="004E0166">
        <w:rPr>
          <w:rFonts w:ascii="Times New Roman" w:hAnsi="Times New Roman" w:cs="Times New Roman"/>
          <w:color w:val="0070C0"/>
          <w:sz w:val="24"/>
          <w:szCs w:val="24"/>
          <w:lang w:val="en-US"/>
        </w:rPr>
        <w:t xml:space="preserve">. Resilience Research Centre, Faculty of Health, Dalhousie University, Halifax, Nova Scotia, Canada. </w:t>
      </w:r>
      <w:r w:rsidR="00EE593B" w:rsidRPr="004E0166">
        <w:rPr>
          <w:rFonts w:ascii="Times New Roman" w:hAnsi="Times New Roman" w:cs="Times New Roman"/>
          <w:color w:val="0070C0"/>
          <w:sz w:val="24"/>
          <w:szCs w:val="24"/>
        </w:rPr>
        <w:t>PLOS ONE (Q1, IF ≈ 3,7)</w:t>
      </w:r>
      <w:r w:rsidR="00EE593B" w:rsidRPr="004E0166">
        <w:rPr>
          <w:rFonts w:ascii="Times New Roman" w:hAnsi="Times New Roman" w:cs="Times New Roman"/>
          <w:color w:val="0070C0"/>
          <w:sz w:val="24"/>
          <w:szCs w:val="24"/>
          <w:lang w:val="en-US"/>
        </w:rPr>
        <w:t xml:space="preserve">. </w:t>
      </w:r>
      <w:r w:rsidR="00EE593B" w:rsidRPr="004E0166">
        <w:rPr>
          <w:rFonts w:ascii="Times New Roman" w:hAnsi="Times New Roman" w:cs="Times New Roman"/>
          <w:color w:val="0070C0"/>
          <w:sz w:val="24"/>
          <w:szCs w:val="24"/>
        </w:rPr>
        <w:t>2020, Vol. 15(9), e0239133, 18 trang</w:t>
      </w:r>
      <w:r w:rsidR="00EE593B" w:rsidRPr="004E0166">
        <w:rPr>
          <w:rFonts w:ascii="Times New Roman" w:hAnsi="Times New Roman" w:cs="Times New Roman"/>
          <w:color w:val="0070C0"/>
          <w:sz w:val="24"/>
          <w:szCs w:val="24"/>
          <w:lang w:val="en-US"/>
        </w:rPr>
        <w:t xml:space="preserve">. DOI </w:t>
      </w:r>
      <w:r w:rsidR="00EE593B" w:rsidRPr="004E0166">
        <w:rPr>
          <w:rFonts w:ascii="Times New Roman" w:hAnsi="Times New Roman" w:cs="Times New Roman"/>
          <w:color w:val="0070C0"/>
          <w:sz w:val="24"/>
          <w:szCs w:val="24"/>
        </w:rPr>
        <w:t>10.1371/journal.pone.0239133</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26.</w:t>
      </w:r>
    </w:p>
    <w:p w:rsidR="00B25E0E" w:rsidRPr="004E0166" w:rsidRDefault="00B25E0E" w:rsidP="00954541">
      <w:pPr>
        <w:numPr>
          <w:ilvl w:val="0"/>
          <w:numId w:val="3"/>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Phạm Thị Thu Hoa, et al. </w:t>
      </w:r>
      <w:r w:rsidRPr="004E0166">
        <w:rPr>
          <w:rFonts w:ascii="Times New Roman" w:hAnsi="Times New Roman" w:cs="Times New Roman"/>
          <w:color w:val="0070C0"/>
          <w:sz w:val="24"/>
          <w:szCs w:val="24"/>
          <w:lang w:val="en-US"/>
        </w:rPr>
        <w:t xml:space="preserve">(2024). </w:t>
      </w:r>
      <w:r w:rsidRPr="004E0166">
        <w:rPr>
          <w:rFonts w:ascii="Times New Roman" w:hAnsi="Times New Roman" w:cs="Times New Roman"/>
          <w:i/>
          <w:color w:val="0070C0"/>
          <w:sz w:val="24"/>
          <w:szCs w:val="24"/>
          <w:lang w:val="en-US"/>
        </w:rPr>
        <w:t>Anxiety symptoms and coping strategies among high school students in Vietnam after COVID-19</w:t>
      </w:r>
      <w:r w:rsidRPr="004E0166">
        <w:rPr>
          <w:rFonts w:ascii="Times New Roman" w:hAnsi="Times New Roman" w:cs="Times New Roman"/>
          <w:color w:val="0070C0"/>
          <w:sz w:val="24"/>
          <w:szCs w:val="24"/>
          <w:lang w:val="en-US"/>
        </w:rPr>
        <w:t xml:space="preserve">. </w:t>
      </w:r>
      <w:r w:rsidRPr="004E0166">
        <w:rPr>
          <w:rFonts w:ascii="Times New Roman" w:hAnsi="Times New Roman" w:cs="Times New Roman"/>
          <w:color w:val="0070C0"/>
          <w:sz w:val="24"/>
          <w:szCs w:val="24"/>
        </w:rPr>
        <w:t xml:space="preserve">Frontiers in Public Health, 12, </w:t>
      </w:r>
      <w:r w:rsidR="008F48FE" w:rsidRPr="004E0166">
        <w:rPr>
          <w:rFonts w:ascii="Times New Roman" w:hAnsi="Times New Roman" w:cs="Times New Roman"/>
          <w:color w:val="0070C0"/>
          <w:sz w:val="24"/>
          <w:szCs w:val="24"/>
        </w:rPr>
        <w:t>DOI 10.3389/fpubh.2024.1232856</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27.</w:t>
      </w:r>
    </w:p>
    <w:p w:rsidR="003A4A8B" w:rsidRPr="004E0166" w:rsidRDefault="00B25E0E" w:rsidP="00954541">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rPr>
        <w:t xml:space="preserve">Hoàng Trung Học &amp; Nguyễn Thùy Dung. </w:t>
      </w:r>
      <w:r w:rsidRPr="004E0166">
        <w:rPr>
          <w:rFonts w:ascii="Times New Roman" w:hAnsi="Times New Roman" w:cs="Times New Roman"/>
          <w:color w:val="0070C0"/>
          <w:sz w:val="24"/>
          <w:szCs w:val="24"/>
          <w:lang w:val="en-US"/>
        </w:rPr>
        <w:t xml:space="preserve">(2025). Levels of Stress, Anxiety, and Depression in Adolescents during and after the COVID-19 Pandemic in Vietnam: A Cross-sectional study. </w:t>
      </w:r>
      <w:r w:rsidR="003A4A8B" w:rsidRPr="004E0166">
        <w:rPr>
          <w:rFonts w:ascii="Times New Roman" w:hAnsi="Times New Roman" w:cs="Times New Roman"/>
          <w:i/>
          <w:color w:val="0070C0"/>
          <w:sz w:val="24"/>
          <w:szCs w:val="24"/>
          <w:lang w:val="en-US"/>
        </w:rPr>
        <w:t>Mức độ căng thẳng, lo âu và trầm cảm ở thanh thiếu niên trong và sau đại dịch COVID-19 tại Việt Nam: Nghiên cứu cắt ngang</w:t>
      </w:r>
      <w:r w:rsidR="008E70E1" w:rsidRPr="004E0166">
        <w:rPr>
          <w:rFonts w:ascii="Times New Roman" w:hAnsi="Times New Roman" w:cs="Times New Roman"/>
          <w:color w:val="0070C0"/>
          <w:sz w:val="24"/>
          <w:szCs w:val="24"/>
          <w:lang w:val="en-US"/>
        </w:rPr>
        <w:t>. American Journal of Psychiatric Rehabilitation, 28(1)</w:t>
      </w:r>
      <w:r w:rsidR="003A4A8B" w:rsidRPr="004E0166">
        <w:rPr>
          <w:rFonts w:ascii="Times New Roman" w:hAnsi="Times New Roman" w:cs="Times New Roman"/>
          <w:color w:val="0070C0"/>
          <w:sz w:val="24"/>
          <w:szCs w:val="24"/>
          <w:lang w:val="en-US"/>
        </w:rPr>
        <w:t>, tháng 4/2025, trang 360–367.</w:t>
      </w:r>
      <w:r w:rsidR="008E70E1" w:rsidRPr="004E0166">
        <w:rPr>
          <w:rFonts w:ascii="Times New Roman" w:hAnsi="Times New Roman" w:cs="Times New Roman"/>
          <w:color w:val="0070C0"/>
          <w:sz w:val="24"/>
          <w:szCs w:val="24"/>
          <w:lang w:val="en-US"/>
        </w:rPr>
        <w:t xml:space="preserve"> DOI: 10.69980/ajpr.v28i1.105. ISSN: 1548-7776</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rPr>
        <w:t>28.</w:t>
      </w:r>
    </w:p>
    <w:p w:rsidR="00B25E0E" w:rsidRPr="004E0166" w:rsidRDefault="00B25E0E" w:rsidP="00954541">
      <w:pPr>
        <w:numPr>
          <w:ilvl w:val="0"/>
          <w:numId w:val="3"/>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Vũ Mạnh Lợi, et al. </w:t>
      </w:r>
      <w:r w:rsidRPr="004E0166">
        <w:rPr>
          <w:rFonts w:ascii="Times New Roman" w:hAnsi="Times New Roman" w:cs="Times New Roman"/>
          <w:color w:val="0070C0"/>
          <w:sz w:val="24"/>
          <w:szCs w:val="24"/>
          <w:lang w:val="en-US"/>
        </w:rPr>
        <w:t xml:space="preserve">(2022). </w:t>
      </w:r>
      <w:r w:rsidRPr="004E0166">
        <w:rPr>
          <w:rFonts w:ascii="Times New Roman" w:hAnsi="Times New Roman" w:cs="Times New Roman"/>
          <w:i/>
          <w:color w:val="0070C0"/>
          <w:sz w:val="24"/>
          <w:szCs w:val="24"/>
          <w:lang w:val="en-US"/>
        </w:rPr>
        <w:t>Viet Nam Adolescent Mental Health Survey (V-NAMHS)</w:t>
      </w:r>
      <w:r w:rsidRPr="004E0166">
        <w:rPr>
          <w:rFonts w:ascii="Times New Roman" w:hAnsi="Times New Roman" w:cs="Times New Roman"/>
          <w:color w:val="0070C0"/>
          <w:sz w:val="24"/>
          <w:szCs w:val="24"/>
          <w:lang w:val="en-US"/>
        </w:rPr>
        <w:t xml:space="preserve">: Report on Main Findings. </w:t>
      </w:r>
      <w:r w:rsidRPr="004E0166">
        <w:rPr>
          <w:rFonts w:ascii="Times New Roman" w:hAnsi="Times New Roman" w:cs="Times New Roman"/>
          <w:color w:val="0070C0"/>
          <w:sz w:val="24"/>
          <w:szCs w:val="24"/>
        </w:rPr>
        <w:t>Hanoi: Institute of Sociology.</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29.</w:t>
      </w:r>
    </w:p>
    <w:p w:rsidR="00B25E0E" w:rsidRPr="004E0166" w:rsidRDefault="00B25E0E" w:rsidP="00954541">
      <w:pPr>
        <w:numPr>
          <w:ilvl w:val="0"/>
          <w:numId w:val="3"/>
        </w:numPr>
        <w:spacing w:line="312" w:lineRule="auto"/>
        <w:jc w:val="both"/>
        <w:rPr>
          <w:rFonts w:ascii="Times New Roman" w:hAnsi="Times New Roman" w:cs="Times New Roman"/>
          <w:color w:val="0070C0"/>
          <w:sz w:val="24"/>
          <w:szCs w:val="24"/>
        </w:rPr>
      </w:pPr>
      <w:r w:rsidRPr="004E0166">
        <w:rPr>
          <w:rFonts w:ascii="Times New Roman" w:hAnsi="Times New Roman" w:cs="Times New Roman"/>
          <w:color w:val="0070C0"/>
          <w:sz w:val="24"/>
          <w:szCs w:val="24"/>
        </w:rPr>
        <w:t xml:space="preserve">Ngô Anh Vinh, Vũ Thị Mỹ Hạnh, Đỗ Thị Bích Vân, Dương Anh Tài, &amp; Lê Thị Thanh Thùy. </w:t>
      </w:r>
      <w:r w:rsidRPr="004E0166">
        <w:rPr>
          <w:rFonts w:ascii="Times New Roman" w:hAnsi="Times New Roman" w:cs="Times New Roman"/>
          <w:color w:val="0070C0"/>
          <w:sz w:val="24"/>
          <w:szCs w:val="24"/>
          <w:lang w:val="en-US"/>
        </w:rPr>
        <w:t xml:space="preserve">(2024). Mental health among ethnic minority adolescents in Vietnam and correlated factors: A cross-sectional study. </w:t>
      </w:r>
      <w:r w:rsidRPr="004E0166">
        <w:rPr>
          <w:rFonts w:ascii="Times New Roman" w:hAnsi="Times New Roman" w:cs="Times New Roman"/>
          <w:color w:val="0070C0"/>
          <w:sz w:val="24"/>
          <w:szCs w:val="24"/>
        </w:rPr>
        <w:t>Journal of Affective Disorders Reports, 17.</w:t>
      </w:r>
      <w:r w:rsidR="00594886" w:rsidRPr="004E0166">
        <w:rPr>
          <w:rFonts w:ascii="Times New Roman" w:hAnsi="Times New Roman" w:cs="Times New Roman"/>
          <w:color w:val="0070C0"/>
          <w:sz w:val="24"/>
          <w:szCs w:val="24"/>
        </w:rPr>
        <w:t xml:space="preserve"> Tr.1-5.</w:t>
      </w:r>
      <w:r w:rsidR="00A8764B" w:rsidRPr="004E0166">
        <w:rPr>
          <w:rFonts w:ascii="Times New Roman" w:hAnsi="Times New Roman" w:cs="Times New Roman"/>
          <w:color w:val="0070C0"/>
          <w:sz w:val="24"/>
          <w:szCs w:val="24"/>
        </w:rPr>
        <w:t xml:space="preserve"> DOI : 10.1016/j.jadr.2024.100795</w:t>
      </w:r>
      <w:r w:rsidR="00E4797C" w:rsidRPr="004E0166">
        <w:rPr>
          <w:rFonts w:ascii="Times New Roman" w:hAnsi="Times New Roman" w:cs="Times New Roman"/>
          <w:color w:val="0070C0"/>
          <w:sz w:val="24"/>
          <w:szCs w:val="24"/>
        </w:rPr>
        <w:t xml:space="preserve">. </w:t>
      </w:r>
      <w:r w:rsidR="00E4797C" w:rsidRPr="004E0166">
        <w:rPr>
          <w:rFonts w:ascii="Times New Roman" w:hAnsi="Times New Roman" w:cs="Times New Roman"/>
          <w:b/>
          <w:color w:val="0070C0"/>
          <w:sz w:val="24"/>
          <w:szCs w:val="24"/>
        </w:rPr>
        <w:t>30.</w:t>
      </w:r>
    </w:p>
    <w:p w:rsidR="00821ECF" w:rsidRPr="004E0166" w:rsidRDefault="00821ECF" w:rsidP="00E4797C">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Dimity Crisp, Debra Rickwood, Richard Burns, Emily Bariola (2025). </w:t>
      </w:r>
      <w:r w:rsidRPr="004E0166">
        <w:rPr>
          <w:rFonts w:ascii="Times New Roman" w:hAnsi="Times New Roman" w:cs="Times New Roman"/>
          <w:i/>
          <w:color w:val="0070C0"/>
          <w:sz w:val="24"/>
          <w:szCs w:val="24"/>
          <w:lang w:val="en-US"/>
        </w:rPr>
        <w:t>The Complete Mental Health of Australia's Adolescents and Emerging Adults: Distress and Wellbeing across 3 Nationally Representative Community Samples</w:t>
      </w:r>
      <w:r w:rsidRPr="004E0166">
        <w:rPr>
          <w:rFonts w:ascii="Times New Roman" w:hAnsi="Times New Roman" w:cs="Times New Roman"/>
          <w:color w:val="0070C0"/>
          <w:sz w:val="24"/>
          <w:szCs w:val="24"/>
          <w:lang w:val="en-US"/>
        </w:rPr>
        <w:t>. Đại học Canberra; Đại học Quốc gia Úc; Kantar Public, Melbourne. Epidemiology and Psychiatric Sciences (Q1, IF ≈ 7,0). 2025, Vol. 34, e16, 11 trang. DOI 10.1017/S2045796025000083</w:t>
      </w:r>
      <w:r w:rsidR="00E4797C" w:rsidRPr="004E0166">
        <w:rPr>
          <w:rFonts w:ascii="Times New Roman" w:hAnsi="Times New Roman" w:cs="Times New Roman"/>
          <w:color w:val="0070C0"/>
          <w:sz w:val="24"/>
          <w:szCs w:val="24"/>
          <w:lang w:val="en-US"/>
        </w:rPr>
        <w:t xml:space="preserve">. </w:t>
      </w:r>
      <w:r w:rsidR="00E4797C" w:rsidRPr="004E0166">
        <w:rPr>
          <w:rFonts w:ascii="Times New Roman" w:hAnsi="Times New Roman" w:cs="Times New Roman"/>
          <w:b/>
          <w:color w:val="0070C0"/>
          <w:sz w:val="24"/>
          <w:szCs w:val="24"/>
          <w:lang w:val="en-US"/>
        </w:rPr>
        <w:t>37.</w:t>
      </w:r>
    </w:p>
    <w:p w:rsidR="00990F46" w:rsidRPr="004E0166" w:rsidRDefault="00990F46" w:rsidP="00DE6023">
      <w:pPr>
        <w:pStyle w:val="FootnoteText"/>
        <w:numPr>
          <w:ilvl w:val="0"/>
          <w:numId w:val="3"/>
        </w:numPr>
        <w:spacing w:line="312" w:lineRule="auto"/>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vi-VN"/>
        </w:rPr>
        <w:t>Ardian Praptomojati , Ajeng Viska Icanervilia , Maaike H. Nauta, Theo K. Bouman (2024)</w:t>
      </w:r>
      <w:r w:rsidR="00EE665B" w:rsidRPr="004E0166">
        <w:rPr>
          <w:rFonts w:ascii="Times New Roman" w:hAnsi="Times New Roman" w:cs="Times New Roman"/>
          <w:color w:val="0070C0"/>
          <w:sz w:val="24"/>
          <w:szCs w:val="24"/>
          <w:lang w:val="en-US"/>
        </w:rPr>
        <w:t>.</w:t>
      </w:r>
      <w:r w:rsidRPr="004E0166">
        <w:rPr>
          <w:rFonts w:ascii="Times New Roman" w:hAnsi="Times New Roman" w:cs="Times New Roman"/>
          <w:color w:val="0070C0"/>
          <w:sz w:val="24"/>
          <w:szCs w:val="24"/>
          <w:lang w:val="vi-VN"/>
        </w:rPr>
        <w:t xml:space="preserve"> </w:t>
      </w:r>
      <w:r w:rsidR="00EE665B" w:rsidRPr="004E0166">
        <w:rPr>
          <w:rFonts w:ascii="Times New Roman" w:hAnsi="Times New Roman" w:cs="Times New Roman"/>
          <w:i/>
          <w:color w:val="0070C0"/>
          <w:sz w:val="24"/>
          <w:szCs w:val="24"/>
          <w:lang w:val="en-US"/>
        </w:rPr>
        <w:t>A systematic review of Culturally Adapted Cognitive Behavioral Therapy (CA-CBT) for anxiety disorders in Southeast Asia.</w:t>
      </w:r>
      <w:r w:rsidR="00EE665B" w:rsidRPr="004E0166">
        <w:rPr>
          <w:rFonts w:ascii="Times New Roman" w:hAnsi="Times New Roman" w:cs="Times New Roman"/>
          <w:color w:val="0070C0"/>
          <w:sz w:val="24"/>
          <w:szCs w:val="24"/>
          <w:lang w:val="en-US"/>
        </w:rPr>
        <w:t xml:space="preserve"> A J Psychiatry vol. 92, pp. 1–9 </w:t>
      </w:r>
      <w:r w:rsidR="00EE665B" w:rsidRPr="004E0166">
        <w:rPr>
          <w:rFonts w:ascii="Times New Roman" w:hAnsi="Times New Roman" w:cs="Times New Roman"/>
          <w:color w:val="0070C0"/>
          <w:sz w:val="24"/>
          <w:szCs w:val="24"/>
          <w:lang w:val="vi-VN"/>
        </w:rPr>
        <w:t xml:space="preserve"> </w:t>
      </w:r>
      <w:r w:rsidRPr="004E0166">
        <w:rPr>
          <w:rFonts w:ascii="Times New Roman" w:hAnsi="Times New Roman" w:cs="Times New Roman"/>
          <w:color w:val="0070C0"/>
          <w:sz w:val="24"/>
          <w:szCs w:val="24"/>
          <w:lang w:val="vi-VN"/>
        </w:rPr>
        <w:t xml:space="preserve">(Q1, IF ≈ 12).  </w:t>
      </w:r>
      <w:r w:rsidR="000A1F9D" w:rsidRPr="004E0166">
        <w:rPr>
          <w:rFonts w:ascii="Times New Roman" w:hAnsi="Times New Roman" w:cs="Times New Roman"/>
          <w:color w:val="0070C0"/>
          <w:sz w:val="24"/>
          <w:szCs w:val="24"/>
          <w:lang w:val="en-US"/>
        </w:rPr>
        <w:t xml:space="preserve">DOI: </w:t>
      </w:r>
      <w:r w:rsidR="000A1F9D" w:rsidRPr="004E0166">
        <w:rPr>
          <w:rFonts w:ascii="Times New Roman" w:hAnsi="Times New Roman" w:cs="Times New Roman"/>
          <w:color w:val="0070C0"/>
          <w:sz w:val="24"/>
          <w:szCs w:val="24"/>
        </w:rPr>
        <w:t>10.1016/j.ajp.2023.103896</w:t>
      </w:r>
      <w:r w:rsidR="00DE6023" w:rsidRPr="004E0166">
        <w:rPr>
          <w:rFonts w:ascii="Times New Roman" w:hAnsi="Times New Roman" w:cs="Times New Roman"/>
          <w:color w:val="0070C0"/>
          <w:sz w:val="24"/>
          <w:szCs w:val="24"/>
        </w:rPr>
        <w:t xml:space="preserve">. </w:t>
      </w:r>
      <w:r w:rsidR="00DE6023" w:rsidRPr="004E0166">
        <w:rPr>
          <w:rFonts w:ascii="Times New Roman" w:hAnsi="Times New Roman" w:cs="Times New Roman"/>
          <w:b/>
          <w:color w:val="0070C0"/>
          <w:sz w:val="24"/>
          <w:szCs w:val="24"/>
          <w:lang w:val="vi-VN"/>
        </w:rPr>
        <w:t>42.</w:t>
      </w:r>
    </w:p>
    <w:p w:rsidR="00E43D63" w:rsidRPr="004E0166" w:rsidRDefault="00E43D63" w:rsidP="00DE6023">
      <w:pPr>
        <w:pStyle w:val="Heading2"/>
        <w:numPr>
          <w:ilvl w:val="0"/>
          <w:numId w:val="3"/>
        </w:numPr>
        <w:spacing w:line="312" w:lineRule="auto"/>
        <w:jc w:val="both"/>
        <w:rPr>
          <w:rFonts w:ascii="Times New Roman" w:hAnsi="Times New Roman" w:cs="Times New Roman"/>
          <w:b w:val="0"/>
          <w:color w:val="0070C0"/>
          <w:sz w:val="24"/>
          <w:szCs w:val="24"/>
          <w:lang w:val="vi-VN"/>
        </w:rPr>
      </w:pPr>
      <w:r w:rsidRPr="004E0166">
        <w:rPr>
          <w:rFonts w:ascii="Times New Roman" w:hAnsi="Times New Roman" w:cs="Times New Roman"/>
          <w:b w:val="0"/>
          <w:color w:val="0070C0"/>
          <w:sz w:val="24"/>
          <w:szCs w:val="24"/>
          <w:lang w:val="vi-VN"/>
        </w:rPr>
        <w:t>Sinha De Silva, Renuka Peris, Sudharshi Senaviratne and Dulani Samaranayake (2024)</w:t>
      </w:r>
      <w:r w:rsidRPr="004E0166">
        <w:rPr>
          <w:rFonts w:ascii="Times New Roman" w:hAnsi="Times New Roman" w:cs="Times New Roman"/>
          <w:b w:val="0"/>
          <w:color w:val="0070C0"/>
          <w:sz w:val="24"/>
          <w:szCs w:val="24"/>
        </w:rPr>
        <w:t xml:space="preserve">. </w:t>
      </w:r>
      <w:r w:rsidRPr="004E0166">
        <w:rPr>
          <w:rFonts w:ascii="Times New Roman" w:hAnsi="Times New Roman" w:cs="Times New Roman"/>
          <w:b w:val="0"/>
          <w:i/>
          <w:color w:val="0070C0"/>
          <w:sz w:val="24"/>
          <w:szCs w:val="24"/>
          <w:lang w:val="vi-VN"/>
        </w:rPr>
        <w:t>Effectiveness of a cognitive behavioural therapy (CBT)-based intervention for reducing anxiety among adolescents in the Colombo District, Sri Lanka: cluster randomized controlled tria</w:t>
      </w:r>
      <w:r w:rsidR="00EE665B" w:rsidRPr="004E0166">
        <w:rPr>
          <w:rFonts w:ascii="Times New Roman" w:hAnsi="Times New Roman" w:cs="Times New Roman"/>
          <w:b w:val="0"/>
          <w:color w:val="0070C0"/>
          <w:sz w:val="24"/>
          <w:szCs w:val="24"/>
        </w:rPr>
        <w:t xml:space="preserve">. </w:t>
      </w:r>
      <w:r w:rsidRPr="004E0166">
        <w:rPr>
          <w:rFonts w:ascii="Times New Roman" w:hAnsi="Times New Roman" w:cs="Times New Roman"/>
          <w:b w:val="0"/>
          <w:color w:val="0070C0"/>
          <w:sz w:val="24"/>
          <w:szCs w:val="24"/>
          <w:lang w:val="vi-VN"/>
        </w:rPr>
        <w:t>Child and Adolescent Psychiatry and Mental Health vol. 18, article 108, tr. 1–12, DOI 10.1186/s13034-024-00799-9 (De Silva et al. 2024).</w:t>
      </w:r>
      <w:r w:rsidR="00DE6023" w:rsidRPr="004E0166">
        <w:rPr>
          <w:rFonts w:ascii="Times New Roman" w:hAnsi="Times New Roman" w:cs="Times New Roman"/>
          <w:b w:val="0"/>
          <w:color w:val="0070C0"/>
          <w:sz w:val="24"/>
          <w:szCs w:val="24"/>
        </w:rPr>
        <w:t xml:space="preserve"> </w:t>
      </w:r>
      <w:r w:rsidR="00DE6023" w:rsidRPr="004E0166">
        <w:rPr>
          <w:rFonts w:ascii="Times New Roman" w:hAnsi="Times New Roman" w:cs="Times New Roman"/>
          <w:color w:val="0070C0"/>
          <w:sz w:val="24"/>
          <w:szCs w:val="24"/>
          <w:lang w:val="vi-VN"/>
        </w:rPr>
        <w:t>43.</w:t>
      </w:r>
    </w:p>
    <w:p w:rsidR="002F5995" w:rsidRPr="004E0166" w:rsidRDefault="00EE665B" w:rsidP="00DE6023">
      <w:pPr>
        <w:numPr>
          <w:ilvl w:val="0"/>
          <w:numId w:val="3"/>
        </w:numPr>
        <w:spacing w:line="312" w:lineRule="auto"/>
        <w:jc w:val="both"/>
        <w:rPr>
          <w:rFonts w:ascii="Times New Roman" w:hAnsi="Times New Roman" w:cs="Times New Roman"/>
          <w:color w:val="0070C0"/>
          <w:sz w:val="24"/>
          <w:szCs w:val="24"/>
          <w:lang w:val="vi-VN"/>
        </w:rPr>
      </w:pPr>
      <w:r w:rsidRPr="004E0166">
        <w:rPr>
          <w:rFonts w:ascii="Times New Roman" w:hAnsi="Times New Roman" w:cs="Times New Roman"/>
          <w:color w:val="0070C0"/>
          <w:sz w:val="24"/>
          <w:szCs w:val="24"/>
          <w:lang w:val="en-US"/>
        </w:rPr>
        <w:t xml:space="preserve">Jinhua Xian, Yan Zhang, Bo Jiang (2024). </w:t>
      </w:r>
      <w:r w:rsidRPr="004E0166">
        <w:rPr>
          <w:rFonts w:ascii="Times New Roman" w:hAnsi="Times New Roman" w:cs="Times New Roman"/>
          <w:i/>
          <w:color w:val="0070C0"/>
          <w:sz w:val="24"/>
          <w:szCs w:val="24"/>
          <w:lang w:val="en-US"/>
        </w:rPr>
        <w:t>Psychological interventions for social anxiety disorder in children and adolescents: A systematic review and network meta-analysis</w:t>
      </w:r>
      <w:r w:rsidR="00FD4D7B" w:rsidRPr="004E0166">
        <w:rPr>
          <w:rFonts w:ascii="Times New Roman" w:hAnsi="Times New Roman" w:cs="Times New Roman"/>
          <w:color w:val="0070C0"/>
          <w:sz w:val="24"/>
          <w:szCs w:val="24"/>
          <w:lang w:val="en-US"/>
        </w:rPr>
        <w:t>, Journal of Affective Disorders vol. 365, tr. 614–627 (Xian, Zhang &amp; Jiang 2024). PROSPERO CRD42023476829.</w:t>
      </w:r>
      <w:r w:rsidR="00797557" w:rsidRPr="004E0166">
        <w:rPr>
          <w:rFonts w:ascii="Times New Roman" w:hAnsi="Times New Roman" w:cs="Times New Roman"/>
          <w:color w:val="0070C0"/>
          <w:sz w:val="24"/>
          <w:szCs w:val="24"/>
          <w:lang w:val="en-US"/>
        </w:rPr>
        <w:t xml:space="preserve"> DOI:10.1016/j.jad.2024.08.097.</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44.</w:t>
      </w:r>
    </w:p>
    <w:p w:rsidR="002C259F" w:rsidRPr="004E0166" w:rsidRDefault="00234674" w:rsidP="00DE6023">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vi-VN"/>
        </w:rPr>
        <w:t>Kazuki Matsumoto; Sayo Hamatani; Kiko Shiga; Kiyoko Iiboshi; Makiko Kasai; Yasuhiro Kimura; Satoshi Yokota; Katsunori Watanabe; Yoko Kubo; Masayuki Nakamura (2024</w:t>
      </w:r>
      <w:r w:rsidRPr="004E0166">
        <w:rPr>
          <w:rFonts w:ascii="Times New Roman" w:hAnsi="Times New Roman" w:cs="Times New Roman"/>
          <w:i/>
          <w:color w:val="0070C0"/>
          <w:sz w:val="24"/>
          <w:szCs w:val="24"/>
          <w:lang w:val="vi-VN"/>
        </w:rPr>
        <w:t xml:space="preserve">). </w:t>
      </w:r>
      <w:r w:rsidRPr="004E0166">
        <w:rPr>
          <w:rFonts w:ascii="Times New Roman" w:hAnsi="Times New Roman" w:cs="Times New Roman"/>
          <w:i/>
          <w:color w:val="0070C0"/>
          <w:sz w:val="24"/>
          <w:szCs w:val="24"/>
          <w:lang w:val="en-US"/>
        </w:rPr>
        <w:t xml:space="preserve">Effectiveness of Unguided Internet-Based Cognitive Behavioral Therapy for Subthreshold Social Anxiety Disorder in Adolescents and </w:t>
      </w:r>
      <w:r w:rsidRPr="004E0166">
        <w:rPr>
          <w:rFonts w:ascii="Times New Roman" w:hAnsi="Times New Roman" w:cs="Times New Roman"/>
          <w:i/>
          <w:color w:val="0070C0"/>
          <w:sz w:val="24"/>
          <w:szCs w:val="24"/>
          <w:lang w:val="en-US"/>
        </w:rPr>
        <w:lastRenderedPageBreak/>
        <w:t xml:space="preserve">Young Adults: Multicenter Randomized Controlled Trial </w:t>
      </w:r>
      <w:r w:rsidR="002C259F" w:rsidRPr="004E0166">
        <w:rPr>
          <w:rFonts w:ascii="Times New Roman" w:hAnsi="Times New Roman" w:cs="Times New Roman"/>
          <w:i/>
          <w:color w:val="0070C0"/>
          <w:sz w:val="24"/>
          <w:szCs w:val="24"/>
          <w:lang w:val="en-US"/>
        </w:rPr>
        <w:t>.</w:t>
      </w:r>
      <w:r w:rsidR="002C259F" w:rsidRPr="004E0166">
        <w:rPr>
          <w:rFonts w:ascii="Times New Roman" w:hAnsi="Times New Roman" w:cs="Times New Roman"/>
          <w:color w:val="0070C0"/>
          <w:sz w:val="24"/>
          <w:szCs w:val="24"/>
          <w:lang w:val="vi-VN"/>
        </w:rPr>
        <w:t xml:space="preserve"> Matsumoto</w:t>
      </w:r>
      <w:r w:rsidR="002C259F" w:rsidRPr="004E0166">
        <w:rPr>
          <w:rFonts w:ascii="Times New Roman" w:hAnsi="Times New Roman" w:cs="Times New Roman"/>
          <w:i/>
          <w:color w:val="0070C0"/>
          <w:sz w:val="24"/>
          <w:szCs w:val="24"/>
          <w:lang w:val="en-US"/>
        </w:rPr>
        <w:t xml:space="preserve"> </w:t>
      </w:r>
      <w:r w:rsidR="002C259F" w:rsidRPr="004E0166">
        <w:rPr>
          <w:rFonts w:ascii="Times New Roman" w:hAnsi="Times New Roman" w:cs="Times New Roman"/>
          <w:color w:val="0070C0"/>
          <w:sz w:val="24"/>
          <w:szCs w:val="24"/>
          <w:lang w:val="en-US"/>
        </w:rPr>
        <w:t>et al.</w:t>
      </w:r>
      <w:r w:rsidR="002C259F" w:rsidRPr="004E0166">
        <w:rPr>
          <w:rFonts w:ascii="Times New Roman" w:hAnsi="Times New Roman" w:cs="Times New Roman"/>
          <w:i/>
          <w:color w:val="0070C0"/>
          <w:sz w:val="24"/>
          <w:szCs w:val="24"/>
          <w:lang w:val="en-US"/>
        </w:rPr>
        <w:t xml:space="preserve"> </w:t>
      </w:r>
      <w:r w:rsidR="002C259F" w:rsidRPr="004E0166">
        <w:rPr>
          <w:rFonts w:ascii="Times New Roman" w:hAnsi="Times New Roman" w:cs="Times New Roman"/>
          <w:color w:val="0070C0"/>
          <w:sz w:val="24"/>
          <w:szCs w:val="24"/>
          <w:lang w:val="en-US"/>
        </w:rPr>
        <w:t>JMIR Pediatrics and Parenting vol. 7, tr. 1–13. DOI: 10.2196/55786</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vi-VN"/>
        </w:rPr>
        <w:t>45.</w:t>
      </w:r>
    </w:p>
    <w:p w:rsidR="004C49E7" w:rsidRPr="004E0166" w:rsidRDefault="00CB1412" w:rsidP="00DE6023">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Zhang Qiaochu</w:t>
      </w:r>
      <w:r w:rsidR="004C49E7" w:rsidRPr="004E0166">
        <w:rPr>
          <w:rFonts w:ascii="Times New Roman" w:hAnsi="Times New Roman" w:cs="Times New Roman"/>
          <w:color w:val="0070C0"/>
          <w:sz w:val="24"/>
          <w:szCs w:val="24"/>
          <w:lang w:val="en-US"/>
        </w:rPr>
        <w:t>, Wang Yahui (2025).</w:t>
      </w:r>
      <w:r w:rsidR="00BE0710" w:rsidRPr="004E0166">
        <w:rPr>
          <w:rFonts w:ascii="Times New Roman" w:hAnsi="Times New Roman" w:cs="Times New Roman"/>
          <w:color w:val="0070C0"/>
          <w:sz w:val="24"/>
          <w:szCs w:val="24"/>
          <w:lang w:val="en-US"/>
        </w:rPr>
        <w:t xml:space="preserve"> </w:t>
      </w:r>
      <w:r w:rsidR="004C49E7" w:rsidRPr="004E0166">
        <w:rPr>
          <w:rFonts w:ascii="Times New Roman" w:hAnsi="Times New Roman" w:cs="Times New Roman"/>
          <w:i/>
          <w:color w:val="0070C0"/>
          <w:sz w:val="24"/>
          <w:szCs w:val="24"/>
          <w:lang w:val="en-US"/>
        </w:rPr>
        <w:t xml:space="preserve">Effectiveness of Mobile-Based Cognitive Behavioural Therapy for Depression and Anxiety in Children and Young People: A Systematic Review of Randomized Controlled Trials </w:t>
      </w:r>
      <w:r w:rsidR="004C49E7" w:rsidRPr="004E0166">
        <w:rPr>
          <w:rFonts w:ascii="Times New Roman" w:hAnsi="Times New Roman" w:cs="Times New Roman"/>
          <w:color w:val="0070C0"/>
          <w:sz w:val="24"/>
          <w:szCs w:val="24"/>
          <w:lang w:val="en-US"/>
        </w:rPr>
        <w:t>(Hiệu quả của CBT nền tảng di động cho trầm cảm và lo âu ở trẻ em và người trẻ: Tổng quan hệ thống các thử nghiệm ngẫu nhiên đối chứng). Department of Social Work, United College, The Chinese University of Hong Kong; ² Department of Social and Behavioural Sciences, City University of Hong Kong. Clinical Psychology &amp; Psychotherapy, vol. 32(6), article e70173. DOI : 10.1002/cpp.70173</w:t>
      </w:r>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46.</w:t>
      </w:r>
    </w:p>
    <w:p w:rsidR="00DE6023" w:rsidRPr="004E0166" w:rsidRDefault="00DE6023" w:rsidP="00DE6023">
      <w:pPr>
        <w:numPr>
          <w:ilvl w:val="0"/>
          <w:numId w:val="3"/>
        </w:numPr>
        <w:spacing w:line="312" w:lineRule="auto"/>
        <w:jc w:val="both"/>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Rach</w:t>
      </w:r>
      <w:r w:rsidR="0063288B" w:rsidRPr="004E0166">
        <w:rPr>
          <w:rFonts w:ascii="Times New Roman" w:hAnsi="Times New Roman" w:cs="Times New Roman"/>
          <w:color w:val="0070C0"/>
          <w:sz w:val="24"/>
          <w:szCs w:val="24"/>
          <w:lang w:val="en-US"/>
        </w:rPr>
        <w:t>el Murphy, Leigh Huggard, Amanda Fitzgerald, Eilis Hennessy</w:t>
      </w:r>
      <w:r w:rsidRPr="004E0166">
        <w:rPr>
          <w:rFonts w:ascii="Times New Roman" w:hAnsi="Times New Roman" w:cs="Times New Roman"/>
          <w:color w:val="0070C0"/>
          <w:sz w:val="24"/>
          <w:szCs w:val="24"/>
          <w:lang w:val="en-US"/>
        </w:rPr>
        <w:t xml:space="preserve">, Ailbhe Booth (2023). </w:t>
      </w:r>
      <w:r w:rsidRPr="004E0166">
        <w:rPr>
          <w:rFonts w:ascii="Times New Roman" w:hAnsi="Times New Roman" w:cs="Times New Roman"/>
          <w:i/>
          <w:color w:val="0070C0"/>
          <w:sz w:val="24"/>
          <w:szCs w:val="24"/>
          <w:lang w:val="en-US"/>
        </w:rPr>
        <w:t>A systematic scoping review of peer support interventions in integrated primary youth mental health care</w:t>
      </w:r>
      <w:r w:rsidRPr="004E0166">
        <w:rPr>
          <w:rFonts w:ascii="Times New Roman" w:hAnsi="Times New Roman" w:cs="Times New Roman"/>
          <w:color w:val="0070C0"/>
          <w:sz w:val="24"/>
          <w:szCs w:val="24"/>
          <w:lang w:val="en-US"/>
        </w:rPr>
        <w:t xml:space="preserve"> (Tổng quan phạm vi hệ thống về can thiệp hỗ trợ ngang hàng (peer support) trong chăm sóc sức khoẻ tâm thần thanh niên tích hợp</w:t>
      </w:r>
      <w:r w:rsidRPr="004E0166">
        <w:rPr>
          <w:rFonts w:ascii="Times New Roman" w:hAnsi="Times New Roman" w:cs="Times New Roman"/>
          <w:b/>
          <w:color w:val="0070C0"/>
          <w:sz w:val="24"/>
          <w:szCs w:val="24"/>
          <w:lang w:val="en-US"/>
        </w:rPr>
        <w:t>)</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(1) School of Psychology, University College Dublin (UCD), Ireland; (2) Jigsaw — National Centre for Youth Mental Health, Dublin, Ireland.</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Journal of Community Psychology, vol.</w:t>
      </w:r>
      <w:r w:rsidR="00EF3E50" w:rsidRPr="004E0166">
        <w:rPr>
          <w:rFonts w:ascii="Times New Roman" w:hAnsi="Times New Roman" w:cs="Times New Roman"/>
          <w:color w:val="0070C0"/>
          <w:sz w:val="24"/>
          <w:szCs w:val="24"/>
          <w:lang w:val="en-US"/>
        </w:rPr>
        <w:t xml:space="preserve"> 52(1):154-180 (2024) ·Wiley· </w:t>
      </w:r>
      <w:r w:rsidR="00E07A06" w:rsidRPr="004E0166">
        <w:rPr>
          <w:rFonts w:ascii="Times New Roman" w:hAnsi="Times New Roman" w:cs="Times New Roman"/>
          <w:color w:val="0070C0"/>
          <w:sz w:val="24"/>
          <w:szCs w:val="24"/>
          <w:lang w:val="en-US"/>
        </w:rPr>
        <w:t>Open Access (CC BY). DOI: 10.1002/jcop.23090</w:t>
      </w:r>
      <w:r w:rsidR="00E07A06" w:rsidRPr="004E0166">
        <w:rPr>
          <w:rFonts w:ascii="Times New Roman" w:hAnsi="Times New Roman" w:cs="Times New Roman"/>
          <w:b/>
          <w:color w:val="0070C0"/>
          <w:sz w:val="24"/>
          <w:szCs w:val="24"/>
          <w:lang w:val="en-US"/>
        </w:rPr>
        <w:t xml:space="preserve">. </w:t>
      </w:r>
      <w:r w:rsidR="00E07A06" w:rsidRPr="004E0166">
        <w:rPr>
          <w:rFonts w:ascii="Times New Roman" w:hAnsi="Times New Roman" w:cs="Times New Roman"/>
          <w:color w:val="0070C0"/>
          <w:sz w:val="24"/>
          <w:szCs w:val="24"/>
          <w:lang w:val="en-US"/>
        </w:rPr>
        <w:t>https://pubmed.ncbi.nlm.nih.gov/37740958/</w:t>
      </w:r>
      <w:r w:rsidRPr="004E0166">
        <w:rPr>
          <w:rFonts w:ascii="Times New Roman" w:hAnsi="Times New Roman" w:cs="Times New Roman"/>
          <w:b/>
          <w:color w:val="0070C0"/>
          <w:sz w:val="24"/>
          <w:szCs w:val="24"/>
          <w:lang w:val="en-US"/>
        </w:rPr>
        <w:t xml:space="preserve"> 47</w:t>
      </w:r>
    </w:p>
    <w:p w:rsidR="00B3307F" w:rsidRPr="004E0166" w:rsidRDefault="00B3307F" w:rsidP="00DE6023">
      <w:pPr>
        <w:numPr>
          <w:ilvl w:val="0"/>
          <w:numId w:val="3"/>
        </w:numPr>
        <w:rPr>
          <w:rFonts w:ascii="Calibri" w:hAnsi="Calibri" w:cs="Calibri"/>
          <w:color w:val="0070C0"/>
          <w:lang w:val="en-US"/>
        </w:rPr>
      </w:pPr>
      <w:r w:rsidRPr="004E0166">
        <w:rPr>
          <w:color w:val="0070C0"/>
          <w:lang w:val="en-US"/>
        </w:rPr>
        <w:t>Công trình c</w:t>
      </w:r>
      <w:r w:rsidRPr="004E0166">
        <w:rPr>
          <w:rFonts w:ascii="Calibri" w:hAnsi="Calibri" w:cs="Calibri"/>
          <w:color w:val="0070C0"/>
          <w:lang w:val="en-US"/>
        </w:rPr>
        <w:t xml:space="preserve">ủa </w:t>
      </w:r>
      <w:r w:rsidRPr="004E0166">
        <w:rPr>
          <w:color w:val="0070C0"/>
          <w:lang w:val="en-US"/>
        </w:rPr>
        <w:t xml:space="preserve">Noemi Walder, Alessja Frey, Thomas Berger, Stefanie Julia Schmidt - </w:t>
      </w:r>
      <w:r w:rsidRPr="004E0166">
        <w:rPr>
          <w:rFonts w:ascii="Calibri" w:hAnsi="Calibri" w:cs="Calibri"/>
          <w:color w:val="0070C0"/>
          <w:lang w:val="en-US"/>
        </w:rPr>
        <w:t>University of Berne</w:t>
      </w:r>
      <w:r w:rsidRPr="004E0166">
        <w:rPr>
          <w:color w:val="0070C0"/>
          <w:lang w:val="en-US"/>
        </w:rPr>
        <w:t xml:space="preserve"> (2024),</w:t>
      </w:r>
      <w:r w:rsidRPr="004E0166">
        <w:rPr>
          <w:rFonts w:ascii="Calibri" w:hAnsi="Calibri" w:cs="Calibri"/>
          <w:color w:val="0070C0"/>
          <w:lang w:val="en-US"/>
        </w:rPr>
        <w:t xml:space="preserve"> </w:t>
      </w:r>
      <w:r w:rsidRPr="004E0166">
        <w:rPr>
          <w:color w:val="0070C0"/>
          <w:lang w:val="en-US"/>
        </w:rPr>
        <w:t>Digital Mental Health Interventions for Prevention and Treatment of Social Anxiety Disorder in Children, Adolescents and Young Adults: Systematic Review and Meta-Analysis of Randomised Controlled Trials</w:t>
      </w:r>
      <w:r w:rsidRPr="004E0166">
        <w:rPr>
          <w:rFonts w:ascii="Calibri" w:hAnsi="Calibri" w:cs="Calibri"/>
          <w:color w:val="0070C0"/>
          <w:lang w:val="en-US"/>
        </w:rPr>
        <w:t xml:space="preserve">, </w:t>
      </w:r>
      <w:r w:rsidRPr="004E0166">
        <w:rPr>
          <w:color w:val="0070C0"/>
          <w:lang w:val="en-US"/>
        </w:rPr>
        <w:t xml:space="preserve">Journal of Medical Internet Research (JMIR — Q1, IF </w:t>
      </w:r>
      <w:r w:rsidRPr="004E0166">
        <w:rPr>
          <w:rFonts w:ascii="Arial" w:hAnsi="Arial" w:cs="Arial"/>
          <w:color w:val="0070C0"/>
          <w:lang w:val="en-US"/>
        </w:rPr>
        <w:t>≈</w:t>
      </w:r>
      <w:r w:rsidRPr="004E0166">
        <w:rPr>
          <w:color w:val="0070C0"/>
          <w:lang w:val="en-US"/>
        </w:rPr>
        <w:t xml:space="preserve"> 7,4) (Walder et al. 2025). PROSPERO CRD42023424181</w:t>
      </w:r>
      <w:r w:rsidRPr="004E0166">
        <w:rPr>
          <w:rFonts w:ascii="Calibri" w:hAnsi="Calibri" w:cs="Calibri"/>
          <w:i/>
          <w:color w:val="0070C0"/>
          <w:lang w:val="en-US"/>
        </w:rPr>
        <w:t>.</w:t>
      </w:r>
      <w:r w:rsidRPr="004E0166">
        <w:rPr>
          <w:rFonts w:ascii="Calibri" w:hAnsi="Calibri" w:cs="Calibri"/>
          <w:color w:val="0070C0"/>
          <w:lang w:val="en-US"/>
        </w:rPr>
        <w:t xml:space="preserve">  </w:t>
      </w:r>
      <w:r w:rsidRPr="004E0166">
        <w:rPr>
          <w:b/>
          <w:color w:val="0070C0"/>
          <w:lang w:val="en-US"/>
        </w:rPr>
        <w:t xml:space="preserve">DOI: </w:t>
      </w:r>
      <w:hyperlink r:id="rId15" w:history="1">
        <w:r w:rsidR="00CB1412" w:rsidRPr="004E0166">
          <w:rPr>
            <w:rStyle w:val="Hyperlink"/>
            <w:b/>
            <w:color w:val="0070C0"/>
            <w:lang w:val="en-US"/>
          </w:rPr>
          <w:t>https://doi.org/10.2196/preprints.67067</w:t>
        </w:r>
      </w:hyperlink>
      <w:r w:rsidR="00DE6023" w:rsidRPr="004E0166">
        <w:rPr>
          <w:rFonts w:ascii="Calibri" w:hAnsi="Calibri" w:cs="Calibri"/>
          <w:color w:val="0070C0"/>
          <w:lang w:val="en-US"/>
        </w:rPr>
        <w:t xml:space="preserve">. </w:t>
      </w:r>
      <w:r w:rsidR="00DE6023" w:rsidRPr="004E0166">
        <w:rPr>
          <w:rFonts w:ascii="Times New Roman" w:hAnsi="Times New Roman" w:cs="Times New Roman"/>
          <w:b/>
          <w:color w:val="0070C0"/>
          <w:sz w:val="24"/>
          <w:szCs w:val="24"/>
          <w:lang w:val="en-US"/>
        </w:rPr>
        <w:t>48.</w:t>
      </w:r>
    </w:p>
    <w:p w:rsidR="0010097F" w:rsidRPr="004E0166" w:rsidRDefault="0010097F" w:rsidP="00DE6023">
      <w:pPr>
        <w:numPr>
          <w:ilvl w:val="0"/>
          <w:numId w:val="3"/>
        </w:numPr>
        <w:jc w:val="both"/>
        <w:rPr>
          <w:rFonts w:ascii="Times New Roman" w:hAnsi="Times New Roman" w:cs="Times New Roman"/>
          <w:color w:val="0070C0"/>
          <w:sz w:val="26"/>
          <w:szCs w:val="26"/>
          <w:lang w:val="en-US"/>
        </w:rPr>
      </w:pPr>
      <w:r w:rsidRPr="004E0166">
        <w:rPr>
          <w:rFonts w:ascii="Times New Roman" w:hAnsi="Times New Roman" w:cs="Times New Roman"/>
          <w:color w:val="0070C0"/>
          <w:sz w:val="26"/>
          <w:szCs w:val="26"/>
          <w:lang w:val="en-US"/>
        </w:rPr>
        <w:t>Jennifer</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N.Bress; Avital</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Falk; Maddy</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M.Schier; Abhishek</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Jaywant; Elizabeth</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Moroney; Monika</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Dargis; Shannon</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M.Bennett; Matthew</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A.Scult; Kevin</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G.Volpp; David</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A.Asch; Mohan</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Balachandran; Roy</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H.Perlis; Francis</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S.Lee; Faith</w:t>
      </w:r>
      <w:r w:rsidR="006F048C" w:rsidRPr="004E0166">
        <w:rPr>
          <w:rFonts w:ascii="Times New Roman" w:hAnsi="Times New Roman" w:cs="Times New Roman"/>
          <w:color w:val="0070C0"/>
          <w:sz w:val="26"/>
          <w:szCs w:val="26"/>
          <w:lang w:val="en-US"/>
        </w:rPr>
        <w:t xml:space="preserve"> </w:t>
      </w:r>
      <w:r w:rsidRPr="004E0166">
        <w:rPr>
          <w:rFonts w:ascii="Times New Roman" w:hAnsi="Times New Roman" w:cs="Times New Roman"/>
          <w:color w:val="0070C0"/>
          <w:sz w:val="26"/>
          <w:szCs w:val="26"/>
          <w:lang w:val="en-US"/>
        </w:rPr>
        <w:t xml:space="preserve">M.Gunning (2024). </w:t>
      </w:r>
      <w:r w:rsidRPr="004E0166">
        <w:rPr>
          <w:rFonts w:ascii="Times New Roman" w:hAnsi="Times New Roman" w:cs="Times New Roman"/>
          <w:i/>
          <w:color w:val="0070C0"/>
          <w:sz w:val="26"/>
          <w:szCs w:val="26"/>
          <w:lang w:val="en-US"/>
        </w:rPr>
        <w:t>Efficacy of aMobile App-Based Intervention for Young Adults With Anxiety Disorders. Arandomized Clinical Trial</w:t>
      </w:r>
      <w:r w:rsidRPr="004E0166">
        <w:rPr>
          <w:rFonts w:ascii="Times New Roman" w:hAnsi="Times New Roman" w:cs="Times New Roman"/>
          <w:color w:val="0070C0"/>
          <w:sz w:val="26"/>
          <w:szCs w:val="26"/>
          <w:lang w:val="en-US"/>
        </w:rPr>
        <w:t xml:space="preserve"> (Hiệu quả của can thiệp dựa trên ứng dụng di động cho thanh niên mắc rối loạn lo âu: Một thử nghiệm lâm sàng ngẫu nhiên) [49], JAMA Network Open vol. 7(8), e2428372, tr. 1–15 (Bress et al. 2024). DOI:10.1001/jamanetworkopen.2024.28372</w:t>
      </w:r>
      <w:r w:rsidR="00DE6023" w:rsidRPr="004E0166">
        <w:rPr>
          <w:rFonts w:ascii="Times New Roman" w:hAnsi="Times New Roman" w:cs="Times New Roman"/>
          <w:color w:val="0070C0"/>
          <w:sz w:val="26"/>
          <w:szCs w:val="26"/>
          <w:lang w:val="en-US"/>
        </w:rPr>
        <w:t xml:space="preserve">. </w:t>
      </w:r>
      <w:r w:rsidR="00DE6023" w:rsidRPr="004E0166">
        <w:rPr>
          <w:rFonts w:ascii="Times New Roman" w:hAnsi="Times New Roman" w:cs="Times New Roman"/>
          <w:b/>
          <w:color w:val="0070C0"/>
          <w:sz w:val="24"/>
          <w:szCs w:val="24"/>
          <w:lang w:val="en-US"/>
        </w:rPr>
        <w:t>49.</w:t>
      </w:r>
    </w:p>
    <w:p w:rsidR="00EB2C25" w:rsidRPr="004E0166" w:rsidRDefault="00CB25E0" w:rsidP="00DE6023">
      <w:pPr>
        <w:pStyle w:val="Heading2"/>
        <w:numPr>
          <w:ilvl w:val="0"/>
          <w:numId w:val="3"/>
        </w:numPr>
        <w:rPr>
          <w:rFonts w:ascii="Times New Roman" w:hAnsi="Times New Roman" w:cs="Times New Roman"/>
          <w:b w:val="0"/>
          <w:color w:val="0070C0"/>
        </w:rPr>
      </w:pPr>
      <w:r w:rsidRPr="004E0166">
        <w:rPr>
          <w:rFonts w:ascii="Times New Roman" w:hAnsi="Times New Roman" w:cs="Times New Roman"/>
          <w:b w:val="0"/>
          <w:color w:val="0070C0"/>
        </w:rPr>
        <w:t xml:space="preserve">June S. L. Brown &amp; Ben Carter (2025). </w:t>
      </w:r>
      <w:r w:rsidRPr="004E0166">
        <w:rPr>
          <w:rFonts w:ascii="Times New Roman" w:hAnsi="Times New Roman" w:cs="Times New Roman"/>
          <w:b w:val="0"/>
          <w:i/>
          <w:color w:val="0070C0"/>
        </w:rPr>
        <w:t>School based interventions for depression and anxiety in UK</w:t>
      </w:r>
      <w:r w:rsidR="0096224B" w:rsidRPr="004E0166">
        <w:rPr>
          <w:rFonts w:ascii="Times New Roman" w:hAnsi="Times New Roman" w:cs="Times New Roman"/>
          <w:b w:val="0"/>
          <w:color w:val="0070C0"/>
        </w:rPr>
        <w:t xml:space="preserve"> (Các can thiệp dựa vào trường học cho trầm cảm và lo âu ở Vương quốc Anh)</w:t>
      </w:r>
      <w:r w:rsidRPr="004E0166">
        <w:rPr>
          <w:rFonts w:ascii="Times New Roman" w:hAnsi="Times New Roman" w:cs="Times New Roman"/>
          <w:b w:val="0"/>
          <w:color w:val="0070C0"/>
        </w:rPr>
        <w:t>, Journal of Mental Health, 34(4), 357-361, DOI: 10.1080/09638237.2025.2512332</w:t>
      </w:r>
      <w:r w:rsidR="00DE6023" w:rsidRPr="004E0166">
        <w:rPr>
          <w:rFonts w:ascii="Times New Roman" w:hAnsi="Times New Roman" w:cs="Times New Roman"/>
          <w:b w:val="0"/>
          <w:color w:val="0070C0"/>
        </w:rPr>
        <w:t xml:space="preserve">. </w:t>
      </w:r>
      <w:r w:rsidR="00DE6023" w:rsidRPr="004E0166">
        <w:rPr>
          <w:rFonts w:ascii="Times New Roman" w:hAnsi="Times New Roman" w:cs="Times New Roman"/>
          <w:color w:val="0070C0"/>
        </w:rPr>
        <w:t>50.</w:t>
      </w:r>
    </w:p>
    <w:p w:rsidR="00DF6353" w:rsidRPr="004E0166" w:rsidRDefault="00DF6353" w:rsidP="00DE6023">
      <w:pPr>
        <w:numPr>
          <w:ilvl w:val="0"/>
          <w:numId w:val="3"/>
        </w:numPr>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 xml:space="preserve">Brown JSL, James K, Lisk S, Shearer J, Byford S, Stallard P, Deighton J, Saunders D, Yarrum J, Fonagy P, Weaver T, Sclare I, Day C, Evans C, Carter B (2024). "Clinical effectiveness and cost-effectiveness of a brief accessible cognitive behavioural therapy programme for stress in school-aged adolescents (BESST)", The Lancet Psychiatry, 11(7): 504–515 (PMID: 38759665). DOI: </w:t>
      </w:r>
      <w:hyperlink r:id="rId16" w:history="1">
        <w:r w:rsidR="003C75EA" w:rsidRPr="004E0166">
          <w:rPr>
            <w:rStyle w:val="Hyperlink"/>
            <w:rFonts w:ascii="Times New Roman" w:hAnsi="Times New Roman" w:cs="Times New Roman"/>
            <w:color w:val="0070C0"/>
            <w:sz w:val="24"/>
            <w:szCs w:val="24"/>
          </w:rPr>
          <w:t>https://doi.org/10.1016/S2215-0366(24)00101-9</w:t>
        </w:r>
      </w:hyperlink>
      <w:r w:rsidR="00DE6023" w:rsidRPr="004E0166">
        <w:rPr>
          <w:rFonts w:ascii="Times New Roman" w:hAnsi="Times New Roman" w:cs="Times New Roman"/>
          <w:color w:val="0070C0"/>
          <w:sz w:val="24"/>
          <w:szCs w:val="24"/>
          <w:lang w:val="en-US"/>
        </w:rPr>
        <w:t xml:space="preserve">. </w:t>
      </w:r>
      <w:r w:rsidR="00DE6023" w:rsidRPr="004E0166">
        <w:rPr>
          <w:rFonts w:ascii="Times New Roman" w:hAnsi="Times New Roman" w:cs="Times New Roman"/>
          <w:b/>
          <w:color w:val="0070C0"/>
          <w:sz w:val="24"/>
          <w:szCs w:val="24"/>
          <w:lang w:val="en-US"/>
        </w:rPr>
        <w:t>51.</w:t>
      </w:r>
    </w:p>
    <w:p w:rsidR="00DF6353" w:rsidRPr="004E0166" w:rsidRDefault="003C75EA" w:rsidP="00322F56">
      <w:pPr>
        <w:numPr>
          <w:ilvl w:val="0"/>
          <w:numId w:val="3"/>
        </w:numPr>
        <w:rPr>
          <w:rFonts w:ascii="Times New Roman" w:hAnsi="Times New Roman" w:cs="Times New Roman"/>
          <w:color w:val="0070C0"/>
          <w:sz w:val="24"/>
          <w:szCs w:val="24"/>
          <w:lang w:val="en-US"/>
        </w:rPr>
      </w:pPr>
      <w:r w:rsidRPr="004E0166">
        <w:rPr>
          <w:rFonts w:ascii="Times New Roman" w:hAnsi="Times New Roman" w:cs="Times New Roman"/>
          <w:color w:val="0070C0"/>
          <w:sz w:val="24"/>
          <w:szCs w:val="24"/>
          <w:lang w:val="en-US"/>
        </w:rPr>
        <w:t>Brown JSL, Lisk S, Carter B, Stevelink SAM, Van Lieshout R, Michelson D (2022)</w:t>
      </w:r>
      <w:r w:rsidR="008C1C8D" w:rsidRPr="004E0166">
        <w:rPr>
          <w:rFonts w:ascii="Times New Roman" w:hAnsi="Times New Roman" w:cs="Times New Roman"/>
          <w:color w:val="0070C0"/>
          <w:sz w:val="24"/>
          <w:szCs w:val="24"/>
          <w:lang w:val="en-US"/>
        </w:rPr>
        <w:t xml:space="preserve">. "How Can We Actually Change Help-Seeking Behaviour for Mental Health Problems among the General Public? Development of the 'PLACES' Model". International Journal of Environmental Research and Public Health, 19(5): 2831. DOI: </w:t>
      </w:r>
      <w:hyperlink r:id="rId17" w:history="1">
        <w:r w:rsidR="008C1C8D" w:rsidRPr="004E0166">
          <w:rPr>
            <w:rStyle w:val="Hyperlink"/>
            <w:rFonts w:ascii="Times New Roman" w:hAnsi="Times New Roman" w:cs="Times New Roman"/>
            <w:color w:val="0070C0"/>
            <w:sz w:val="24"/>
            <w:szCs w:val="24"/>
            <w:lang w:val="en-US"/>
          </w:rPr>
          <w:t>https://doi.org/10.3390/ijerph19052831</w:t>
        </w:r>
      </w:hyperlink>
      <w:r w:rsidR="008C1C8D" w:rsidRPr="004E0166">
        <w:rPr>
          <w:rFonts w:ascii="Times New Roman" w:hAnsi="Times New Roman" w:cs="Times New Roman"/>
          <w:color w:val="0070C0"/>
          <w:sz w:val="24"/>
          <w:szCs w:val="24"/>
          <w:lang w:val="en-US"/>
        </w:rPr>
        <w:t xml:space="preserve">. </w:t>
      </w:r>
      <w:r w:rsidR="00322F56" w:rsidRPr="004E0166">
        <w:rPr>
          <w:rFonts w:ascii="Times New Roman" w:hAnsi="Times New Roman" w:cs="Times New Roman"/>
          <w:b/>
          <w:color w:val="0070C0"/>
          <w:sz w:val="24"/>
          <w:szCs w:val="24"/>
          <w:lang w:val="en-US"/>
        </w:rPr>
        <w:t>52.</w:t>
      </w:r>
    </w:p>
    <w:p w:rsidR="001348FE" w:rsidRPr="004E0166" w:rsidRDefault="001348FE" w:rsidP="00322F56">
      <w:pPr>
        <w:pStyle w:val="NormalWeb"/>
        <w:numPr>
          <w:ilvl w:val="0"/>
          <w:numId w:val="3"/>
        </w:numPr>
        <w:spacing w:before="120" w:line="288" w:lineRule="auto"/>
        <w:rPr>
          <w:color w:val="0070C0"/>
          <w:lang w:val="pt-BR"/>
        </w:rPr>
      </w:pPr>
      <w:r w:rsidRPr="004E0166">
        <w:rPr>
          <w:color w:val="0070C0"/>
        </w:rPr>
        <w:t>Casey, B. J., Jones, R. M., &amp; Hare, T. A. (2008). The adolescent brain.</w:t>
      </w:r>
      <w:r w:rsidRPr="004E0166">
        <w:rPr>
          <w:rStyle w:val="apple-converted-space"/>
          <w:color w:val="0070C0"/>
        </w:rPr>
        <w:t> </w:t>
      </w:r>
      <w:r w:rsidRPr="004E0166">
        <w:rPr>
          <w:i/>
          <w:iCs/>
          <w:color w:val="0070C0"/>
        </w:rPr>
        <w:t>Annals of the New York Academy of Sciences, 1124</w:t>
      </w:r>
      <w:r w:rsidRPr="004E0166">
        <w:rPr>
          <w:color w:val="0070C0"/>
        </w:rPr>
        <w:t>(1), 111-126.</w:t>
      </w:r>
      <w:r w:rsidRPr="004E0166">
        <w:rPr>
          <w:rStyle w:val="apple-converted-space"/>
          <w:color w:val="0070C0"/>
        </w:rPr>
        <w:t> </w:t>
      </w:r>
      <w:hyperlink r:id="rId18" w:tgtFrame="_blank" w:history="1">
        <w:r w:rsidRPr="004E0166">
          <w:rPr>
            <w:rStyle w:val="Hyperlink"/>
            <w:color w:val="0070C0"/>
            <w:lang w:val="pt-BR"/>
          </w:rPr>
          <w:t>https://doi.org/10.1196/annals.1440.010</w:t>
        </w:r>
      </w:hyperlink>
      <w:r w:rsidR="00322F56" w:rsidRPr="004E0166">
        <w:rPr>
          <w:color w:val="0070C0"/>
          <w:lang w:val="pt-BR"/>
        </w:rPr>
        <w:t xml:space="preserve">. </w:t>
      </w:r>
      <w:r w:rsidR="00322F56" w:rsidRPr="004E0166">
        <w:rPr>
          <w:b/>
          <w:color w:val="0070C0"/>
        </w:rPr>
        <w:t>53.</w:t>
      </w:r>
    </w:p>
    <w:p w:rsidR="009C65AB" w:rsidRPr="004E0166" w:rsidRDefault="009C65AB" w:rsidP="00322F56">
      <w:pPr>
        <w:pStyle w:val="NormalWeb"/>
        <w:numPr>
          <w:ilvl w:val="0"/>
          <w:numId w:val="3"/>
        </w:numPr>
        <w:spacing w:before="120" w:line="288" w:lineRule="auto"/>
        <w:rPr>
          <w:color w:val="0070C0"/>
        </w:rPr>
      </w:pPr>
      <w:r w:rsidRPr="004E0166">
        <w:rPr>
          <w:color w:val="0070C0"/>
        </w:rPr>
        <w:t xml:space="preserve">Bronfenbrenner, U. (1979). </w:t>
      </w:r>
      <w:r w:rsidRPr="004E0166">
        <w:rPr>
          <w:i/>
          <w:iCs/>
          <w:color w:val="0070C0"/>
        </w:rPr>
        <w:t>The ecology of human development: Experiments by nature and design.</w:t>
      </w:r>
      <w:r w:rsidRPr="004E0166">
        <w:rPr>
          <w:color w:val="0070C0"/>
        </w:rPr>
        <w:t xml:space="preserve"> Harvard University Press.</w:t>
      </w:r>
      <w:r w:rsidR="00322F56" w:rsidRPr="004E0166">
        <w:rPr>
          <w:color w:val="0070C0"/>
        </w:rPr>
        <w:t xml:space="preserve"> </w:t>
      </w:r>
      <w:r w:rsidR="00322F56" w:rsidRPr="004E0166">
        <w:rPr>
          <w:b/>
          <w:color w:val="0070C0"/>
        </w:rPr>
        <w:t>54.</w:t>
      </w:r>
    </w:p>
    <w:p w:rsidR="009C65AB" w:rsidRPr="004E0166" w:rsidRDefault="009C65AB" w:rsidP="00322F56">
      <w:pPr>
        <w:pStyle w:val="NormalWeb"/>
        <w:numPr>
          <w:ilvl w:val="0"/>
          <w:numId w:val="3"/>
        </w:numPr>
        <w:spacing w:before="120" w:line="288" w:lineRule="auto"/>
        <w:rPr>
          <w:color w:val="0070C0"/>
        </w:rPr>
      </w:pPr>
      <w:r w:rsidRPr="004E0166">
        <w:rPr>
          <w:color w:val="0070C0"/>
        </w:rPr>
        <w:lastRenderedPageBreak/>
        <w:t>UNICEF. (2021).</w:t>
      </w:r>
      <w:r w:rsidRPr="004E0166">
        <w:rPr>
          <w:rStyle w:val="apple-converted-space"/>
          <w:color w:val="0070C0"/>
        </w:rPr>
        <w:t> </w:t>
      </w:r>
      <w:r w:rsidRPr="004E0166">
        <w:rPr>
          <w:i/>
          <w:iCs/>
          <w:color w:val="0070C0"/>
        </w:rPr>
        <w:t>The state of the world's children 2021: On my mind-Promoting, protecting and caring for children’s mental health</w:t>
      </w:r>
      <w:r w:rsidRPr="004E0166">
        <w:rPr>
          <w:color w:val="0070C0"/>
        </w:rPr>
        <w:t>. UNICEF.</w:t>
      </w:r>
      <w:r w:rsidR="00322F56" w:rsidRPr="004E0166">
        <w:rPr>
          <w:color w:val="0070C0"/>
        </w:rPr>
        <w:t xml:space="preserve"> </w:t>
      </w:r>
      <w:r w:rsidR="00322F56" w:rsidRPr="004E0166">
        <w:rPr>
          <w:b/>
          <w:color w:val="0070C0"/>
        </w:rPr>
        <w:t>55.</w:t>
      </w:r>
    </w:p>
    <w:p w:rsidR="00996274" w:rsidRPr="004E0166" w:rsidRDefault="00996274" w:rsidP="00322F56">
      <w:pPr>
        <w:numPr>
          <w:ilvl w:val="0"/>
          <w:numId w:val="3"/>
        </w:numPr>
        <w:spacing w:before="120"/>
        <w:jc w:val="both"/>
        <w:rPr>
          <w:color w:val="0070C0"/>
        </w:rPr>
      </w:pPr>
      <w:r w:rsidRPr="004E0166">
        <w:rPr>
          <w:color w:val="0070C0"/>
          <w:lang w:val="en-US"/>
        </w:rPr>
        <w:t xml:space="preserve">American Psychiatric Association. (2013). </w:t>
      </w:r>
      <w:r w:rsidRPr="004E0166">
        <w:rPr>
          <w:i/>
          <w:iCs/>
          <w:color w:val="0070C0"/>
          <w:lang w:val="en-US"/>
        </w:rPr>
        <w:t>Diagnostic and statistical manual of mental disorders</w:t>
      </w:r>
      <w:r w:rsidRPr="004E0166">
        <w:rPr>
          <w:color w:val="0070C0"/>
          <w:lang w:val="en-US"/>
        </w:rPr>
        <w:t xml:space="preserve"> (5th ed.). </w:t>
      </w:r>
      <w:hyperlink r:id="rId19" w:history="1">
        <w:r w:rsidRPr="004E0166">
          <w:rPr>
            <w:rStyle w:val="Hyperlink"/>
            <w:color w:val="0070C0"/>
          </w:rPr>
          <w:t>https://doi.org/10.1176/appi.books.9780890425596</w:t>
        </w:r>
      </w:hyperlink>
      <w:r w:rsidR="00322F56" w:rsidRPr="004E0166">
        <w:rPr>
          <w:color w:val="0070C0"/>
        </w:rPr>
        <w:t xml:space="preserve"> </w:t>
      </w:r>
      <w:r w:rsidR="00322F56" w:rsidRPr="004E0166">
        <w:rPr>
          <w:b/>
          <w:color w:val="0070C0"/>
          <w:lang w:val="en-US"/>
        </w:rPr>
        <w:t>56.</w:t>
      </w:r>
    </w:p>
    <w:p w:rsidR="009C65AB" w:rsidRPr="004E0166" w:rsidRDefault="009C65AB" w:rsidP="00322F56">
      <w:pPr>
        <w:pStyle w:val="NormalWeb"/>
        <w:numPr>
          <w:ilvl w:val="0"/>
          <w:numId w:val="3"/>
        </w:numPr>
        <w:spacing w:before="120" w:line="288" w:lineRule="auto"/>
        <w:rPr>
          <w:color w:val="0070C0"/>
        </w:rPr>
      </w:pPr>
      <w:r w:rsidRPr="004E0166">
        <w:rPr>
          <w:color w:val="0070C0"/>
        </w:rPr>
        <w:t>Deb, S., Strodl, E., &amp; Sun, J. (2015). Academic stress, parental pressure, anxiety and mental health among Indian high school students.</w:t>
      </w:r>
      <w:r w:rsidRPr="004E0166">
        <w:rPr>
          <w:rStyle w:val="apple-converted-space"/>
          <w:color w:val="0070C0"/>
        </w:rPr>
        <w:t> </w:t>
      </w:r>
      <w:r w:rsidRPr="004E0166">
        <w:rPr>
          <w:i/>
          <w:iCs/>
          <w:color w:val="0070C0"/>
        </w:rPr>
        <w:t>International Journal of Psychology and Behavioral Sciences, 5</w:t>
      </w:r>
      <w:r w:rsidRPr="004E0166">
        <w:rPr>
          <w:color w:val="0070C0"/>
        </w:rPr>
        <w:t>(1), 26-34.</w:t>
      </w:r>
      <w:r w:rsidR="00322F56" w:rsidRPr="004E0166">
        <w:rPr>
          <w:color w:val="0070C0"/>
        </w:rPr>
        <w:t xml:space="preserve"> </w:t>
      </w:r>
      <w:r w:rsidR="00322F56" w:rsidRPr="004E0166">
        <w:rPr>
          <w:b/>
          <w:color w:val="0070C0"/>
        </w:rPr>
        <w:t>57.</w:t>
      </w:r>
    </w:p>
    <w:p w:rsidR="006879D8" w:rsidRPr="004E0166" w:rsidRDefault="006879D8" w:rsidP="00322F56">
      <w:pPr>
        <w:pStyle w:val="NormalWeb"/>
        <w:numPr>
          <w:ilvl w:val="0"/>
          <w:numId w:val="3"/>
        </w:numPr>
        <w:spacing w:before="120" w:line="288" w:lineRule="auto"/>
        <w:rPr>
          <w:color w:val="0070C0"/>
        </w:rPr>
      </w:pPr>
      <w:r w:rsidRPr="004E0166">
        <w:rPr>
          <w:color w:val="0070C0"/>
        </w:rPr>
        <w:t>Kessler, R. C., Chiu, W. T., Demler, O., &amp; Walters, E. E. (2010). Prevalence, severity, and comorbidity of 12-month DSM-IV disorders in the National Comorbidity Survey Replication.</w:t>
      </w:r>
      <w:r w:rsidRPr="004E0166">
        <w:rPr>
          <w:rStyle w:val="apple-converted-space"/>
          <w:color w:val="0070C0"/>
        </w:rPr>
        <w:t> </w:t>
      </w:r>
      <w:r w:rsidRPr="004E0166">
        <w:rPr>
          <w:i/>
          <w:iCs/>
          <w:color w:val="0070C0"/>
        </w:rPr>
        <w:t>Archives of General Psychiatry, 62</w:t>
      </w:r>
      <w:r w:rsidRPr="004E0166">
        <w:rPr>
          <w:color w:val="0070C0"/>
        </w:rPr>
        <w:t>(6), 617-627.</w:t>
      </w:r>
      <w:r w:rsidRPr="004E0166">
        <w:rPr>
          <w:rStyle w:val="apple-converted-space"/>
          <w:color w:val="0070C0"/>
        </w:rPr>
        <w:t> </w:t>
      </w:r>
      <w:hyperlink r:id="rId20" w:tgtFrame="_blank" w:history="1">
        <w:r w:rsidRPr="004E0166">
          <w:rPr>
            <w:rStyle w:val="Hyperlink"/>
            <w:color w:val="0070C0"/>
          </w:rPr>
          <w:t>https://doi.org/10.1001/archpsyc.62.6.617</w:t>
        </w:r>
      </w:hyperlink>
      <w:r w:rsidR="00322F56" w:rsidRPr="004E0166">
        <w:rPr>
          <w:color w:val="0070C0"/>
        </w:rPr>
        <w:t xml:space="preserve"> </w:t>
      </w:r>
      <w:r w:rsidR="00322F56" w:rsidRPr="004E0166">
        <w:rPr>
          <w:b/>
          <w:color w:val="0070C0"/>
        </w:rPr>
        <w:t>60.</w:t>
      </w:r>
    </w:p>
    <w:p w:rsidR="00595ED4" w:rsidRPr="004E0166" w:rsidRDefault="00595ED4" w:rsidP="00322F56">
      <w:pPr>
        <w:numPr>
          <w:ilvl w:val="0"/>
          <w:numId w:val="3"/>
        </w:numPr>
        <w:rPr>
          <w:color w:val="0070C0"/>
          <w:lang w:val="en-US"/>
        </w:rPr>
      </w:pPr>
      <w:r w:rsidRPr="004E0166">
        <w:rPr>
          <w:rFonts w:ascii="Times New Roman" w:hAnsi="Times New Roman"/>
          <w:color w:val="0070C0"/>
          <w:sz w:val="22"/>
          <w:lang w:val="en-US"/>
        </w:rPr>
        <w:t>US Preventive Services Task Force, Mangione CM, Barry MJ, Nicholson WK et al. (2022). Screening for Anxiety in Children and Adolescents: US Preventive Services Task Force Recommendation Statement</w:t>
      </w:r>
      <w:r w:rsidR="00FE3EB5" w:rsidRPr="004E0166">
        <w:rPr>
          <w:rFonts w:ascii="Times New Roman" w:hAnsi="Times New Roman"/>
          <w:color w:val="0070C0"/>
          <w:sz w:val="22"/>
          <w:lang w:val="en-US"/>
        </w:rPr>
        <w:t xml:space="preserve"> (</w:t>
      </w:r>
      <w:r w:rsidR="00FE3EB5" w:rsidRPr="004E0166">
        <w:rPr>
          <w:rFonts w:ascii="Times New Roman" w:hAnsi="Times New Roman"/>
          <w:color w:val="0070C0"/>
          <w:sz w:val="20"/>
          <w:lang w:val="en-US"/>
        </w:rPr>
        <w:t>Sàng lọc lo âu ở trẻ em và vị thành niên: Tuyên bố khuyến cáo của Lực lượng Đặc nhiệm Dịch vụ Phòng ngừa Hoa Kỳ)</w:t>
      </w:r>
      <w:r w:rsidRPr="004E0166">
        <w:rPr>
          <w:rFonts w:ascii="Times New Roman" w:hAnsi="Times New Roman"/>
          <w:color w:val="0070C0"/>
          <w:sz w:val="22"/>
          <w:lang w:val="en-US"/>
        </w:rPr>
        <w:t>. JAMA, 328(14):1438–1444. DOI: 10.1001/jama.2022.16936 — PMID 36219403</w:t>
      </w:r>
      <w:r w:rsidR="00322F56" w:rsidRPr="004E0166">
        <w:rPr>
          <w:color w:val="0070C0"/>
          <w:lang w:val="en-US"/>
        </w:rPr>
        <w:t xml:space="preserve"> </w:t>
      </w:r>
      <w:r w:rsidR="00322F56" w:rsidRPr="004E0166">
        <w:rPr>
          <w:rFonts w:ascii="Times New Roman" w:hAnsi="Times New Roman"/>
          <w:b/>
          <w:color w:val="0070C0"/>
          <w:sz w:val="22"/>
          <w:lang w:val="en-US"/>
        </w:rPr>
        <w:t>61.</w:t>
      </w:r>
    </w:p>
    <w:p w:rsidR="008E0B6D" w:rsidRPr="004E0166" w:rsidRDefault="00476612" w:rsidP="009C65AB">
      <w:pPr>
        <w:pStyle w:val="NormalWeb"/>
        <w:numPr>
          <w:ilvl w:val="0"/>
          <w:numId w:val="3"/>
        </w:numPr>
        <w:spacing w:before="120" w:line="288" w:lineRule="auto"/>
        <w:rPr>
          <w:color w:val="0070C0"/>
          <w:lang w:val="pt-BR"/>
        </w:rPr>
      </w:pPr>
      <w:r w:rsidRPr="004E0166">
        <w:rPr>
          <w:color w:val="0070C0"/>
        </w:rPr>
        <w:t>Joanna Herres + Christine McCauley Ohannessian</w:t>
      </w:r>
      <w:r w:rsidRPr="004E0166">
        <w:rPr>
          <w:color w:val="0070C0"/>
          <w:lang w:val="pt-BR"/>
        </w:rPr>
        <w:t xml:space="preserve"> (2015).</w:t>
      </w:r>
      <w:r w:rsidRPr="004E0166">
        <w:rPr>
          <w:color w:val="0070C0"/>
        </w:rPr>
        <w:t xml:space="preserve"> Adolescent coping profiles differentiate reports of depression and anxiety symptoms</w:t>
      </w:r>
      <w:r w:rsidRPr="004E0166">
        <w:rPr>
          <w:color w:val="0070C0"/>
          <w:lang w:val="pt-BR"/>
        </w:rPr>
        <w:t xml:space="preserve"> (</w:t>
      </w:r>
      <w:r w:rsidRPr="004E0166">
        <w:rPr>
          <w:color w:val="0070C0"/>
        </w:rPr>
        <w:t>Các hồ sơ ứng phó của vị thành niên phân biệt các báo cáo về triệu chứng trầm cảm và lo âu). Journal of Affective Disorders (Elsevier)</w:t>
      </w:r>
      <w:r w:rsidRPr="004E0166">
        <w:rPr>
          <w:color w:val="0070C0"/>
          <w:lang w:val="pt-BR"/>
        </w:rPr>
        <w:t xml:space="preserve">. Tập 186: trang 312–319 (số đặc biệt tháng 8/2015). DOI: 10.1016/j.jad.2015.07.031. PMC4565746. N = 982 học sinh THPT (54% nữ; 46% nam). 16,09 tuổi (SD = 0,68); lớp 10–11. </w:t>
      </w:r>
      <w:r w:rsidRPr="004E0166">
        <w:rPr>
          <w:b/>
          <w:color w:val="0070C0"/>
          <w:lang w:val="pt-BR"/>
        </w:rPr>
        <w:t>62.</w:t>
      </w:r>
    </w:p>
    <w:p w:rsidR="001348FE" w:rsidRPr="004E0166" w:rsidRDefault="00D91C99" w:rsidP="001F2A07">
      <w:pPr>
        <w:numPr>
          <w:ilvl w:val="0"/>
          <w:numId w:val="3"/>
        </w:numPr>
        <w:rPr>
          <w:rFonts w:ascii="Times New Roman" w:hAnsi="Times New Roman" w:cs="Times New Roman"/>
          <w:color w:val="0070C0"/>
          <w:sz w:val="24"/>
          <w:szCs w:val="24"/>
          <w:lang w:val="pt-BR"/>
        </w:rPr>
      </w:pPr>
      <w:r w:rsidRPr="004E0166">
        <w:rPr>
          <w:rFonts w:ascii="Times New Roman" w:hAnsi="Times New Roman" w:cs="Times New Roman"/>
          <w:color w:val="0070C0"/>
          <w:sz w:val="24"/>
          <w:szCs w:val="24"/>
          <w:lang w:val="en-US"/>
        </w:rPr>
        <w:t xml:space="preserve">Madison Stephens, Eleanor Keiller, Maev Conneely, Paul Heritage, Mariana Steffen, Victoria Jane Bird (2023). </w:t>
      </w:r>
      <w:r w:rsidR="00481C7D" w:rsidRPr="004E0166">
        <w:rPr>
          <w:rFonts w:ascii="Times New Roman" w:hAnsi="Times New Roman" w:cs="Times New Roman"/>
          <w:color w:val="0070C0"/>
          <w:sz w:val="24"/>
          <w:szCs w:val="24"/>
          <w:lang w:val="en-US"/>
        </w:rPr>
        <w:t>A systematic scoping review of Photovoice within mental health research involving adolescents (Tổng quan phạm vi hệ thống về Photovoice trong nghiên cứu sức khoẻ tâm thần liên quan vị thành niên). Unit for Social and Community Psychiatry, WHO Collaborating Centre, Queen Mary University of London + East London NHS Foundation Trust + UCL Division of Psychiatry, UK. International Journal of Adolescence and Youth, vol. 28, no. 1, 2244043 (2023)</w:t>
      </w:r>
      <w:r w:rsidR="00481C7D" w:rsidRPr="004E0166">
        <w:rPr>
          <w:rFonts w:ascii="Times New Roman" w:hAnsi="Times New Roman" w:cs="Times New Roman"/>
          <w:color w:val="0070C0"/>
          <w:sz w:val="24"/>
          <w:szCs w:val="24"/>
          <w:lang w:val="pt-BR"/>
        </w:rPr>
        <w:t xml:space="preserve">. DOI: </w:t>
      </w:r>
      <w:hyperlink r:id="rId21" w:history="1">
        <w:r w:rsidR="00481C7D" w:rsidRPr="004E0166">
          <w:rPr>
            <w:rStyle w:val="Hyperlink"/>
            <w:rFonts w:ascii="Times New Roman" w:hAnsi="Times New Roman" w:cs="Times New Roman"/>
            <w:color w:val="0070C0"/>
            <w:sz w:val="24"/>
            <w:szCs w:val="24"/>
            <w:lang w:val="en-US"/>
          </w:rPr>
          <w:t>https://doi.org/10.1080/02673843.2023.2244043</w:t>
        </w:r>
      </w:hyperlink>
      <w:r w:rsidR="00481C7D" w:rsidRPr="004E0166">
        <w:rPr>
          <w:rFonts w:ascii="Times New Roman" w:hAnsi="Times New Roman" w:cs="Times New Roman"/>
          <w:color w:val="0070C0"/>
          <w:sz w:val="24"/>
          <w:szCs w:val="24"/>
          <w:lang w:val="en-US"/>
        </w:rPr>
        <w:t>. 82 (chính: 18 trang; Table 2 mở rộng: 53 trang; refs: 7 trang)</w:t>
      </w:r>
      <w:r w:rsidR="00481C7D" w:rsidRPr="004E0166">
        <w:rPr>
          <w:rFonts w:ascii="Times New Roman" w:hAnsi="Times New Roman" w:cs="Times New Roman"/>
          <w:color w:val="0070C0"/>
          <w:sz w:val="24"/>
          <w:szCs w:val="24"/>
          <w:lang w:val="pt-BR"/>
        </w:rPr>
        <w:t xml:space="preserve">. </w:t>
      </w:r>
      <w:r w:rsidR="00481C7D" w:rsidRPr="004E0166">
        <w:rPr>
          <w:rFonts w:ascii="Times New Roman" w:hAnsi="Times New Roman" w:cs="Times New Roman"/>
          <w:b/>
          <w:color w:val="0070C0"/>
          <w:sz w:val="24"/>
          <w:szCs w:val="24"/>
          <w:lang w:val="en-US"/>
        </w:rPr>
        <w:t>63.</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lang w:val="vi-VN"/>
        </w:rPr>
        <w:t xml:space="preserve">Alatawi, Abeer, Alghamdi, Ali, Albalwi, Abdulaziz Aoudh, Altayar, Malik, Jalal, Mohammed, &amp; Frah, Eman A. M. (2020). </w:t>
      </w:r>
      <w:r w:rsidRPr="00997455">
        <w:rPr>
          <w:i/>
          <w:iCs/>
          <w:sz w:val="26"/>
          <w:szCs w:val="26"/>
          <w:highlight w:val="yellow"/>
        </w:rPr>
        <w:t>Prevalence of generalized anxiety disorder (GAD) among Saudi medical students and associated risk factors</w:t>
      </w:r>
      <w:r w:rsidRPr="00997455">
        <w:rPr>
          <w:sz w:val="26"/>
          <w:szCs w:val="26"/>
          <w:highlight w:val="yellow"/>
        </w:rPr>
        <w:t xml:space="preserve">. </w:t>
      </w:r>
      <w:r w:rsidRPr="00997455">
        <w:rPr>
          <w:i/>
          <w:iCs/>
          <w:sz w:val="26"/>
          <w:szCs w:val="26"/>
          <w:highlight w:val="yellow"/>
        </w:rPr>
        <w:t>International Journal of Research Studies in Medical and Health Sciences</w:t>
      </w:r>
      <w:r w:rsidRPr="00997455">
        <w:rPr>
          <w:sz w:val="26"/>
          <w:szCs w:val="26"/>
          <w:highlight w:val="yellow"/>
        </w:rPr>
        <w:t>, 5(9), 1–9. https://doi.org/10.22259/ijrsmhs.0509001</w:t>
      </w:r>
    </w:p>
    <w:p w:rsidR="003A56A2" w:rsidRPr="00997455" w:rsidRDefault="003A56A2" w:rsidP="003A56A2">
      <w:pPr>
        <w:numPr>
          <w:ilvl w:val="0"/>
          <w:numId w:val="3"/>
        </w:numPr>
        <w:tabs>
          <w:tab w:val="left" w:pos="540"/>
        </w:tabs>
        <w:spacing w:after="120"/>
        <w:rPr>
          <w:sz w:val="26"/>
          <w:szCs w:val="26"/>
        </w:rPr>
      </w:pPr>
      <w:r w:rsidRPr="003A56A2">
        <w:rPr>
          <w:sz w:val="26"/>
          <w:szCs w:val="26"/>
          <w:highlight w:val="yellow"/>
          <w:lang w:val="en-US"/>
        </w:rPr>
        <w:t>Allen, K.-A., Greenwood, C. J., Berger, E., Patlamazoglou, L., Reupert, A., Wurf, G., May, F., O’Connor, M., Sanson, A., Olsson, C. A., &amp; Letcher, P. (2024). Adolescent school belonging and mental health outcomes in young adulthood: Findings from a multi-wave prospective cohort study. </w:t>
      </w:r>
      <w:r w:rsidRPr="00997455">
        <w:rPr>
          <w:i/>
          <w:iCs/>
          <w:sz w:val="26"/>
          <w:szCs w:val="26"/>
          <w:highlight w:val="yellow"/>
        </w:rPr>
        <w:t>School Mental Health, 16</w:t>
      </w:r>
      <w:r w:rsidRPr="00997455">
        <w:rPr>
          <w:sz w:val="26"/>
          <w:szCs w:val="26"/>
          <w:highlight w:val="yellow"/>
        </w:rPr>
        <w:t>(1), 149–160. </w:t>
      </w:r>
      <w:hyperlink r:id="rId22" w:tgtFrame="_new" w:history="1">
        <w:r w:rsidRPr="00997455">
          <w:rPr>
            <w:sz w:val="26"/>
            <w:szCs w:val="26"/>
            <w:highlight w:val="yellow"/>
            <w:u w:val="single"/>
          </w:rPr>
          <w:t>https://doi.org/10.1007/s12310-023-09626-6</w:t>
        </w:r>
      </w:hyperlink>
    </w:p>
    <w:p w:rsidR="003A56A2" w:rsidRPr="00997455" w:rsidRDefault="003A56A2" w:rsidP="003A56A2">
      <w:pPr>
        <w:numPr>
          <w:ilvl w:val="0"/>
          <w:numId w:val="3"/>
        </w:numPr>
        <w:tabs>
          <w:tab w:val="left" w:pos="540"/>
        </w:tabs>
        <w:spacing w:before="120"/>
        <w:rPr>
          <w:color w:val="000000"/>
          <w:sz w:val="26"/>
          <w:szCs w:val="26"/>
          <w:highlight w:val="yellow"/>
        </w:rPr>
      </w:pPr>
      <w:r w:rsidRPr="003A56A2">
        <w:rPr>
          <w:color w:val="000000"/>
          <w:sz w:val="26"/>
          <w:szCs w:val="26"/>
          <w:highlight w:val="yellow"/>
          <w:lang w:val="en-US"/>
        </w:rPr>
        <w:t>Allen, K.-A., Greenwood, C. J., Berger, E., Patlamazoglou, L., Reupert, A., Wurf, G., May, F., O’Connor, M., Sanson, A., Olsson, C. A., &amp; Letcher, P. (2024). Adolescent school belonging and mental health outcomes. </w:t>
      </w:r>
      <w:r w:rsidRPr="003A56A2">
        <w:rPr>
          <w:i/>
          <w:iCs/>
          <w:color w:val="000000"/>
          <w:sz w:val="26"/>
          <w:szCs w:val="26"/>
          <w:highlight w:val="yellow"/>
          <w:lang w:val="en-US"/>
        </w:rPr>
        <w:t>School Mental Health, 16</w:t>
      </w:r>
      <w:r w:rsidRPr="003A56A2">
        <w:rPr>
          <w:color w:val="000000"/>
          <w:sz w:val="26"/>
          <w:szCs w:val="26"/>
          <w:highlight w:val="yellow"/>
          <w:lang w:val="en-US"/>
        </w:rPr>
        <w:t>, 149–160. </w:t>
      </w:r>
      <w:hyperlink r:id="rId23" w:tgtFrame="_new" w:history="1">
        <w:r w:rsidRPr="00997455">
          <w:rPr>
            <w:color w:val="0000FF"/>
            <w:sz w:val="26"/>
            <w:szCs w:val="26"/>
            <w:highlight w:val="yellow"/>
            <w:u w:val="single"/>
          </w:rPr>
          <w:t>https://doi.org/10.1007/s12310-023-09626-6</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American Psychiatric Association. (1987).</w:t>
      </w:r>
      <w:r w:rsidRPr="00997455">
        <w:rPr>
          <w:rStyle w:val="apple-converted-space"/>
          <w:sz w:val="26"/>
          <w:szCs w:val="26"/>
          <w:highlight w:val="yellow"/>
        </w:rPr>
        <w:t> </w:t>
      </w:r>
      <w:r w:rsidRPr="00997455">
        <w:rPr>
          <w:sz w:val="26"/>
          <w:szCs w:val="26"/>
          <w:highlight w:val="yellow"/>
        </w:rPr>
        <w:t>Diagnostic and statistical manual of mental disorders</w:t>
      </w:r>
      <w:r w:rsidRPr="00997455">
        <w:rPr>
          <w:rStyle w:val="apple-converted-space"/>
          <w:sz w:val="26"/>
          <w:szCs w:val="26"/>
          <w:highlight w:val="yellow"/>
        </w:rPr>
        <w:t> </w:t>
      </w:r>
      <w:r w:rsidRPr="00997455">
        <w:rPr>
          <w:sz w:val="26"/>
          <w:szCs w:val="26"/>
          <w:highlight w:val="yellow"/>
        </w:rPr>
        <w:t>(3rd ed., revised). Washington, DC: American Psychiatric Association.</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American Psychiatric Association. (1994).</w:t>
      </w:r>
      <w:r w:rsidRPr="00997455">
        <w:rPr>
          <w:rStyle w:val="apple-converted-space"/>
          <w:sz w:val="26"/>
          <w:szCs w:val="26"/>
          <w:highlight w:val="yellow"/>
        </w:rPr>
        <w:t> </w:t>
      </w:r>
      <w:r w:rsidRPr="00997455">
        <w:rPr>
          <w:sz w:val="26"/>
          <w:szCs w:val="26"/>
          <w:highlight w:val="yellow"/>
        </w:rPr>
        <w:t>Diagnostic and statistical manual of mental disorders</w:t>
      </w:r>
      <w:r w:rsidRPr="00997455">
        <w:rPr>
          <w:rStyle w:val="apple-converted-space"/>
          <w:sz w:val="26"/>
          <w:szCs w:val="26"/>
          <w:highlight w:val="yellow"/>
        </w:rPr>
        <w:t> </w:t>
      </w:r>
      <w:r w:rsidRPr="00997455">
        <w:rPr>
          <w:sz w:val="26"/>
          <w:szCs w:val="26"/>
          <w:highlight w:val="yellow"/>
        </w:rPr>
        <w:t>(4th ed.). American Psychiatric Press.</w:t>
      </w:r>
    </w:p>
    <w:p w:rsidR="003A56A2" w:rsidRPr="00997455" w:rsidRDefault="003A56A2" w:rsidP="003A56A2">
      <w:pPr>
        <w:pStyle w:val="NormalWeb"/>
        <w:numPr>
          <w:ilvl w:val="0"/>
          <w:numId w:val="3"/>
        </w:numPr>
        <w:tabs>
          <w:tab w:val="left" w:pos="540"/>
        </w:tabs>
        <w:spacing w:after="120"/>
        <w:rPr>
          <w:color w:val="000000"/>
          <w:sz w:val="26"/>
          <w:szCs w:val="26"/>
        </w:rPr>
      </w:pPr>
      <w:r w:rsidRPr="00997455">
        <w:rPr>
          <w:color w:val="000000"/>
          <w:sz w:val="26"/>
          <w:szCs w:val="26"/>
          <w:highlight w:val="yellow"/>
        </w:rPr>
        <w:lastRenderedPageBreak/>
        <w:t>American Psychiatric Association. (2013).</w:t>
      </w:r>
      <w:r w:rsidRPr="00997455">
        <w:rPr>
          <w:rStyle w:val="apple-converted-space"/>
          <w:color w:val="000000"/>
          <w:sz w:val="26"/>
          <w:szCs w:val="26"/>
          <w:highlight w:val="yellow"/>
        </w:rPr>
        <w:t> </w:t>
      </w:r>
      <w:r w:rsidRPr="00997455">
        <w:rPr>
          <w:i/>
          <w:iCs/>
          <w:color w:val="000000"/>
          <w:sz w:val="26"/>
          <w:szCs w:val="26"/>
          <w:highlight w:val="yellow"/>
        </w:rPr>
        <w:t>Diagnostic and statistical manual of mental disorders</w:t>
      </w:r>
      <w:r w:rsidRPr="00997455">
        <w:rPr>
          <w:rStyle w:val="apple-converted-space"/>
          <w:color w:val="000000"/>
          <w:sz w:val="26"/>
          <w:szCs w:val="26"/>
          <w:highlight w:val="yellow"/>
        </w:rPr>
        <w:t> </w:t>
      </w:r>
      <w:r w:rsidRPr="00997455">
        <w:rPr>
          <w:color w:val="000000"/>
          <w:sz w:val="26"/>
          <w:szCs w:val="26"/>
          <w:highlight w:val="yellow"/>
        </w:rPr>
        <w:t>(5th ed.). Arlington, VA: American Psychiatric Publishing.</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Baldwin, Scott A.; Hoffmann, John P. (2002). The dynamics of self-esteem: A growth-curve analysis. </w:t>
      </w:r>
      <w:r w:rsidRPr="00997455">
        <w:rPr>
          <w:i/>
          <w:iCs/>
          <w:sz w:val="26"/>
          <w:szCs w:val="26"/>
          <w:highlight w:val="yellow"/>
        </w:rPr>
        <w:t>Journal of Youth and Adolescence, 31</w:t>
      </w:r>
      <w:r w:rsidRPr="00997455">
        <w:rPr>
          <w:sz w:val="26"/>
          <w:szCs w:val="26"/>
          <w:highlight w:val="yellow"/>
        </w:rPr>
        <w:t xml:space="preserve">(2), 101–113. </w:t>
      </w:r>
      <w:hyperlink r:id="rId24" w:history="1">
        <w:r w:rsidRPr="00997455">
          <w:rPr>
            <w:rStyle w:val="Hyperlink"/>
            <w:sz w:val="26"/>
            <w:szCs w:val="26"/>
            <w:highlight w:val="yellow"/>
          </w:rPr>
          <w:t>https://doi.org/10.1023/A:1014065825598</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 xml:space="preserve">Barlow, David H. (2002). </w:t>
      </w:r>
      <w:r w:rsidRPr="00997455">
        <w:rPr>
          <w:i/>
          <w:iCs/>
          <w:sz w:val="26"/>
          <w:szCs w:val="26"/>
          <w:highlight w:val="yellow"/>
        </w:rPr>
        <w:t>Anxiety and its disorders: The nature and treatment of anxiety and panic</w:t>
      </w:r>
      <w:r w:rsidRPr="00997455">
        <w:rPr>
          <w:sz w:val="26"/>
          <w:szCs w:val="26"/>
          <w:highlight w:val="yellow"/>
        </w:rPr>
        <w:t xml:space="preserve"> (2nd ed.). Guilford Press.</w:t>
      </w:r>
    </w:p>
    <w:p w:rsidR="003A56A2" w:rsidRPr="00997455" w:rsidRDefault="003A56A2" w:rsidP="003A56A2">
      <w:pPr>
        <w:numPr>
          <w:ilvl w:val="0"/>
          <w:numId w:val="3"/>
        </w:numPr>
        <w:tabs>
          <w:tab w:val="left" w:pos="540"/>
        </w:tabs>
        <w:rPr>
          <w:sz w:val="26"/>
          <w:szCs w:val="26"/>
          <w:highlight w:val="yellow"/>
        </w:rPr>
      </w:pPr>
      <w:r w:rsidRPr="003A56A2">
        <w:rPr>
          <w:sz w:val="26"/>
          <w:szCs w:val="26"/>
          <w:highlight w:val="yellow"/>
          <w:lang w:val="en-US"/>
        </w:rPr>
        <w:t xml:space="preserve">Barlow, David H., &amp; Di Nardo, Peter A. (1991). Anxiety Disorders Interview Schedule for DSM-III-R (ADIS-III-R). </w:t>
      </w:r>
      <w:r w:rsidRPr="00997455">
        <w:rPr>
          <w:sz w:val="26"/>
          <w:szCs w:val="26"/>
          <w:highlight w:val="yellow"/>
        </w:rPr>
        <w:t>San Antonio, TX: Psychological Corporation.</w:t>
      </w:r>
    </w:p>
    <w:p w:rsidR="003A56A2" w:rsidRPr="00997455" w:rsidRDefault="003A56A2" w:rsidP="003A56A2">
      <w:pPr>
        <w:pStyle w:val="NormalWeb"/>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Beesdo, K., Knappe, S., &amp; Pine, D. S. (2009). Anxiety and anxiety disorders in children and adolescents: Developmental issues and implications for DSM-V.</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Psychiatric Clinics of North America, 32</w:t>
      </w:r>
      <w:r w:rsidRPr="00997455">
        <w:rPr>
          <w:color w:val="000000" w:themeColor="text1"/>
          <w:sz w:val="26"/>
          <w:szCs w:val="26"/>
          <w:highlight w:val="yellow"/>
        </w:rPr>
        <w:t>(3), 483–524.</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https://doi.org/10.1016/j.psc.2009.06.002</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 xml:space="preserve">Beesdo, Katja, Knappe, Susanne, &amp; Pine, Daniel S. (2009). </w:t>
      </w:r>
      <w:r w:rsidRPr="00997455">
        <w:rPr>
          <w:i/>
          <w:iCs/>
          <w:sz w:val="26"/>
          <w:szCs w:val="26"/>
          <w:highlight w:val="yellow"/>
        </w:rPr>
        <w:t>Anxiety and anxiety disorders in children and adolescents: Developmental issues and implications for DSM-V</w:t>
      </w:r>
      <w:r w:rsidRPr="00997455">
        <w:rPr>
          <w:sz w:val="26"/>
          <w:szCs w:val="26"/>
          <w:highlight w:val="yellow"/>
        </w:rPr>
        <w:t xml:space="preserve">. Psychiatric Clinics of North America, 32(3), 483–524. </w:t>
      </w:r>
      <w:hyperlink r:id="rId25" w:history="1">
        <w:r w:rsidRPr="00997455">
          <w:rPr>
            <w:rStyle w:val="Hyperlink"/>
            <w:sz w:val="26"/>
            <w:szCs w:val="26"/>
            <w:highlight w:val="yellow"/>
          </w:rPr>
          <w:t>https://doi.org/10.1016/j.psc.2009.06.002</w:t>
        </w:r>
      </w:hyperlink>
    </w:p>
    <w:p w:rsidR="003A56A2" w:rsidRPr="00997455" w:rsidRDefault="003A56A2" w:rsidP="003A56A2">
      <w:pPr>
        <w:numPr>
          <w:ilvl w:val="0"/>
          <w:numId w:val="3"/>
        </w:numPr>
        <w:tabs>
          <w:tab w:val="left" w:pos="540"/>
        </w:tabs>
        <w:rPr>
          <w:sz w:val="26"/>
          <w:szCs w:val="26"/>
        </w:rPr>
      </w:pPr>
      <w:r w:rsidRPr="003A56A2">
        <w:rPr>
          <w:sz w:val="26"/>
          <w:szCs w:val="26"/>
          <w:highlight w:val="yellow"/>
          <w:lang w:val="en-US"/>
        </w:rPr>
        <w:t>Beesdo, Katja, Pine, Daniel S., Lieb, Roselind, &amp; Wittchen, Hans-Ulrich. (2010).</w:t>
      </w:r>
      <w:r w:rsidRPr="003A56A2">
        <w:rPr>
          <w:sz w:val="26"/>
          <w:szCs w:val="26"/>
          <w:highlight w:val="yellow"/>
          <w:lang w:val="en-US"/>
        </w:rPr>
        <w:br/>
        <w:t xml:space="preserve">Incidence and risk patterns of anxiety and depressive disorders and categorization of generalized anxiety disorder. </w:t>
      </w:r>
      <w:r w:rsidRPr="00997455">
        <w:rPr>
          <w:i/>
          <w:iCs/>
          <w:sz w:val="26"/>
          <w:szCs w:val="26"/>
          <w:highlight w:val="yellow"/>
        </w:rPr>
        <w:t>Archives of General Psychiatry, 67</w:t>
      </w:r>
      <w:r w:rsidRPr="00997455">
        <w:rPr>
          <w:sz w:val="26"/>
          <w:szCs w:val="26"/>
          <w:highlight w:val="yellow"/>
        </w:rPr>
        <w:t>(1), 47–57.</w:t>
      </w:r>
      <w:r w:rsidRPr="00997455">
        <w:rPr>
          <w:sz w:val="26"/>
          <w:szCs w:val="26"/>
          <w:highlight w:val="yellow"/>
        </w:rPr>
        <w:br/>
        <w:t>https://doi.org/10.1001/archgenpsychiatry.2009.177</w:t>
      </w:r>
    </w:p>
    <w:p w:rsidR="003A56A2" w:rsidRPr="003A56A2" w:rsidRDefault="003A56A2" w:rsidP="003A56A2">
      <w:pPr>
        <w:numPr>
          <w:ilvl w:val="0"/>
          <w:numId w:val="3"/>
        </w:numPr>
        <w:tabs>
          <w:tab w:val="left" w:pos="540"/>
        </w:tabs>
        <w:spacing w:before="120"/>
        <w:rPr>
          <w:sz w:val="26"/>
          <w:szCs w:val="26"/>
          <w:highlight w:val="yellow"/>
          <w:lang w:val="en-US"/>
        </w:rPr>
      </w:pPr>
      <w:r w:rsidRPr="003A56A2">
        <w:rPr>
          <w:sz w:val="26"/>
          <w:szCs w:val="26"/>
          <w:highlight w:val="yellow"/>
          <w:lang w:val="en-US"/>
        </w:rPr>
        <w:t>Beesdo-Baum, K., Knappe, S., &amp; Pine, D. S. (2022). Anxiety and anxiety disorders in children and adolescents: Developmental issues and implications for DSM-5. </w:t>
      </w:r>
      <w:r w:rsidRPr="003A56A2">
        <w:rPr>
          <w:i/>
          <w:iCs/>
          <w:sz w:val="26"/>
          <w:szCs w:val="26"/>
          <w:highlight w:val="yellow"/>
          <w:lang w:val="en-US"/>
        </w:rPr>
        <w:t>Annual Review of Clinical Psychology, 18</w:t>
      </w:r>
      <w:r w:rsidRPr="003A56A2">
        <w:rPr>
          <w:sz w:val="26"/>
          <w:szCs w:val="26"/>
          <w:highlight w:val="yellow"/>
          <w:lang w:val="en-US"/>
        </w:rPr>
        <w:t>, 173–199. </w:t>
      </w:r>
      <w:hyperlink r:id="rId26" w:history="1">
        <w:r w:rsidRPr="003A56A2">
          <w:rPr>
            <w:sz w:val="26"/>
            <w:szCs w:val="26"/>
            <w:highlight w:val="yellow"/>
            <w:u w:val="single"/>
            <w:lang w:val="en-US"/>
          </w:rPr>
          <w:t>https://doi.org/10.1146/annurev-clinpsy-081219-110040</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Bernat, Debra H.; Resnick, Michael D. (2009). Connectedness in the lives of adolescents. In Richard J. DiClemente; John S. Santelli; Richard A. Crosby (Eds.), </w:t>
      </w:r>
      <w:r w:rsidRPr="00997455">
        <w:rPr>
          <w:i/>
          <w:iCs/>
          <w:sz w:val="26"/>
          <w:szCs w:val="26"/>
          <w:highlight w:val="yellow"/>
        </w:rPr>
        <w:t>Adolescent health: Understanding and preventing risk behaviors</w:t>
      </w:r>
      <w:r w:rsidRPr="00997455">
        <w:rPr>
          <w:sz w:val="26"/>
          <w:szCs w:val="26"/>
          <w:highlight w:val="yellow"/>
        </w:rPr>
        <w:t xml:space="preserve"> (pp. 375–389). San Francisco, CA: Jossey-Bass.</w:t>
      </w:r>
    </w:p>
    <w:p w:rsidR="003A56A2" w:rsidRPr="003A56A2" w:rsidRDefault="003A56A2" w:rsidP="003A56A2">
      <w:pPr>
        <w:numPr>
          <w:ilvl w:val="0"/>
          <w:numId w:val="3"/>
        </w:numPr>
        <w:tabs>
          <w:tab w:val="left" w:pos="540"/>
        </w:tabs>
        <w:spacing w:before="120"/>
        <w:rPr>
          <w:color w:val="000000"/>
          <w:sz w:val="26"/>
          <w:szCs w:val="26"/>
          <w:lang w:val="en-US"/>
        </w:rPr>
      </w:pPr>
      <w:r w:rsidRPr="003A56A2">
        <w:rPr>
          <w:color w:val="000000"/>
          <w:sz w:val="26"/>
          <w:szCs w:val="26"/>
          <w:highlight w:val="yellow"/>
          <w:lang w:val="en-US"/>
        </w:rPr>
        <w:t>Blakemore, S.-J., &amp; Choudhury, S. (2006). Development of the adolescent brain: Implications for executive function and social cognition. </w:t>
      </w:r>
      <w:r w:rsidRPr="003A56A2">
        <w:rPr>
          <w:i/>
          <w:iCs/>
          <w:color w:val="000000"/>
          <w:sz w:val="26"/>
          <w:szCs w:val="26"/>
          <w:highlight w:val="yellow"/>
          <w:lang w:val="en-US"/>
        </w:rPr>
        <w:t>Journal of Child Psychology and Psychiatry, 47</w:t>
      </w:r>
      <w:r w:rsidRPr="003A56A2">
        <w:rPr>
          <w:color w:val="000000"/>
          <w:sz w:val="26"/>
          <w:szCs w:val="26"/>
          <w:highlight w:val="yellow"/>
          <w:lang w:val="en-US"/>
        </w:rPr>
        <w:t>(3‐4), 296-312. </w:t>
      </w:r>
      <w:hyperlink r:id="rId27" w:tgtFrame="_blank" w:history="1">
        <w:r w:rsidRPr="003A56A2">
          <w:rPr>
            <w:color w:val="0000FF"/>
            <w:sz w:val="26"/>
            <w:szCs w:val="26"/>
            <w:highlight w:val="yellow"/>
            <w:lang w:val="en-US"/>
          </w:rPr>
          <w:t>https://doi.org/10.1111/j.1469-7610.2006.01611.x</w:t>
        </w:r>
      </w:hyperlink>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Boden, Joseph M.; Fergusson, David M.; Horwood, L. John. (2008). Does adolescent self-esteem predict later life outcomes? A test of the causal role of self-esteem. </w:t>
      </w:r>
      <w:r w:rsidRPr="00997455">
        <w:rPr>
          <w:i/>
          <w:iCs/>
          <w:sz w:val="26"/>
          <w:szCs w:val="26"/>
          <w:highlight w:val="yellow"/>
        </w:rPr>
        <w:t>Development and Psychopathology, 20</w:t>
      </w:r>
      <w:r w:rsidRPr="00997455">
        <w:rPr>
          <w:sz w:val="26"/>
          <w:szCs w:val="26"/>
          <w:highlight w:val="yellow"/>
        </w:rPr>
        <w:t>(1), 319–339. https://doi.org/10.1017/S0954579408000151</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lang w:val="pt-BR"/>
        </w:rPr>
        <w:t xml:space="preserve">Borgogno, Marta, Davico, Chiara, Vitiello, Benedetto, Martinuzzi, Andrea, Ricci, Federica Silvia, Amianto, Federico, &amp; Marcotulli, Daniele. </w:t>
      </w:r>
      <w:r w:rsidRPr="00997455">
        <w:rPr>
          <w:sz w:val="26"/>
          <w:szCs w:val="26"/>
          <w:highlight w:val="yellow"/>
        </w:rPr>
        <w:t xml:space="preserve">(2026). Academic pressure and mental health in adolescents: A cross-sectional study. </w:t>
      </w:r>
      <w:r w:rsidRPr="00997455">
        <w:rPr>
          <w:i/>
          <w:iCs/>
          <w:sz w:val="26"/>
          <w:szCs w:val="26"/>
          <w:highlight w:val="yellow"/>
        </w:rPr>
        <w:t>Child and Adolescent Psychiatry and Mental Health</w:t>
      </w:r>
      <w:r w:rsidRPr="00997455">
        <w:rPr>
          <w:sz w:val="26"/>
          <w:szCs w:val="26"/>
          <w:highlight w:val="yellow"/>
        </w:rPr>
        <w:t xml:space="preserve">. https://doi.org/10.1186/s13034-026-01051-2 </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Borowsky, Iris W.; Resnick, Michael D.; Ireland, Mary; Blum, Robert W. (1999). Suicide attempts among American Indian and Alaska Native youth: Risk and protective factors. </w:t>
      </w:r>
      <w:r w:rsidRPr="00997455">
        <w:rPr>
          <w:i/>
          <w:iCs/>
          <w:sz w:val="26"/>
          <w:szCs w:val="26"/>
          <w:highlight w:val="yellow"/>
        </w:rPr>
        <w:t>Archives of Pediatrics &amp; Adolescent Medicine, 153</w:t>
      </w:r>
      <w:r w:rsidRPr="00997455">
        <w:rPr>
          <w:sz w:val="26"/>
          <w:szCs w:val="26"/>
          <w:highlight w:val="yellow"/>
        </w:rPr>
        <w:t>(6), 573–580.</w:t>
      </w:r>
    </w:p>
    <w:p w:rsidR="003A56A2" w:rsidRPr="00997455" w:rsidRDefault="003A56A2" w:rsidP="003A56A2">
      <w:pPr>
        <w:numPr>
          <w:ilvl w:val="0"/>
          <w:numId w:val="3"/>
        </w:numPr>
        <w:tabs>
          <w:tab w:val="left" w:pos="540"/>
        </w:tabs>
        <w:spacing w:after="120"/>
        <w:rPr>
          <w:color w:val="000000"/>
          <w:sz w:val="26"/>
          <w:szCs w:val="26"/>
          <w:highlight w:val="yellow"/>
        </w:rPr>
      </w:pPr>
      <w:r w:rsidRPr="003A56A2">
        <w:rPr>
          <w:color w:val="000000"/>
          <w:sz w:val="26"/>
          <w:szCs w:val="26"/>
          <w:highlight w:val="yellow"/>
          <w:lang w:val="en-US"/>
        </w:rPr>
        <w:t>Bronfenbrenner, U. (1979). </w:t>
      </w:r>
      <w:r w:rsidRPr="003A56A2">
        <w:rPr>
          <w:i/>
          <w:iCs/>
          <w:color w:val="000000"/>
          <w:sz w:val="26"/>
          <w:szCs w:val="26"/>
          <w:highlight w:val="yellow"/>
          <w:lang w:val="en-US"/>
        </w:rPr>
        <w:t>The ecology of human development</w:t>
      </w:r>
      <w:r w:rsidRPr="003A56A2">
        <w:rPr>
          <w:color w:val="000000"/>
          <w:sz w:val="26"/>
          <w:szCs w:val="26"/>
          <w:highlight w:val="yellow"/>
          <w:lang w:val="en-US"/>
        </w:rPr>
        <w:t xml:space="preserve">. </w:t>
      </w:r>
      <w:r w:rsidRPr="00997455">
        <w:rPr>
          <w:color w:val="000000"/>
          <w:sz w:val="26"/>
          <w:szCs w:val="26"/>
          <w:highlight w:val="yellow"/>
        </w:rPr>
        <w:t>Harvard University Press.</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lastRenderedPageBreak/>
        <w:t xml:space="preserve">Brookmeyer, Kathryn A.; Fanti, Kostas A.; Henrich, Christopher C. (2006). Schools, parents, and youth violence: A multilevel, ecological analysis. </w:t>
      </w:r>
      <w:r w:rsidRPr="00997455">
        <w:rPr>
          <w:i/>
          <w:iCs/>
          <w:sz w:val="26"/>
          <w:szCs w:val="26"/>
          <w:highlight w:val="yellow"/>
        </w:rPr>
        <w:t>Journal of Clinical Child and Adolescent Psychology, 35</w:t>
      </w:r>
      <w:r w:rsidRPr="00997455">
        <w:rPr>
          <w:sz w:val="26"/>
          <w:szCs w:val="26"/>
          <w:highlight w:val="yellow"/>
        </w:rPr>
        <w:t>(4), 504–514.</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Caldwell, David M.; Davies, Sarah R.; Hetrick, Sarah E.; Palmer, Julie C.; Caro, Paula; López-López, José A.; Gunnell, David; Kidger, Judi; Thomas, James; French, Rhiannon; Stockings, Emily; Campbell, Rona; Welton, Nicky J. (2019). School-based interventions to prevent anxiety and depression in children and young people: A systematic review and network meta-analysis. </w:t>
      </w:r>
      <w:r w:rsidRPr="00997455">
        <w:rPr>
          <w:i/>
          <w:iCs/>
          <w:sz w:val="26"/>
          <w:szCs w:val="26"/>
          <w:highlight w:val="yellow"/>
        </w:rPr>
        <w:t>The Lancet Psychiatry, 6</w:t>
      </w:r>
      <w:r w:rsidRPr="00997455">
        <w:rPr>
          <w:sz w:val="26"/>
          <w:szCs w:val="26"/>
          <w:highlight w:val="yellow"/>
        </w:rPr>
        <w:t>(12), 1011–1020. https://doi.org/10.1016/S2215-0366(19)30403-1</w:t>
      </w:r>
    </w:p>
    <w:p w:rsidR="003A56A2" w:rsidRPr="00997455" w:rsidRDefault="003A56A2" w:rsidP="003A56A2">
      <w:pPr>
        <w:pStyle w:val="NormalWeb"/>
        <w:numPr>
          <w:ilvl w:val="0"/>
          <w:numId w:val="3"/>
        </w:numPr>
        <w:tabs>
          <w:tab w:val="left" w:pos="540"/>
        </w:tabs>
        <w:spacing w:before="120"/>
        <w:rPr>
          <w:sz w:val="26"/>
          <w:szCs w:val="26"/>
          <w:highlight w:val="yellow"/>
        </w:rPr>
      </w:pPr>
      <w:r w:rsidRPr="00997455">
        <w:rPr>
          <w:sz w:val="26"/>
          <w:szCs w:val="26"/>
          <w:highlight w:val="yellow"/>
        </w:rPr>
        <w:t>Carskadon, M. A. (2011). Sleep in adolescents: The perfect storm.</w:t>
      </w:r>
      <w:r w:rsidRPr="00997455">
        <w:rPr>
          <w:rStyle w:val="apple-converted-space"/>
          <w:sz w:val="26"/>
          <w:szCs w:val="26"/>
          <w:highlight w:val="yellow"/>
        </w:rPr>
        <w:t> </w:t>
      </w:r>
      <w:r w:rsidRPr="00997455">
        <w:rPr>
          <w:i/>
          <w:iCs/>
          <w:sz w:val="26"/>
          <w:szCs w:val="26"/>
          <w:highlight w:val="yellow"/>
        </w:rPr>
        <w:t>Pediatric Clinics of North America, 58</w:t>
      </w:r>
      <w:r w:rsidRPr="00997455">
        <w:rPr>
          <w:sz w:val="26"/>
          <w:szCs w:val="26"/>
          <w:highlight w:val="yellow"/>
        </w:rPr>
        <w:t>(3), 637-647.</w:t>
      </w:r>
      <w:r w:rsidRPr="00997455">
        <w:rPr>
          <w:rStyle w:val="apple-converted-space"/>
          <w:sz w:val="26"/>
          <w:szCs w:val="26"/>
          <w:highlight w:val="yellow"/>
        </w:rPr>
        <w:t> </w:t>
      </w:r>
      <w:hyperlink r:id="rId28" w:tgtFrame="_blank" w:history="1">
        <w:r w:rsidRPr="00997455">
          <w:rPr>
            <w:rStyle w:val="Hyperlink"/>
            <w:sz w:val="26"/>
            <w:szCs w:val="26"/>
            <w:highlight w:val="yellow"/>
          </w:rPr>
          <w:t>https://doi.org/10.1016/j.pcl.2011.03.003</w:t>
        </w:r>
      </w:hyperlink>
    </w:p>
    <w:p w:rsidR="003A56A2" w:rsidRPr="00997455" w:rsidRDefault="003A56A2" w:rsidP="003A56A2">
      <w:pPr>
        <w:numPr>
          <w:ilvl w:val="0"/>
          <w:numId w:val="3"/>
        </w:numPr>
        <w:tabs>
          <w:tab w:val="left" w:pos="540"/>
        </w:tabs>
        <w:spacing w:before="120" w:line="288" w:lineRule="auto"/>
        <w:rPr>
          <w:sz w:val="26"/>
          <w:szCs w:val="26"/>
          <w:highlight w:val="yellow"/>
        </w:rPr>
      </w:pPr>
      <w:r w:rsidRPr="003A56A2">
        <w:rPr>
          <w:sz w:val="26"/>
          <w:szCs w:val="26"/>
          <w:highlight w:val="yellow"/>
          <w:lang w:val="en-US"/>
        </w:rPr>
        <w:t>Carver, C. S. (1997). You want to measure coping but your protocol is too long: Consider the brief cope. </w:t>
      </w:r>
      <w:r w:rsidRPr="00997455">
        <w:rPr>
          <w:i/>
          <w:iCs/>
          <w:sz w:val="26"/>
          <w:szCs w:val="26"/>
          <w:highlight w:val="yellow"/>
        </w:rPr>
        <w:t>International Journal of Behavioral Medicine, 4</w:t>
      </w:r>
      <w:r w:rsidRPr="00997455">
        <w:rPr>
          <w:sz w:val="26"/>
          <w:szCs w:val="26"/>
          <w:highlight w:val="yellow"/>
        </w:rPr>
        <w:t>(1), 92-100.</w:t>
      </w:r>
    </w:p>
    <w:p w:rsidR="003A56A2" w:rsidRPr="00997455" w:rsidRDefault="003A56A2" w:rsidP="003A56A2">
      <w:pPr>
        <w:numPr>
          <w:ilvl w:val="0"/>
          <w:numId w:val="3"/>
        </w:numPr>
        <w:tabs>
          <w:tab w:val="left" w:pos="540"/>
        </w:tabs>
        <w:spacing w:before="120" w:line="288" w:lineRule="auto"/>
        <w:rPr>
          <w:sz w:val="26"/>
          <w:szCs w:val="26"/>
        </w:rPr>
      </w:pPr>
      <w:r w:rsidRPr="003A56A2">
        <w:rPr>
          <w:sz w:val="26"/>
          <w:szCs w:val="26"/>
          <w:highlight w:val="yellow"/>
          <w:lang w:val="en-US"/>
        </w:rPr>
        <w:t>Carver, C. S. (1997). You want to measure coping but your protocol is too long: Consider the brief cope. </w:t>
      </w:r>
      <w:r w:rsidRPr="00997455">
        <w:rPr>
          <w:i/>
          <w:iCs/>
          <w:sz w:val="26"/>
          <w:szCs w:val="26"/>
          <w:highlight w:val="yellow"/>
        </w:rPr>
        <w:t>International Journal of Behavioral Medicine, 4</w:t>
      </w:r>
      <w:r w:rsidRPr="00997455">
        <w:rPr>
          <w:sz w:val="26"/>
          <w:szCs w:val="26"/>
          <w:highlight w:val="yellow"/>
        </w:rPr>
        <w:t>(1), 92-100.</w:t>
      </w:r>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Carver, Charles S.; Scheier, Michael F.; Weintraub, Jagdish K. (1989). Assessing coping strategies: A theoretically based approach. </w:t>
      </w:r>
      <w:r w:rsidRPr="00997455">
        <w:rPr>
          <w:i/>
          <w:iCs/>
          <w:sz w:val="26"/>
          <w:szCs w:val="26"/>
          <w:highlight w:val="yellow"/>
        </w:rPr>
        <w:t>Journal of Personality and Social Psychology, 56</w:t>
      </w:r>
      <w:r w:rsidRPr="00997455">
        <w:rPr>
          <w:sz w:val="26"/>
          <w:szCs w:val="26"/>
          <w:highlight w:val="yellow"/>
        </w:rPr>
        <w:t xml:space="preserve">(2), 267–283. </w:t>
      </w:r>
      <w:hyperlink r:id="rId29" w:tgtFrame="_new" w:history="1">
        <w:r w:rsidRPr="00997455">
          <w:rPr>
            <w:rStyle w:val="Hyperlink"/>
            <w:sz w:val="26"/>
            <w:szCs w:val="26"/>
            <w:highlight w:val="yellow"/>
          </w:rPr>
          <w:t>https://doi.org/10.1037/0022-3514.56.2.267</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Casey, B. J., Jones, R. M., &amp; Hare, T. A. (2008). The adolescent brain.</w:t>
      </w:r>
      <w:r w:rsidRPr="00997455">
        <w:rPr>
          <w:rStyle w:val="apple-converted-space"/>
          <w:sz w:val="26"/>
          <w:szCs w:val="26"/>
          <w:highlight w:val="yellow"/>
        </w:rPr>
        <w:t> </w:t>
      </w:r>
      <w:r w:rsidRPr="00997455">
        <w:rPr>
          <w:i/>
          <w:iCs/>
          <w:sz w:val="26"/>
          <w:szCs w:val="26"/>
          <w:highlight w:val="yellow"/>
        </w:rPr>
        <w:t>Annals of the New York Academy of Sciences, 1124</w:t>
      </w:r>
      <w:r w:rsidRPr="00997455">
        <w:rPr>
          <w:sz w:val="26"/>
          <w:szCs w:val="26"/>
          <w:highlight w:val="yellow"/>
        </w:rPr>
        <w:t>(1), 111-126.</w:t>
      </w:r>
      <w:r w:rsidRPr="00997455">
        <w:rPr>
          <w:rStyle w:val="apple-converted-space"/>
          <w:sz w:val="26"/>
          <w:szCs w:val="26"/>
          <w:highlight w:val="yellow"/>
        </w:rPr>
        <w:t> </w:t>
      </w:r>
      <w:hyperlink r:id="rId30" w:tgtFrame="_blank" w:history="1">
        <w:r w:rsidRPr="00997455">
          <w:rPr>
            <w:rStyle w:val="Hyperlink"/>
            <w:sz w:val="26"/>
            <w:szCs w:val="26"/>
            <w:highlight w:val="yellow"/>
          </w:rPr>
          <w:t>https://doi.org/10.1196/annals.1440.010</w:t>
        </w:r>
      </w:hyperlink>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Casey, B. J., Jones, R. M., &amp; Hare, T. A. (2008). The adolescent brain.</w:t>
      </w:r>
      <w:r w:rsidRPr="00997455">
        <w:rPr>
          <w:rStyle w:val="apple-converted-space"/>
          <w:sz w:val="26"/>
          <w:szCs w:val="26"/>
          <w:highlight w:val="yellow"/>
        </w:rPr>
        <w:t> </w:t>
      </w:r>
      <w:r w:rsidRPr="00997455">
        <w:rPr>
          <w:i/>
          <w:iCs/>
          <w:sz w:val="26"/>
          <w:szCs w:val="26"/>
          <w:highlight w:val="yellow"/>
        </w:rPr>
        <w:t>Annals of the New York Academy of Sciences, 1124</w:t>
      </w:r>
      <w:r w:rsidRPr="00997455">
        <w:rPr>
          <w:sz w:val="26"/>
          <w:szCs w:val="26"/>
          <w:highlight w:val="yellow"/>
        </w:rPr>
        <w:t>(1), 111-126.</w:t>
      </w:r>
      <w:r w:rsidRPr="00997455">
        <w:rPr>
          <w:rStyle w:val="apple-converted-space"/>
          <w:sz w:val="26"/>
          <w:szCs w:val="26"/>
          <w:highlight w:val="yellow"/>
        </w:rPr>
        <w:t> </w:t>
      </w:r>
      <w:hyperlink r:id="rId31" w:tgtFrame="_blank" w:history="1">
        <w:r w:rsidRPr="00997455">
          <w:rPr>
            <w:rStyle w:val="Hyperlink"/>
            <w:sz w:val="26"/>
            <w:szCs w:val="26"/>
            <w:highlight w:val="yellow"/>
          </w:rPr>
          <w:t>https://doi.org/10.1196/annals.1440.010</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Catalano, Richard F.; Berglund, M. Lisa; Ryan, Jeanne A. M.; Lonczak, Heather S.; Hawkins, J. David. (2004). Positive youth development in the United States: Research findings on evaluations of positive youth development programs. In </w:t>
      </w:r>
      <w:r w:rsidRPr="00997455">
        <w:rPr>
          <w:i/>
          <w:iCs/>
          <w:sz w:val="26"/>
          <w:szCs w:val="26"/>
          <w:highlight w:val="yellow"/>
        </w:rPr>
        <w:t>Positive development: Realizing the potential of youth</w:t>
      </w:r>
      <w:r w:rsidRPr="00997455">
        <w:rPr>
          <w:sz w:val="26"/>
          <w:szCs w:val="26"/>
          <w:highlight w:val="yellow"/>
        </w:rPr>
        <w:t xml:space="preserve"> (Vol. 591, pp. 98–124). </w:t>
      </w:r>
      <w:r w:rsidRPr="00997455">
        <w:rPr>
          <w:i/>
          <w:iCs/>
          <w:sz w:val="26"/>
          <w:szCs w:val="26"/>
          <w:highlight w:val="yellow"/>
        </w:rPr>
        <w:t>The Annals of the American Academy of Political and Social Science</w:t>
      </w:r>
      <w:r w:rsidRPr="00997455">
        <w:rPr>
          <w:sz w:val="26"/>
          <w:szCs w:val="26"/>
          <w:highlight w:val="yellow"/>
        </w:rPr>
        <w:t>. Sage Publications.</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Centers for Disease Control and Prevention. (2009). </w:t>
      </w:r>
      <w:r w:rsidRPr="00997455">
        <w:rPr>
          <w:i/>
          <w:iCs/>
          <w:sz w:val="26"/>
          <w:szCs w:val="26"/>
          <w:highlight w:val="yellow"/>
        </w:rPr>
        <w:t>School connectedness: Strategies for increasing protective factors among youth</w:t>
      </w:r>
      <w:r w:rsidRPr="00997455">
        <w:rPr>
          <w:sz w:val="26"/>
          <w:szCs w:val="26"/>
          <w:highlight w:val="yellow"/>
        </w:rPr>
        <w:t>. Atlanta, GA: U.S. Department of Health and Human Services.</w:t>
      </w:r>
    </w:p>
    <w:p w:rsidR="003A56A2" w:rsidRPr="00997455" w:rsidRDefault="003A56A2" w:rsidP="003A56A2">
      <w:pPr>
        <w:numPr>
          <w:ilvl w:val="0"/>
          <w:numId w:val="3"/>
        </w:numPr>
        <w:tabs>
          <w:tab w:val="left" w:pos="540"/>
        </w:tabs>
        <w:spacing w:after="120"/>
        <w:rPr>
          <w:sz w:val="26"/>
          <w:szCs w:val="26"/>
          <w:lang w:val="vi-VN"/>
        </w:rPr>
      </w:pPr>
      <w:r w:rsidRPr="003A56A2">
        <w:rPr>
          <w:sz w:val="26"/>
          <w:szCs w:val="26"/>
          <w:highlight w:val="yellow"/>
          <w:lang w:val="en-US"/>
        </w:rPr>
        <w:t xml:space="preserve">Chorpita, B. F., Yim, L., Moffitt, C., Umemoto, L. A., &amp; Francis, S. E. (2000). Assessment of symptoms of DSM-IV anxiety and depression in children: A revised child anxiety and depression scale. </w:t>
      </w:r>
      <w:r w:rsidRPr="00997455">
        <w:rPr>
          <w:i/>
          <w:iCs/>
          <w:sz w:val="26"/>
          <w:szCs w:val="26"/>
          <w:highlight w:val="yellow"/>
        </w:rPr>
        <w:t>Behaviour research and therapy, 38(8)</w:t>
      </w:r>
      <w:r w:rsidRPr="00997455">
        <w:rPr>
          <w:sz w:val="26"/>
          <w:szCs w:val="26"/>
          <w:highlight w:val="yellow"/>
        </w:rPr>
        <w:t>, 835-855.</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 xml:space="preserve">Chorpita, B. F., Yim, L., Moffitt, C., Umemoto, L. A., &amp; Francis, S. E. (2000). Assessment of symptoms of DSM-IV anxiety and depression in children: A revised child anxiety and depression scale. </w:t>
      </w:r>
      <w:r w:rsidRPr="00997455">
        <w:rPr>
          <w:color w:val="000000"/>
          <w:sz w:val="26"/>
          <w:szCs w:val="26"/>
          <w:highlight w:val="yellow"/>
        </w:rPr>
        <w:t>Behaviour research and therapy, 38(8), 835-855.</w:t>
      </w:r>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Compas, B. E., Jaser, S. S., Bettis, A. H., Watson, K. H., Gruhn, M. A., Dunbar, J. P., Williams, E., &amp; Thigpen, J. C. (2020). Coping, emotion regulation, and psychopathology in childhood and adolescence: A meta-analysis and narrative review. </w:t>
      </w:r>
      <w:r w:rsidRPr="00997455">
        <w:rPr>
          <w:i/>
          <w:iCs/>
          <w:color w:val="000000"/>
          <w:sz w:val="26"/>
          <w:szCs w:val="26"/>
          <w:highlight w:val="yellow"/>
        </w:rPr>
        <w:t>Psychological Bulletin, 146</w:t>
      </w:r>
      <w:r w:rsidRPr="00997455">
        <w:rPr>
          <w:color w:val="000000"/>
          <w:sz w:val="26"/>
          <w:szCs w:val="26"/>
          <w:highlight w:val="yellow"/>
        </w:rPr>
        <w:t>(5), 411–452. </w:t>
      </w:r>
      <w:hyperlink r:id="rId32" w:tgtFrame="_new" w:history="1">
        <w:r w:rsidRPr="00997455">
          <w:rPr>
            <w:color w:val="0000FF"/>
            <w:sz w:val="26"/>
            <w:szCs w:val="26"/>
            <w:highlight w:val="yellow"/>
            <w:u w:val="single"/>
          </w:rPr>
          <w:t>https://doi.org/10.1037/bul0000235</w:t>
        </w:r>
      </w:hyperlink>
    </w:p>
    <w:p w:rsidR="003A56A2" w:rsidRPr="00997455" w:rsidRDefault="003A56A2" w:rsidP="003A56A2">
      <w:pPr>
        <w:numPr>
          <w:ilvl w:val="0"/>
          <w:numId w:val="3"/>
        </w:numPr>
        <w:tabs>
          <w:tab w:val="left" w:pos="540"/>
        </w:tabs>
        <w:spacing w:before="120"/>
        <w:rPr>
          <w:sz w:val="26"/>
          <w:szCs w:val="26"/>
          <w:highlight w:val="yellow"/>
        </w:rPr>
      </w:pPr>
      <w:r w:rsidRPr="003A56A2">
        <w:rPr>
          <w:sz w:val="26"/>
          <w:szCs w:val="26"/>
          <w:highlight w:val="yellow"/>
          <w:lang w:val="en-US"/>
        </w:rPr>
        <w:lastRenderedPageBreak/>
        <w:t>Compas, B. E., Jaser, S. S., Bettis, A. H., Watson, K. H., Gruhn, M. A., Dunbar, J. P., Williams, E., &amp; Thigpen, J. C. (2020). Coping, emotion regulation, and psychopathology in childhood and adolescence: A meta-analysis and narrative review. </w:t>
      </w:r>
      <w:r w:rsidRPr="00997455">
        <w:rPr>
          <w:i/>
          <w:iCs/>
          <w:sz w:val="26"/>
          <w:szCs w:val="26"/>
          <w:highlight w:val="yellow"/>
        </w:rPr>
        <w:t>Psychological Bulletin, 146</w:t>
      </w:r>
      <w:r w:rsidRPr="00997455">
        <w:rPr>
          <w:sz w:val="26"/>
          <w:szCs w:val="26"/>
          <w:highlight w:val="yellow"/>
        </w:rPr>
        <w:t>(5), 411–452. </w:t>
      </w:r>
      <w:hyperlink r:id="rId33" w:history="1">
        <w:r w:rsidRPr="00997455">
          <w:rPr>
            <w:sz w:val="26"/>
            <w:szCs w:val="26"/>
            <w:highlight w:val="yellow"/>
            <w:u w:val="single"/>
          </w:rPr>
          <w:t>https://doi.org/10.1037/bul0000235</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Compas, Bruce E. (1987). Coping with stress during childhood and adolescence. </w:t>
      </w:r>
      <w:r w:rsidRPr="00997455">
        <w:rPr>
          <w:i/>
          <w:iCs/>
          <w:sz w:val="26"/>
          <w:szCs w:val="26"/>
          <w:highlight w:val="yellow"/>
        </w:rPr>
        <w:t>Psychological Bulletin, 101</w:t>
      </w:r>
      <w:r w:rsidRPr="00997455">
        <w:rPr>
          <w:sz w:val="26"/>
          <w:szCs w:val="26"/>
          <w:highlight w:val="yellow"/>
        </w:rPr>
        <w:t>(3), 393–403.</w:t>
      </w:r>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Costello, E. J., Egger, H. L., &amp; Angold, A. (2005). The developmental epidemiology of anxiety disorders: Phenomenology, prevalence, and comorbidity.</w:t>
      </w:r>
      <w:r w:rsidRPr="00997455">
        <w:rPr>
          <w:rStyle w:val="apple-converted-space"/>
          <w:sz w:val="26"/>
          <w:szCs w:val="26"/>
          <w:highlight w:val="yellow"/>
        </w:rPr>
        <w:t> </w:t>
      </w:r>
      <w:r w:rsidRPr="00997455">
        <w:rPr>
          <w:sz w:val="26"/>
          <w:szCs w:val="26"/>
          <w:highlight w:val="yellow"/>
        </w:rPr>
        <w:t>Child and Adolescent Psychiatric Clinics of North America, 14(4), 631-644.</w:t>
      </w:r>
    </w:p>
    <w:p w:rsidR="003A56A2" w:rsidRPr="00997455" w:rsidRDefault="003A56A2" w:rsidP="003A56A2">
      <w:pPr>
        <w:pStyle w:val="NormalWeb"/>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Cummings, C. M., Caporino, N. E., &amp; Kendall, P. C. (2014). Comorbidity of anxiety and depression in children and adolescents: 20 years after.</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Psychological Bulletin, 140</w:t>
      </w:r>
      <w:r w:rsidRPr="00997455">
        <w:rPr>
          <w:color w:val="000000" w:themeColor="text1"/>
          <w:sz w:val="26"/>
          <w:szCs w:val="26"/>
          <w:highlight w:val="yellow"/>
        </w:rPr>
        <w:t>(3), 816–845.</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https://doi.org/10.1037/a0034733</w:t>
      </w:r>
    </w:p>
    <w:p w:rsidR="003A56A2" w:rsidRPr="003A56A2" w:rsidRDefault="003A56A2" w:rsidP="003A56A2">
      <w:pPr>
        <w:numPr>
          <w:ilvl w:val="0"/>
          <w:numId w:val="3"/>
        </w:numPr>
        <w:tabs>
          <w:tab w:val="left" w:pos="540"/>
        </w:tabs>
        <w:spacing w:before="120" w:line="288" w:lineRule="auto"/>
        <w:rPr>
          <w:color w:val="000000"/>
          <w:sz w:val="26"/>
          <w:szCs w:val="26"/>
          <w:lang w:val="en-US"/>
        </w:rPr>
      </w:pPr>
      <w:r w:rsidRPr="003A56A2">
        <w:rPr>
          <w:color w:val="000000"/>
          <w:sz w:val="26"/>
          <w:szCs w:val="26"/>
          <w:highlight w:val="yellow"/>
          <w:lang w:val="en-US"/>
        </w:rPr>
        <w:t xml:space="preserve">Darbyshire, P., &amp; Beitsayadeh, C. (2025). </w:t>
      </w:r>
      <w:r w:rsidRPr="003A56A2">
        <w:rPr>
          <w:i/>
          <w:iCs/>
          <w:color w:val="000000"/>
          <w:sz w:val="26"/>
          <w:szCs w:val="26"/>
          <w:highlight w:val="yellow"/>
          <w:lang w:val="en-US"/>
        </w:rPr>
        <w:t>Transforming and standardizing Likert scale data: A crucial step in multi-instrument research</w:t>
      </w:r>
      <w:r w:rsidRPr="003A56A2">
        <w:rPr>
          <w:color w:val="000000"/>
          <w:sz w:val="26"/>
          <w:szCs w:val="26"/>
          <w:highlight w:val="yellow"/>
          <w:lang w:val="en-US"/>
        </w:rPr>
        <w:t>. Preprints.</w:t>
      </w:r>
      <w:r w:rsidRPr="00997455">
        <w:rPr>
          <w:color w:val="000000"/>
          <w:sz w:val="26"/>
          <w:szCs w:val="26"/>
          <w:lang w:val="vi-VN"/>
        </w:rPr>
        <w:t xml:space="preserve"> Minh chứng PDF </w:t>
      </w:r>
      <w:hyperlink r:id="rId34" w:history="1">
        <w:r w:rsidRPr="00997455">
          <w:rPr>
            <w:rStyle w:val="Hyperlink"/>
            <w:sz w:val="26"/>
            <w:szCs w:val="26"/>
            <w:lang w:val="vi-VN"/>
          </w:rPr>
          <w:t>file:///C:/Users/NC/Downloads/preprints202503.2064.v1.pdf</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Day, Randal D.; Padilla-Walker, Laura M. (2009). Mother and father connectedness and involvement during early adolescence. </w:t>
      </w:r>
      <w:r w:rsidRPr="00997455">
        <w:rPr>
          <w:i/>
          <w:iCs/>
          <w:sz w:val="26"/>
          <w:szCs w:val="26"/>
          <w:highlight w:val="yellow"/>
        </w:rPr>
        <w:t>Journal of Family Psychology, 23</w:t>
      </w:r>
      <w:r w:rsidRPr="00997455">
        <w:rPr>
          <w:sz w:val="26"/>
          <w:szCs w:val="26"/>
          <w:highlight w:val="yellow"/>
        </w:rPr>
        <w:t>(6), 900–904.</w:t>
      </w:r>
    </w:p>
    <w:p w:rsidR="003A56A2" w:rsidRPr="00997455" w:rsidRDefault="003A56A2" w:rsidP="003A56A2">
      <w:pPr>
        <w:pStyle w:val="NormalWeb"/>
        <w:numPr>
          <w:ilvl w:val="0"/>
          <w:numId w:val="3"/>
        </w:numPr>
        <w:tabs>
          <w:tab w:val="left" w:pos="540"/>
        </w:tabs>
        <w:spacing w:before="120"/>
        <w:rPr>
          <w:color w:val="000000" w:themeColor="text1"/>
          <w:sz w:val="26"/>
          <w:szCs w:val="26"/>
          <w:highlight w:val="yellow"/>
        </w:rPr>
      </w:pPr>
      <w:r w:rsidRPr="00997455">
        <w:rPr>
          <w:color w:val="000000" w:themeColor="text1"/>
          <w:sz w:val="26"/>
          <w:szCs w:val="26"/>
          <w:highlight w:val="yellow"/>
        </w:rPr>
        <w:t>de Lijster, J. M., Dieleman, G. C., Utens, E. M. W. J., Dierckx, B., Wierenga, M., Verhulst, F. C., &amp; Legerstee, J. S. (2018). Social and academic functioning in adolescents with anxiety disorders: A systematic review.</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Journal of Affective Disorders, 230</w:t>
      </w:r>
      <w:r w:rsidRPr="00997455">
        <w:rPr>
          <w:color w:val="000000" w:themeColor="text1"/>
          <w:sz w:val="26"/>
          <w:szCs w:val="26"/>
          <w:highlight w:val="yellow"/>
        </w:rPr>
        <w:t>, 108–117.</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https://doi.org/10.1016/j.jad.2018.01.008</w:t>
      </w:r>
    </w:p>
    <w:p w:rsidR="003A56A2" w:rsidRPr="00997455" w:rsidRDefault="003A56A2" w:rsidP="003A56A2">
      <w:pPr>
        <w:pStyle w:val="NormalWeb"/>
        <w:numPr>
          <w:ilvl w:val="0"/>
          <w:numId w:val="3"/>
        </w:numPr>
        <w:tabs>
          <w:tab w:val="left" w:pos="540"/>
        </w:tabs>
        <w:spacing w:before="120"/>
        <w:rPr>
          <w:color w:val="000000" w:themeColor="text1"/>
          <w:sz w:val="26"/>
          <w:szCs w:val="26"/>
          <w:highlight w:val="yellow"/>
        </w:rPr>
      </w:pPr>
      <w:r w:rsidRPr="00997455">
        <w:rPr>
          <w:color w:val="000000" w:themeColor="text1"/>
          <w:sz w:val="26"/>
          <w:szCs w:val="26"/>
          <w:highlight w:val="yellow"/>
        </w:rPr>
        <w:t>de Lijster, J. M., Dierckx, B., Utens, E. M. W. J., Verhulst, F. C., Zieldorff, C., Dieleman, G. C., &amp; Legerstee, J. S. (2017). The age of onset of anxiety disorders: A meta-analysis.</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Canadian Journal of Psychiatry, 62</w:t>
      </w:r>
      <w:r w:rsidRPr="00997455">
        <w:rPr>
          <w:color w:val="000000" w:themeColor="text1"/>
          <w:sz w:val="26"/>
          <w:szCs w:val="26"/>
          <w:highlight w:val="yellow"/>
        </w:rPr>
        <w:t>(4), 237–246.</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https://doi.org/10.1177/0706743716640757</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Deb, S., Strodl, E., &amp; Sun, J. (2015). Academic stress, parental pressure, anxiety and mental health among Indian high school students.</w:t>
      </w:r>
      <w:r w:rsidRPr="00997455">
        <w:rPr>
          <w:rStyle w:val="apple-converted-space"/>
          <w:sz w:val="26"/>
          <w:szCs w:val="26"/>
          <w:highlight w:val="yellow"/>
        </w:rPr>
        <w:t> </w:t>
      </w:r>
      <w:r w:rsidRPr="00997455">
        <w:rPr>
          <w:i/>
          <w:iCs/>
          <w:sz w:val="26"/>
          <w:szCs w:val="26"/>
          <w:highlight w:val="yellow"/>
        </w:rPr>
        <w:t>International Journal of Psychology and Behavioral Sciences</w:t>
      </w:r>
      <w:r w:rsidRPr="00997455">
        <w:rPr>
          <w:sz w:val="26"/>
          <w:szCs w:val="26"/>
          <w:highlight w:val="yellow"/>
        </w:rPr>
        <w:t>,</w:t>
      </w:r>
      <w:r w:rsidRPr="00997455">
        <w:rPr>
          <w:rStyle w:val="apple-converted-space"/>
          <w:sz w:val="26"/>
          <w:szCs w:val="26"/>
          <w:highlight w:val="yellow"/>
        </w:rPr>
        <w:t> </w:t>
      </w:r>
      <w:r w:rsidRPr="00997455">
        <w:rPr>
          <w:i/>
          <w:iCs/>
          <w:sz w:val="26"/>
          <w:szCs w:val="26"/>
          <w:highlight w:val="yellow"/>
        </w:rPr>
        <w:t>5</w:t>
      </w:r>
      <w:r w:rsidRPr="00997455">
        <w:rPr>
          <w:sz w:val="26"/>
          <w:szCs w:val="26"/>
          <w:highlight w:val="yellow"/>
        </w:rPr>
        <w:t>(1), 26-34.</w:t>
      </w:r>
    </w:p>
    <w:p w:rsidR="003A56A2" w:rsidRPr="00997455" w:rsidRDefault="003A56A2" w:rsidP="003A56A2">
      <w:pPr>
        <w:numPr>
          <w:ilvl w:val="0"/>
          <w:numId w:val="3"/>
        </w:numPr>
        <w:tabs>
          <w:tab w:val="left" w:pos="540"/>
        </w:tabs>
        <w:spacing w:before="120"/>
        <w:rPr>
          <w:sz w:val="26"/>
          <w:szCs w:val="26"/>
        </w:rPr>
      </w:pPr>
      <w:r w:rsidRPr="003A56A2">
        <w:rPr>
          <w:sz w:val="26"/>
          <w:szCs w:val="26"/>
          <w:highlight w:val="yellow"/>
          <w:lang w:val="en-US"/>
        </w:rPr>
        <w:t>Deng, J., Liu, J., Luo, J., Pi, Y., Pan, J., Fu, Z., &amp; Tang, X. (2024). Social anxiety and bullying victimization: A three-level meta-analysis of cross-sectional and longitudinal studies. </w:t>
      </w:r>
      <w:r w:rsidRPr="00997455">
        <w:rPr>
          <w:i/>
          <w:iCs/>
          <w:sz w:val="26"/>
          <w:szCs w:val="26"/>
          <w:highlight w:val="yellow"/>
        </w:rPr>
        <w:t>Child Abuse &amp; Neglect, 157</w:t>
      </w:r>
      <w:r w:rsidRPr="00997455">
        <w:rPr>
          <w:sz w:val="26"/>
          <w:szCs w:val="26"/>
          <w:highlight w:val="yellow"/>
        </w:rPr>
        <w:t>, 107052. https://doi.org/10.1016/j.chiabu.2024.107052</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 xml:space="preserve">Dinh, Hong-Van Thi, Do, Le-Hang Thi, &amp; Phan, Mai-Huong Thi. (2021). </w:t>
      </w:r>
      <w:r w:rsidRPr="00997455">
        <w:rPr>
          <w:i/>
          <w:iCs/>
          <w:sz w:val="26"/>
          <w:szCs w:val="26"/>
          <w:highlight w:val="yellow"/>
        </w:rPr>
        <w:t>School factors causing Vietnamese adolescents’ anxiety in secondary schools</w:t>
      </w:r>
      <w:r w:rsidRPr="00997455">
        <w:rPr>
          <w:sz w:val="26"/>
          <w:szCs w:val="26"/>
          <w:highlight w:val="yellow"/>
        </w:rPr>
        <w:t>. Psychology and Education, 58(1), 883–894.</w:t>
      </w:r>
    </w:p>
    <w:p w:rsidR="003A56A2" w:rsidRPr="00997455" w:rsidRDefault="003A56A2" w:rsidP="003A56A2">
      <w:pPr>
        <w:pStyle w:val="NormalWeb"/>
        <w:numPr>
          <w:ilvl w:val="0"/>
          <w:numId w:val="3"/>
        </w:numPr>
        <w:tabs>
          <w:tab w:val="left" w:pos="540"/>
        </w:tabs>
        <w:spacing w:after="120"/>
        <w:rPr>
          <w:color w:val="000000"/>
          <w:sz w:val="26"/>
          <w:szCs w:val="26"/>
        </w:rPr>
      </w:pPr>
      <w:r w:rsidRPr="00997455">
        <w:rPr>
          <w:color w:val="000000"/>
          <w:sz w:val="26"/>
          <w:szCs w:val="26"/>
          <w:highlight w:val="yellow"/>
        </w:rPr>
        <w:t>Dunning, D. L., Griffiths, K., Kuyken, W., Crane, C., Foulkes, L., Parker, J., &amp; Dalgleish, T. (2022). The effects of mindfulness-based interventions on cognition and mental health in children and adolescents.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Journal of Child Psychology and Psychiatry, 63</w:t>
      </w:r>
      <w:r w:rsidRPr="00997455">
        <w:rPr>
          <w:color w:val="000000"/>
          <w:sz w:val="26"/>
          <w:szCs w:val="26"/>
          <w:highlight w:val="yellow"/>
        </w:rPr>
        <w:t>(4), 356–378.</w:t>
      </w:r>
      <w:r w:rsidRPr="00997455">
        <w:rPr>
          <w:rStyle w:val="apple-converted-space"/>
          <w:rFonts w:eastAsiaTheme="majorEastAsia"/>
          <w:color w:val="000000"/>
          <w:sz w:val="26"/>
          <w:szCs w:val="26"/>
          <w:highlight w:val="yellow"/>
        </w:rPr>
        <w:t> </w:t>
      </w:r>
      <w:hyperlink r:id="rId35" w:tgtFrame="_new" w:history="1">
        <w:r w:rsidRPr="00997455">
          <w:rPr>
            <w:rStyle w:val="Hyperlink"/>
            <w:rFonts w:eastAsiaTheme="majorEastAsia"/>
            <w:sz w:val="26"/>
            <w:szCs w:val="26"/>
            <w:highlight w:val="yellow"/>
          </w:rPr>
          <w:t>https://doi.org/10.1111/jcpp.13465</w:t>
        </w:r>
      </w:hyperlink>
    </w:p>
    <w:p w:rsidR="003A56A2" w:rsidRPr="00997455" w:rsidRDefault="003A56A2" w:rsidP="003A56A2">
      <w:pPr>
        <w:pStyle w:val="NormalWeb"/>
        <w:numPr>
          <w:ilvl w:val="0"/>
          <w:numId w:val="3"/>
        </w:numPr>
        <w:tabs>
          <w:tab w:val="left" w:pos="540"/>
        </w:tabs>
        <w:spacing w:before="120"/>
        <w:rPr>
          <w:sz w:val="26"/>
          <w:szCs w:val="26"/>
          <w:highlight w:val="yellow"/>
        </w:rPr>
      </w:pPr>
      <w:r w:rsidRPr="00997455">
        <w:rPr>
          <w:color w:val="000000"/>
          <w:sz w:val="26"/>
          <w:szCs w:val="26"/>
          <w:highlight w:val="yellow"/>
        </w:rPr>
        <w:t>Dunning, D. L., Griffiths, K., Kuyken, W., Crane, C., Foulkes, L., Parker, J., &amp; Dalgleish, T. (2022). The effects of mindfulness-based interventions on cognition and mental health in children and adolescents.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Journal of Child Psychology and Psychiatry, 63</w:t>
      </w:r>
      <w:r w:rsidRPr="00997455">
        <w:rPr>
          <w:color w:val="000000"/>
          <w:sz w:val="26"/>
          <w:szCs w:val="26"/>
          <w:highlight w:val="yellow"/>
        </w:rPr>
        <w:t>(4), 356–378.</w:t>
      </w:r>
      <w:r w:rsidRPr="00997455">
        <w:rPr>
          <w:rStyle w:val="apple-converted-space"/>
          <w:rFonts w:eastAsiaTheme="majorEastAsia"/>
          <w:color w:val="000000"/>
          <w:sz w:val="26"/>
          <w:szCs w:val="26"/>
          <w:highlight w:val="yellow"/>
        </w:rPr>
        <w:t> </w:t>
      </w:r>
      <w:hyperlink r:id="rId36" w:tgtFrame="_new" w:history="1">
        <w:r w:rsidRPr="00997455">
          <w:rPr>
            <w:rStyle w:val="Hyperlink"/>
            <w:rFonts w:eastAsiaTheme="majorEastAsia"/>
            <w:sz w:val="26"/>
            <w:szCs w:val="26"/>
            <w:highlight w:val="yellow"/>
          </w:rPr>
          <w:t>https://doi.org/10.1111/jcpp.13465</w:t>
        </w:r>
      </w:hyperlink>
    </w:p>
    <w:p w:rsidR="003A56A2" w:rsidRPr="00997455" w:rsidRDefault="003A56A2" w:rsidP="003A56A2">
      <w:pPr>
        <w:pStyle w:val="NormalWeb"/>
        <w:numPr>
          <w:ilvl w:val="0"/>
          <w:numId w:val="3"/>
        </w:numPr>
        <w:tabs>
          <w:tab w:val="left" w:pos="540"/>
        </w:tabs>
        <w:spacing w:before="120"/>
        <w:rPr>
          <w:color w:val="000000"/>
          <w:sz w:val="26"/>
          <w:szCs w:val="26"/>
        </w:rPr>
      </w:pPr>
      <w:r w:rsidRPr="00997455">
        <w:rPr>
          <w:color w:val="000000"/>
          <w:sz w:val="26"/>
          <w:szCs w:val="26"/>
          <w:highlight w:val="yellow"/>
        </w:rPr>
        <w:lastRenderedPageBreak/>
        <w:t>Durlak, J. A., Weissberg, R. P., Dymnicki, A. B., Taylor, R. D., &amp; Schellinger, K. B. (2011). The impact of enhancing students’ social and emotional learning.</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Child Development, 82</w:t>
      </w:r>
      <w:r w:rsidRPr="00997455">
        <w:rPr>
          <w:color w:val="000000"/>
          <w:sz w:val="26"/>
          <w:szCs w:val="26"/>
          <w:highlight w:val="yellow"/>
        </w:rPr>
        <w:t>(1), 405–432.</w:t>
      </w:r>
      <w:r w:rsidRPr="00997455">
        <w:rPr>
          <w:rStyle w:val="apple-converted-space"/>
          <w:rFonts w:eastAsiaTheme="majorEastAsia"/>
          <w:color w:val="000000"/>
          <w:sz w:val="26"/>
          <w:szCs w:val="26"/>
          <w:highlight w:val="yellow"/>
        </w:rPr>
        <w:t> </w:t>
      </w:r>
      <w:hyperlink r:id="rId37" w:tgtFrame="_new" w:history="1">
        <w:r w:rsidRPr="00997455">
          <w:rPr>
            <w:rStyle w:val="Hyperlink"/>
            <w:rFonts w:eastAsiaTheme="majorEastAsia"/>
            <w:sz w:val="26"/>
            <w:szCs w:val="26"/>
            <w:highlight w:val="yellow"/>
          </w:rPr>
          <w:t>https://doi.org/10.1111/j.1467-8624.2010.01564.x</w:t>
        </w:r>
      </w:hyperlink>
    </w:p>
    <w:p w:rsidR="003A56A2" w:rsidRPr="00997455" w:rsidRDefault="003A56A2" w:rsidP="003A56A2">
      <w:pPr>
        <w:numPr>
          <w:ilvl w:val="0"/>
          <w:numId w:val="3"/>
        </w:numPr>
        <w:tabs>
          <w:tab w:val="left" w:pos="540"/>
        </w:tabs>
        <w:spacing w:before="120" w:line="288" w:lineRule="auto"/>
        <w:rPr>
          <w:rFonts w:eastAsia="Calibri"/>
          <w:sz w:val="26"/>
          <w:szCs w:val="26"/>
          <w:highlight w:val="yellow"/>
        </w:rPr>
      </w:pPr>
      <w:r w:rsidRPr="003A56A2">
        <w:rPr>
          <w:rFonts w:eastAsia="Calibri"/>
          <w:sz w:val="26"/>
          <w:szCs w:val="26"/>
          <w:highlight w:val="yellow"/>
          <w:lang w:val="en-US"/>
        </w:rPr>
        <w:t xml:space="preserve">Ebesutani, Chad, Bernstein, Adam, Nakamura, Bradley J., Chorpita, Bruce F., Weisz, John R., &amp; Research Network on Youth Mental Health. (2010). </w:t>
      </w:r>
      <w:r w:rsidRPr="003A56A2">
        <w:rPr>
          <w:rFonts w:eastAsia="Calibri"/>
          <w:i/>
          <w:iCs/>
          <w:sz w:val="26"/>
          <w:szCs w:val="26"/>
          <w:highlight w:val="yellow"/>
          <w:lang w:val="en-US"/>
        </w:rPr>
        <w:t>A psychometric analysis of the revised child anxiety and depression scale—Parent version in a clinical sample</w:t>
      </w:r>
      <w:r w:rsidRPr="003A56A2">
        <w:rPr>
          <w:rFonts w:eastAsia="Calibri"/>
          <w:sz w:val="26"/>
          <w:szCs w:val="26"/>
          <w:highlight w:val="yellow"/>
          <w:lang w:val="en-US"/>
        </w:rPr>
        <w:t xml:space="preserve">. </w:t>
      </w:r>
      <w:r w:rsidRPr="00997455">
        <w:rPr>
          <w:rFonts w:eastAsia="Calibri"/>
          <w:i/>
          <w:iCs/>
          <w:sz w:val="26"/>
          <w:szCs w:val="26"/>
          <w:highlight w:val="yellow"/>
        </w:rPr>
        <w:t>Journal of Abnormal Child Psychology</w:t>
      </w:r>
      <w:r w:rsidRPr="00997455">
        <w:rPr>
          <w:rFonts w:eastAsia="Calibri"/>
          <w:sz w:val="26"/>
          <w:szCs w:val="26"/>
          <w:highlight w:val="yellow"/>
        </w:rPr>
        <w:t>, 38(2), 249–260. https://doi.org/10.1007/s10802-009-9363-8</w:t>
      </w:r>
    </w:p>
    <w:p w:rsidR="003A56A2" w:rsidRPr="00FE7018" w:rsidRDefault="003A56A2" w:rsidP="003A56A2">
      <w:pPr>
        <w:numPr>
          <w:ilvl w:val="0"/>
          <w:numId w:val="3"/>
        </w:numPr>
        <w:tabs>
          <w:tab w:val="left" w:pos="540"/>
        </w:tabs>
        <w:spacing w:before="120" w:line="288" w:lineRule="auto"/>
        <w:rPr>
          <w:sz w:val="26"/>
          <w:szCs w:val="26"/>
        </w:rPr>
      </w:pPr>
      <w:r w:rsidRPr="003A56A2">
        <w:rPr>
          <w:rFonts w:eastAsia="Calibri"/>
          <w:sz w:val="26"/>
          <w:szCs w:val="26"/>
          <w:highlight w:val="yellow"/>
          <w:lang w:val="en-US"/>
        </w:rPr>
        <w:t xml:space="preserve">Ebesutani, Chad, Reise, Steven P., Chorpita, Bruce F., Ale, Chelsea, Regan, Jennifer, Young, John, Higa-McMillan, Charmaine, &amp; Weisz, John R. (2012). </w:t>
      </w:r>
      <w:r w:rsidRPr="003A56A2">
        <w:rPr>
          <w:rFonts w:eastAsia="Calibri"/>
          <w:i/>
          <w:iCs/>
          <w:sz w:val="26"/>
          <w:szCs w:val="26"/>
          <w:highlight w:val="yellow"/>
          <w:lang w:val="en-US"/>
        </w:rPr>
        <w:t>The Revised Child Anxiety and Depression Scale–Short Version: Scale reduction via exploratory bifactor modeling of the broad anxiety factor</w:t>
      </w:r>
      <w:r w:rsidRPr="003A56A2">
        <w:rPr>
          <w:rFonts w:eastAsia="Calibri"/>
          <w:sz w:val="26"/>
          <w:szCs w:val="26"/>
          <w:highlight w:val="yellow"/>
          <w:lang w:val="en-US"/>
        </w:rPr>
        <w:t xml:space="preserve">. </w:t>
      </w:r>
      <w:r w:rsidRPr="00FE7018">
        <w:rPr>
          <w:rFonts w:eastAsia="Calibri"/>
          <w:i/>
          <w:iCs/>
          <w:sz w:val="26"/>
          <w:szCs w:val="26"/>
          <w:highlight w:val="yellow"/>
        </w:rPr>
        <w:t>Psychological Assessment</w:t>
      </w:r>
      <w:r w:rsidRPr="00FE7018">
        <w:rPr>
          <w:rFonts w:eastAsia="Calibri"/>
          <w:sz w:val="26"/>
          <w:szCs w:val="26"/>
          <w:highlight w:val="yellow"/>
        </w:rPr>
        <w:t>, 24(4), 833–845. https://doi.org/10.1037/a0027283</w:t>
      </w:r>
    </w:p>
    <w:p w:rsidR="003A56A2" w:rsidRPr="00997455" w:rsidRDefault="003A56A2" w:rsidP="003A56A2">
      <w:pPr>
        <w:pStyle w:val="NormalWeb"/>
        <w:numPr>
          <w:ilvl w:val="0"/>
          <w:numId w:val="3"/>
        </w:numPr>
        <w:tabs>
          <w:tab w:val="left" w:pos="540"/>
        </w:tabs>
        <w:spacing w:after="120"/>
        <w:rPr>
          <w:sz w:val="26"/>
          <w:szCs w:val="26"/>
          <w:highlight w:val="yellow"/>
        </w:rPr>
      </w:pPr>
      <w:r w:rsidRPr="003A56A2">
        <w:rPr>
          <w:sz w:val="26"/>
          <w:szCs w:val="26"/>
          <w:highlight w:val="yellow"/>
        </w:rPr>
        <w:t xml:space="preserve">Ehrenreich, J. T., Santucci, L. C., &amp; Weiner, C. L. (2008). </w:t>
      </w:r>
      <w:r w:rsidRPr="00997455">
        <w:rPr>
          <w:sz w:val="26"/>
          <w:szCs w:val="26"/>
          <w:highlight w:val="yellow"/>
        </w:rPr>
        <w:t>Separation anxiety disorder in youth: Phenomenology, assessment, and treatment.</w:t>
      </w:r>
      <w:r w:rsidRPr="00997455">
        <w:rPr>
          <w:rStyle w:val="apple-converted-space"/>
          <w:sz w:val="26"/>
          <w:szCs w:val="26"/>
          <w:highlight w:val="yellow"/>
        </w:rPr>
        <w:t> </w:t>
      </w:r>
      <w:r w:rsidRPr="00997455">
        <w:rPr>
          <w:i/>
          <w:iCs/>
          <w:sz w:val="26"/>
          <w:szCs w:val="26"/>
          <w:highlight w:val="yellow"/>
        </w:rPr>
        <w:t>Psicología Conductual,</w:t>
      </w:r>
      <w:r w:rsidRPr="00997455">
        <w:rPr>
          <w:sz w:val="26"/>
          <w:szCs w:val="26"/>
          <w:highlight w:val="yellow"/>
        </w:rPr>
        <w:t xml:space="preserve"> 16(3), 389-412.</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Elhai, Jon D., Dvorak, Robert D., Levine, Jason C., &amp; Hall, Brian J. (2017). Problematic smartphone use: A conceptual overview and systematic review. </w:t>
      </w:r>
      <w:r w:rsidRPr="00997455">
        <w:rPr>
          <w:i/>
          <w:iCs/>
          <w:sz w:val="26"/>
          <w:szCs w:val="26"/>
          <w:highlight w:val="yellow"/>
        </w:rPr>
        <w:t>Journal of Affective Disorders, 207</w:t>
      </w:r>
      <w:r w:rsidRPr="00997455">
        <w:rPr>
          <w:sz w:val="26"/>
          <w:szCs w:val="26"/>
          <w:highlight w:val="yellow"/>
        </w:rPr>
        <w:t xml:space="preserve">, 251–259. </w:t>
      </w:r>
      <w:hyperlink r:id="rId38" w:tgtFrame="_new" w:history="1">
        <w:r w:rsidRPr="00997455">
          <w:rPr>
            <w:rStyle w:val="Hyperlink"/>
            <w:sz w:val="26"/>
            <w:szCs w:val="26"/>
            <w:highlight w:val="yellow"/>
          </w:rPr>
          <w:t>https://doi.org/10.1016/j.jad.2016.08.030</w:t>
        </w:r>
      </w:hyperlink>
      <w:r w:rsidRPr="00997455">
        <w:rPr>
          <w:sz w:val="26"/>
          <w:szCs w:val="26"/>
          <w:highlight w:val="yellow"/>
        </w:rPr>
        <w:t xml:space="preserve"> </w:t>
      </w:r>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Elkind, D. (1967). Egocentrism in adolescence.</w:t>
      </w:r>
      <w:r w:rsidRPr="00997455">
        <w:rPr>
          <w:rStyle w:val="apple-converted-space"/>
          <w:sz w:val="26"/>
          <w:szCs w:val="26"/>
          <w:highlight w:val="yellow"/>
        </w:rPr>
        <w:t> </w:t>
      </w:r>
      <w:r w:rsidRPr="00997455">
        <w:rPr>
          <w:i/>
          <w:iCs/>
          <w:sz w:val="26"/>
          <w:szCs w:val="26"/>
          <w:highlight w:val="yellow"/>
        </w:rPr>
        <w:t>Child Development, 38</w:t>
      </w:r>
      <w:r w:rsidRPr="00997455">
        <w:rPr>
          <w:sz w:val="26"/>
          <w:szCs w:val="26"/>
          <w:highlight w:val="yellow"/>
        </w:rPr>
        <w:t>(4), 1025-1034.</w:t>
      </w:r>
      <w:r w:rsidRPr="00997455">
        <w:rPr>
          <w:rStyle w:val="apple-converted-space"/>
          <w:sz w:val="26"/>
          <w:szCs w:val="26"/>
          <w:highlight w:val="yellow"/>
        </w:rPr>
        <w:t> </w:t>
      </w:r>
      <w:hyperlink r:id="rId39" w:tgtFrame="_blank" w:history="1">
        <w:r w:rsidRPr="00997455">
          <w:rPr>
            <w:rStyle w:val="Hyperlink"/>
            <w:sz w:val="26"/>
            <w:szCs w:val="26"/>
            <w:highlight w:val="yellow"/>
          </w:rPr>
          <w:t>https://doi.org/10.2307/1127100</w:t>
        </w:r>
      </w:hyperlink>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Erikson, E. H. (1968). </w:t>
      </w:r>
      <w:r w:rsidRPr="003A56A2">
        <w:rPr>
          <w:i/>
          <w:iCs/>
          <w:color w:val="000000"/>
          <w:sz w:val="26"/>
          <w:szCs w:val="26"/>
          <w:highlight w:val="yellow"/>
          <w:lang w:val="en-US"/>
        </w:rPr>
        <w:t>Identity: Youth and crisis</w:t>
      </w:r>
      <w:r w:rsidRPr="003A56A2">
        <w:rPr>
          <w:color w:val="000000"/>
          <w:sz w:val="26"/>
          <w:szCs w:val="26"/>
          <w:highlight w:val="yellow"/>
          <w:lang w:val="en-US"/>
        </w:rPr>
        <w:t xml:space="preserve">. </w:t>
      </w:r>
      <w:r w:rsidRPr="00997455">
        <w:rPr>
          <w:color w:val="000000"/>
          <w:sz w:val="26"/>
          <w:szCs w:val="26"/>
          <w:highlight w:val="yellow"/>
        </w:rPr>
        <w:t>W. W. Norton &amp; Company.</w:t>
      </w:r>
    </w:p>
    <w:p w:rsidR="003A56A2" w:rsidRPr="00997455" w:rsidRDefault="003A56A2" w:rsidP="003A56A2">
      <w:pPr>
        <w:pStyle w:val="NormalWeb"/>
        <w:numPr>
          <w:ilvl w:val="0"/>
          <w:numId w:val="3"/>
        </w:numPr>
        <w:tabs>
          <w:tab w:val="left" w:pos="540"/>
        </w:tabs>
        <w:spacing w:before="120"/>
        <w:rPr>
          <w:sz w:val="26"/>
          <w:szCs w:val="26"/>
          <w:highlight w:val="yellow"/>
        </w:rPr>
      </w:pPr>
      <w:r w:rsidRPr="003A56A2">
        <w:rPr>
          <w:sz w:val="26"/>
          <w:szCs w:val="26"/>
          <w:highlight w:val="yellow"/>
          <w:lang w:val="fr-FR"/>
        </w:rPr>
        <w:t xml:space="preserve">Essau, C. A., Sasagawa, S., &amp; Sato, H. (2012). </w:t>
      </w:r>
      <w:r w:rsidRPr="00997455">
        <w:rPr>
          <w:sz w:val="26"/>
          <w:szCs w:val="26"/>
          <w:highlight w:val="yellow"/>
        </w:rPr>
        <w:t>Epidemiology of anxiety disorders in adolescents: A review. In C. A. Essau &amp; S. Sasagawa (Eds.),</w:t>
      </w:r>
      <w:r w:rsidRPr="00997455">
        <w:rPr>
          <w:rStyle w:val="apple-converted-space"/>
          <w:sz w:val="26"/>
          <w:szCs w:val="26"/>
          <w:highlight w:val="yellow"/>
        </w:rPr>
        <w:t> </w:t>
      </w:r>
      <w:r w:rsidRPr="00997455">
        <w:rPr>
          <w:sz w:val="26"/>
          <w:szCs w:val="26"/>
          <w:highlight w:val="yellow"/>
        </w:rPr>
        <w:t>Adolescent mental health</w:t>
      </w:r>
      <w:r w:rsidRPr="00997455">
        <w:rPr>
          <w:rStyle w:val="apple-converted-space"/>
          <w:sz w:val="26"/>
          <w:szCs w:val="26"/>
          <w:highlight w:val="yellow"/>
        </w:rPr>
        <w:t> </w:t>
      </w:r>
      <w:r w:rsidRPr="00997455">
        <w:rPr>
          <w:sz w:val="26"/>
          <w:szCs w:val="26"/>
          <w:highlight w:val="yellow"/>
        </w:rPr>
        <w:t>(pp. 57-74). Palgrave Macmillan.</w:t>
      </w:r>
    </w:p>
    <w:p w:rsidR="003A56A2" w:rsidRPr="003A56A2" w:rsidRDefault="003A56A2" w:rsidP="003A56A2">
      <w:pPr>
        <w:numPr>
          <w:ilvl w:val="0"/>
          <w:numId w:val="3"/>
        </w:numPr>
        <w:tabs>
          <w:tab w:val="left" w:pos="540"/>
        </w:tabs>
        <w:spacing w:before="120" w:line="288" w:lineRule="auto"/>
        <w:rPr>
          <w:color w:val="000000"/>
          <w:sz w:val="26"/>
          <w:szCs w:val="26"/>
          <w:lang w:val="en-US"/>
        </w:rPr>
      </w:pPr>
      <w:r w:rsidRPr="003A56A2">
        <w:rPr>
          <w:color w:val="000000"/>
          <w:sz w:val="26"/>
          <w:szCs w:val="26"/>
          <w:highlight w:val="yellow"/>
          <w:lang w:val="en-US"/>
        </w:rPr>
        <w:t xml:space="preserve">Fang, Die, Lu, Jin, Che, Yusan, Ran, Hailiang, Peng, Junwei, Chen, Lin, Wang, Sifan, Liang, Xuemeng, Sun, Hao, &amp; Xiao, Yuanyuan. (2022). </w:t>
      </w:r>
      <w:r w:rsidRPr="003A56A2">
        <w:rPr>
          <w:i/>
          <w:iCs/>
          <w:color w:val="000000"/>
          <w:sz w:val="26"/>
          <w:szCs w:val="26"/>
          <w:highlight w:val="yellow"/>
          <w:lang w:val="en-US"/>
        </w:rPr>
        <w:t>School bullying victimization-associated anxiety in Chinese children and adolescents: The mediation of resilience</w:t>
      </w:r>
      <w:r w:rsidRPr="003A56A2">
        <w:rPr>
          <w:color w:val="000000"/>
          <w:sz w:val="26"/>
          <w:szCs w:val="26"/>
          <w:highlight w:val="yellow"/>
          <w:lang w:val="en-US"/>
        </w:rPr>
        <w:t xml:space="preserve">. Child and Adolescent Psychiatry and Mental Health, 16, 52. </w:t>
      </w:r>
      <w:hyperlink r:id="rId40" w:tgtFrame="_new" w:history="1">
        <w:r w:rsidRPr="003A56A2">
          <w:rPr>
            <w:rStyle w:val="Hyperlink"/>
            <w:sz w:val="26"/>
            <w:szCs w:val="26"/>
            <w:highlight w:val="yellow"/>
            <w:lang w:val="en-US"/>
          </w:rPr>
          <w:t>https://doi.org/10.1186/s13034-022-00490-x</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Farrell, Albert D.; Mays, Sherry; Bettencourt, Ana; Erwin, Heather H.; Vulin-Reynolds, M.; Allison, Kevin W. (2010). Environmental influences on fighting versus nonviolent behavior in peer situations: A qualitative study with urban African American adolescents. </w:t>
      </w:r>
      <w:r w:rsidRPr="00997455">
        <w:rPr>
          <w:i/>
          <w:iCs/>
          <w:sz w:val="26"/>
          <w:szCs w:val="26"/>
          <w:highlight w:val="yellow"/>
        </w:rPr>
        <w:t>American Journal of Community Psychology, 46</w:t>
      </w:r>
      <w:r w:rsidRPr="00997455">
        <w:rPr>
          <w:sz w:val="26"/>
          <w:szCs w:val="26"/>
          <w:highlight w:val="yellow"/>
        </w:rPr>
        <w:t>(1–2), 19–35.</w:t>
      </w:r>
    </w:p>
    <w:p w:rsidR="003A56A2" w:rsidRPr="00997455" w:rsidRDefault="003A56A2" w:rsidP="003A56A2">
      <w:pPr>
        <w:pStyle w:val="NormalWeb"/>
        <w:numPr>
          <w:ilvl w:val="0"/>
          <w:numId w:val="3"/>
        </w:numPr>
        <w:tabs>
          <w:tab w:val="left" w:pos="540"/>
        </w:tabs>
        <w:spacing w:before="120"/>
        <w:rPr>
          <w:color w:val="000000"/>
          <w:sz w:val="26"/>
          <w:szCs w:val="26"/>
        </w:rPr>
      </w:pPr>
      <w:r w:rsidRPr="00997455">
        <w:rPr>
          <w:color w:val="000000"/>
          <w:sz w:val="26"/>
          <w:szCs w:val="26"/>
          <w:highlight w:val="yellow"/>
        </w:rPr>
        <w:t>Fazel, M., Patel, V., Thomas, S., &amp; Tol, W. (2014). Mental health interventions in schools.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The Lancet Psychiatry, 1</w:t>
      </w:r>
      <w:r w:rsidRPr="00997455">
        <w:rPr>
          <w:color w:val="000000"/>
          <w:sz w:val="26"/>
          <w:szCs w:val="26"/>
          <w:highlight w:val="yellow"/>
        </w:rPr>
        <w:t>(5), 377–387.</w:t>
      </w:r>
      <w:r w:rsidRPr="00997455">
        <w:rPr>
          <w:rStyle w:val="apple-converted-space"/>
          <w:rFonts w:eastAsiaTheme="majorEastAsia"/>
          <w:color w:val="000000"/>
          <w:sz w:val="26"/>
          <w:szCs w:val="26"/>
          <w:highlight w:val="yellow"/>
        </w:rPr>
        <w:t> </w:t>
      </w:r>
      <w:r w:rsidRPr="00997455">
        <w:rPr>
          <w:color w:val="000000"/>
          <w:sz w:val="26"/>
          <w:szCs w:val="26"/>
          <w:highlight w:val="yellow"/>
        </w:rPr>
        <w:t>https://doi.org/10.1016/S2215-0366(14)70312-8</w:t>
      </w:r>
    </w:p>
    <w:p w:rsidR="003A56A2" w:rsidRPr="00997455" w:rsidRDefault="003A56A2" w:rsidP="003A56A2">
      <w:pPr>
        <w:numPr>
          <w:ilvl w:val="0"/>
          <w:numId w:val="3"/>
        </w:numPr>
        <w:tabs>
          <w:tab w:val="left" w:pos="540"/>
        </w:tabs>
        <w:spacing w:before="120" w:line="288" w:lineRule="auto"/>
        <w:rPr>
          <w:color w:val="000000"/>
          <w:sz w:val="26"/>
          <w:szCs w:val="26"/>
          <w:highlight w:val="yellow"/>
          <w:lang w:val="pt-BR"/>
        </w:rPr>
      </w:pPr>
      <w:r w:rsidRPr="003A56A2">
        <w:rPr>
          <w:color w:val="000000"/>
          <w:sz w:val="26"/>
          <w:szCs w:val="26"/>
          <w:highlight w:val="yellow"/>
          <w:lang w:val="en-US"/>
        </w:rPr>
        <w:t xml:space="preserve">Feng, Wanxuan, Zhao, Liangyu, Ge, Zhang, Zhao, Xiuhan, Li, Tuojian, &amp; Zhu, Qiying. (2024). </w:t>
      </w:r>
      <w:r w:rsidRPr="003A56A2">
        <w:rPr>
          <w:i/>
          <w:iCs/>
          <w:color w:val="000000"/>
          <w:sz w:val="26"/>
          <w:szCs w:val="26"/>
          <w:highlight w:val="yellow"/>
          <w:lang w:val="en-US"/>
        </w:rPr>
        <w:t>Association between physical activity and adolescent mental health in the post COVID-19: The chain mediating effect of self-esteem and social anxiety</w:t>
      </w:r>
      <w:r w:rsidRPr="003A56A2">
        <w:rPr>
          <w:color w:val="000000"/>
          <w:sz w:val="26"/>
          <w:szCs w:val="26"/>
          <w:highlight w:val="yellow"/>
          <w:lang w:val="en-US"/>
        </w:rPr>
        <w:t xml:space="preserve">. </w:t>
      </w:r>
      <w:r w:rsidRPr="00997455">
        <w:rPr>
          <w:color w:val="000000"/>
          <w:sz w:val="26"/>
          <w:szCs w:val="26"/>
          <w:highlight w:val="yellow"/>
          <w:lang w:val="pt-BR"/>
        </w:rPr>
        <w:t>PLoS One, 19(5), e0301617. https://doi.org/10.1371/journal.pone.0301617</w:t>
      </w:r>
    </w:p>
    <w:p w:rsidR="003A56A2" w:rsidRPr="00997455" w:rsidRDefault="003A56A2" w:rsidP="003A56A2">
      <w:pPr>
        <w:pStyle w:val="NormalWeb"/>
        <w:numPr>
          <w:ilvl w:val="0"/>
          <w:numId w:val="3"/>
        </w:numPr>
        <w:tabs>
          <w:tab w:val="left" w:pos="540"/>
        </w:tabs>
        <w:spacing w:after="120"/>
        <w:rPr>
          <w:color w:val="000000" w:themeColor="text1"/>
          <w:sz w:val="26"/>
          <w:szCs w:val="26"/>
        </w:rPr>
      </w:pPr>
      <w:r w:rsidRPr="00997455">
        <w:rPr>
          <w:color w:val="000000" w:themeColor="text1"/>
          <w:sz w:val="26"/>
          <w:szCs w:val="26"/>
          <w:highlight w:val="yellow"/>
          <w:lang w:val="pt-BR"/>
        </w:rPr>
        <w:lastRenderedPageBreak/>
        <w:t>Feriante, J., Torrico, T. J., &amp; Bernstein, B. (2023).</w:t>
      </w:r>
      <w:r w:rsidRPr="00997455">
        <w:rPr>
          <w:rStyle w:val="apple-converted-space"/>
          <w:color w:val="000000" w:themeColor="text1"/>
          <w:sz w:val="26"/>
          <w:szCs w:val="26"/>
          <w:highlight w:val="yellow"/>
          <w:lang w:val="pt-BR"/>
        </w:rPr>
        <w:t> </w:t>
      </w:r>
      <w:r w:rsidRPr="00997455">
        <w:rPr>
          <w:color w:val="000000" w:themeColor="text1"/>
          <w:sz w:val="26"/>
          <w:szCs w:val="26"/>
          <w:highlight w:val="yellow"/>
        </w:rPr>
        <w:t>Separation anxiety disorder. In StatPearls. StatPearls Publishing https://www.ncbi.nlm.nih.gov/books/NBK560793/</w:t>
      </w:r>
    </w:p>
    <w:p w:rsidR="003A56A2" w:rsidRPr="003A56A2" w:rsidRDefault="003A56A2" w:rsidP="003A56A2">
      <w:pPr>
        <w:numPr>
          <w:ilvl w:val="0"/>
          <w:numId w:val="3"/>
        </w:numPr>
        <w:tabs>
          <w:tab w:val="left" w:pos="540"/>
        </w:tabs>
        <w:spacing w:before="120"/>
        <w:rPr>
          <w:sz w:val="26"/>
          <w:szCs w:val="26"/>
          <w:lang w:val="en-US"/>
        </w:rPr>
      </w:pPr>
      <w:r w:rsidRPr="003A56A2">
        <w:rPr>
          <w:sz w:val="26"/>
          <w:szCs w:val="26"/>
          <w:highlight w:val="yellow"/>
          <w:lang w:val="en-US"/>
        </w:rPr>
        <w:t>Fitzpatrick, M. M., Anderson, A. M., Browning, C., &amp; Ford, J. L. (2024). Relationship between family and friend support and psychological distress in adolescents. </w:t>
      </w:r>
      <w:r w:rsidRPr="003A56A2">
        <w:rPr>
          <w:i/>
          <w:iCs/>
          <w:sz w:val="26"/>
          <w:szCs w:val="26"/>
          <w:highlight w:val="yellow"/>
          <w:lang w:val="en-US"/>
        </w:rPr>
        <w:t>Journal of Pediatric Health Care</w:t>
      </w:r>
      <w:r w:rsidRPr="003A56A2">
        <w:rPr>
          <w:sz w:val="26"/>
          <w:szCs w:val="26"/>
          <w:highlight w:val="yellow"/>
          <w:lang w:val="en-US"/>
        </w:rPr>
        <w:t>. </w:t>
      </w:r>
      <w:hyperlink r:id="rId41" w:tgtFrame="_new" w:history="1">
        <w:r w:rsidRPr="003A56A2">
          <w:rPr>
            <w:sz w:val="26"/>
            <w:szCs w:val="26"/>
            <w:highlight w:val="yellow"/>
            <w:u w:val="single"/>
            <w:lang w:val="en-US"/>
          </w:rPr>
          <w:t>https://doi.org/10.1016/j.pedhc.2024.06.016</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Folkman, Susan; Moskowitz, Judith T. (2004). Coping: Pitfalls and promise. </w:t>
      </w:r>
      <w:r w:rsidRPr="00997455">
        <w:rPr>
          <w:i/>
          <w:iCs/>
          <w:sz w:val="26"/>
          <w:szCs w:val="26"/>
          <w:highlight w:val="yellow"/>
        </w:rPr>
        <w:t>Annual Review of Psychology, 55</w:t>
      </w:r>
      <w:r w:rsidRPr="00997455">
        <w:rPr>
          <w:sz w:val="26"/>
          <w:szCs w:val="26"/>
          <w:highlight w:val="yellow"/>
        </w:rPr>
        <w:t>, 745–774.</w:t>
      </w:r>
    </w:p>
    <w:p w:rsidR="003A56A2" w:rsidRPr="003A56A2" w:rsidRDefault="003A56A2" w:rsidP="003A56A2">
      <w:pPr>
        <w:numPr>
          <w:ilvl w:val="0"/>
          <w:numId w:val="3"/>
        </w:numPr>
        <w:tabs>
          <w:tab w:val="left" w:pos="540"/>
        </w:tabs>
        <w:spacing w:before="120" w:line="288" w:lineRule="auto"/>
        <w:rPr>
          <w:color w:val="000000"/>
          <w:sz w:val="26"/>
          <w:szCs w:val="26"/>
          <w:lang w:val="en-US"/>
        </w:rPr>
      </w:pPr>
      <w:r w:rsidRPr="003A56A2">
        <w:rPr>
          <w:color w:val="000000"/>
          <w:sz w:val="26"/>
          <w:szCs w:val="26"/>
          <w:highlight w:val="yellow"/>
          <w:lang w:val="en-US"/>
        </w:rPr>
        <w:t>Goodenow, C. (1993). The Psychological Sense of School Membership among adolescents: Scale development and educational correlates. </w:t>
      </w:r>
      <w:r w:rsidRPr="003A56A2">
        <w:rPr>
          <w:i/>
          <w:iCs/>
          <w:color w:val="000000"/>
          <w:sz w:val="26"/>
          <w:szCs w:val="26"/>
          <w:highlight w:val="yellow"/>
          <w:lang w:val="en-US"/>
        </w:rPr>
        <w:t>Psychology in the Schools, 30</w:t>
      </w:r>
      <w:r w:rsidRPr="003A56A2">
        <w:rPr>
          <w:color w:val="000000"/>
          <w:sz w:val="26"/>
          <w:szCs w:val="26"/>
          <w:highlight w:val="yellow"/>
          <w:lang w:val="en-US"/>
        </w:rPr>
        <w:t>(1), 79–90. </w:t>
      </w:r>
      <w:hyperlink r:id="rId42" w:tgtFrame="_blank" w:history="1">
        <w:r w:rsidRPr="003A56A2">
          <w:rPr>
            <w:rStyle w:val="Hyperlink"/>
            <w:sz w:val="26"/>
            <w:szCs w:val="26"/>
            <w:highlight w:val="yellow"/>
            <w:lang w:val="en-US"/>
          </w:rPr>
          <w:t>https://doi.org/10.1002/1520-6807(199301)30:1&lt;79::AID-PITS2310300113&gt;3.0.CO;2-X</w:t>
        </w:r>
      </w:hyperlink>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Gore, F. M., Bloem, P. J., Patton, G. C., Ferguson, J., Joseph, V., Sawyer, S. M., &amp; Mathers, C. D. (2011). Global burden of disease in young people aged 10-24 years: a systematic analysis.</w:t>
      </w:r>
      <w:r w:rsidRPr="00997455">
        <w:rPr>
          <w:rStyle w:val="apple-converted-space"/>
          <w:sz w:val="26"/>
          <w:szCs w:val="26"/>
          <w:highlight w:val="yellow"/>
        </w:rPr>
        <w:t> </w:t>
      </w:r>
      <w:r w:rsidRPr="00997455">
        <w:rPr>
          <w:i/>
          <w:iCs/>
          <w:sz w:val="26"/>
          <w:szCs w:val="26"/>
          <w:highlight w:val="yellow"/>
        </w:rPr>
        <w:t>The Lancet, 377</w:t>
      </w:r>
      <w:r w:rsidRPr="00997455">
        <w:rPr>
          <w:sz w:val="26"/>
          <w:szCs w:val="26"/>
          <w:highlight w:val="yellow"/>
        </w:rPr>
        <w:t>(9783), 2093-2102.</w:t>
      </w:r>
      <w:r w:rsidRPr="00997455">
        <w:rPr>
          <w:rStyle w:val="apple-converted-space"/>
          <w:sz w:val="26"/>
          <w:szCs w:val="26"/>
          <w:highlight w:val="yellow"/>
        </w:rPr>
        <w:t> </w:t>
      </w:r>
      <w:hyperlink r:id="rId43" w:tgtFrame="_blank" w:history="1">
        <w:r w:rsidRPr="00997455">
          <w:rPr>
            <w:rStyle w:val="Hyperlink"/>
            <w:sz w:val="26"/>
            <w:szCs w:val="26"/>
            <w:highlight w:val="yellow"/>
          </w:rPr>
          <w:t>https://doi.org/10.1016/S0140-6736(11)60512-6</w:t>
        </w:r>
      </w:hyperlink>
    </w:p>
    <w:p w:rsidR="003A56A2" w:rsidRPr="003A56A2" w:rsidRDefault="003A56A2" w:rsidP="003A56A2">
      <w:pPr>
        <w:numPr>
          <w:ilvl w:val="0"/>
          <w:numId w:val="3"/>
        </w:numPr>
        <w:tabs>
          <w:tab w:val="left" w:pos="540"/>
        </w:tabs>
        <w:spacing w:before="120"/>
        <w:rPr>
          <w:sz w:val="26"/>
          <w:szCs w:val="26"/>
          <w:highlight w:val="yellow"/>
          <w:lang w:val="en-US"/>
        </w:rPr>
      </w:pPr>
      <w:r w:rsidRPr="003A56A2">
        <w:rPr>
          <w:sz w:val="26"/>
          <w:szCs w:val="26"/>
          <w:highlight w:val="yellow"/>
          <w:lang w:val="en-US"/>
        </w:rPr>
        <w:t>Hair, J. F., Hult, G. T. M., Ringle, C. M., Sarstedt, M., Danks, N. P., &amp; Ray, S. (2021). Evaluation of measurement model in PLS-SEM. </w:t>
      </w:r>
      <w:r w:rsidRPr="003A56A2">
        <w:rPr>
          <w:i/>
          <w:iCs/>
          <w:sz w:val="26"/>
          <w:szCs w:val="26"/>
          <w:highlight w:val="yellow"/>
          <w:lang w:val="en-US"/>
        </w:rPr>
        <w:t>Journal of Business Research, 130</w:t>
      </w:r>
      <w:r w:rsidRPr="003A56A2">
        <w:rPr>
          <w:sz w:val="26"/>
          <w:szCs w:val="26"/>
          <w:highlight w:val="yellow"/>
          <w:lang w:val="en-US"/>
        </w:rPr>
        <w:t>, 1–16. https://doi.org/10.1016/j.jbusres.2021.03.047</w:t>
      </w:r>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Hale, W. W., III, Raaijmakers, Q. A. W., &amp; van der Valk, I. (2018). The co-occurrence of depressive symptoms and anxiety symptoms in adolescents: a systematic review and meta-analysis.</w:t>
      </w:r>
      <w:r w:rsidRPr="00997455">
        <w:rPr>
          <w:rStyle w:val="apple-converted-space"/>
          <w:sz w:val="26"/>
          <w:szCs w:val="26"/>
          <w:highlight w:val="yellow"/>
        </w:rPr>
        <w:t> </w:t>
      </w:r>
      <w:r w:rsidRPr="00997455">
        <w:rPr>
          <w:sz w:val="26"/>
          <w:szCs w:val="26"/>
          <w:highlight w:val="yellow"/>
        </w:rPr>
        <w:t>Journal of Youth and Adolescence, 47(1), 1-17.</w:t>
      </w:r>
    </w:p>
    <w:p w:rsidR="003A56A2" w:rsidRPr="003A56A2" w:rsidRDefault="003A56A2" w:rsidP="003A56A2">
      <w:pPr>
        <w:numPr>
          <w:ilvl w:val="0"/>
          <w:numId w:val="3"/>
        </w:numPr>
        <w:tabs>
          <w:tab w:val="left" w:pos="540"/>
        </w:tabs>
        <w:rPr>
          <w:sz w:val="26"/>
          <w:szCs w:val="26"/>
          <w:highlight w:val="yellow"/>
          <w:lang w:val="en-US"/>
        </w:rPr>
      </w:pPr>
      <w:r w:rsidRPr="003A56A2">
        <w:rPr>
          <w:sz w:val="26"/>
          <w:szCs w:val="26"/>
          <w:highlight w:val="yellow"/>
          <w:lang w:val="en-US"/>
        </w:rPr>
        <w:t>Hale, William W., Raaijmakers, Quinten A. W., Muris, Peter, &amp; Meeus, Wim H. J. (2005).</w:t>
      </w:r>
      <w:r w:rsidRPr="003A56A2">
        <w:rPr>
          <w:sz w:val="26"/>
          <w:szCs w:val="26"/>
          <w:highlight w:val="yellow"/>
          <w:lang w:val="en-US"/>
        </w:rPr>
        <w:br/>
        <w:t xml:space="preserve">Psychometric properties of the Screen for Child Anxiety Related Emotional Disorders (SCARED) in the general adolescent population. </w:t>
      </w:r>
      <w:r w:rsidRPr="003A56A2">
        <w:rPr>
          <w:i/>
          <w:iCs/>
          <w:sz w:val="26"/>
          <w:szCs w:val="26"/>
          <w:highlight w:val="yellow"/>
          <w:lang w:val="en-US"/>
        </w:rPr>
        <w:t>Journal of the American Academy of Child &amp; Adolescent Psychiatry, 44</w:t>
      </w:r>
      <w:r w:rsidRPr="003A56A2">
        <w:rPr>
          <w:sz w:val="26"/>
          <w:szCs w:val="26"/>
          <w:highlight w:val="yellow"/>
          <w:lang w:val="en-US"/>
        </w:rPr>
        <w:t xml:space="preserve">(3), 283–290. </w:t>
      </w:r>
      <w:hyperlink r:id="rId44" w:history="1">
        <w:r w:rsidRPr="003A56A2">
          <w:rPr>
            <w:rStyle w:val="Hyperlink"/>
            <w:sz w:val="26"/>
            <w:szCs w:val="26"/>
            <w:highlight w:val="yellow"/>
            <w:lang w:val="en-US"/>
          </w:rPr>
          <w:t>https://doi.org/10.1097/00004583-200503000-00013</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Hammack, Phillip L.; Richards, M. H.; Luo, Z.; Edlynn, E. S.; Roy, K. (2004). Social support factors as moderators of community violence exposure among inner-city African American young adolescents. </w:t>
      </w:r>
      <w:r w:rsidRPr="00997455">
        <w:rPr>
          <w:i/>
          <w:iCs/>
          <w:sz w:val="26"/>
          <w:szCs w:val="26"/>
          <w:highlight w:val="yellow"/>
        </w:rPr>
        <w:t>Journal of Clinical Child and Adolescent Psychology, 33</w:t>
      </w:r>
      <w:r w:rsidRPr="00997455">
        <w:rPr>
          <w:sz w:val="26"/>
          <w:szCs w:val="26"/>
          <w:highlight w:val="yellow"/>
        </w:rPr>
        <w:t>(3), 450–462. https://doi.org/10.1207/s15374424jccp3303_3</w:t>
      </w:r>
    </w:p>
    <w:p w:rsidR="003A56A2" w:rsidRPr="003A56A2" w:rsidRDefault="003A56A2" w:rsidP="003A56A2">
      <w:pPr>
        <w:numPr>
          <w:ilvl w:val="0"/>
          <w:numId w:val="3"/>
        </w:numPr>
        <w:tabs>
          <w:tab w:val="left" w:pos="540"/>
        </w:tabs>
        <w:spacing w:before="120" w:line="288" w:lineRule="auto"/>
        <w:rPr>
          <w:color w:val="000000"/>
          <w:sz w:val="26"/>
          <w:szCs w:val="26"/>
          <w:highlight w:val="yellow"/>
          <w:lang w:val="en-US"/>
        </w:rPr>
      </w:pPr>
      <w:r w:rsidRPr="003A56A2">
        <w:rPr>
          <w:color w:val="000000"/>
          <w:sz w:val="26"/>
          <w:szCs w:val="26"/>
          <w:highlight w:val="yellow"/>
          <w:lang w:val="en-US"/>
        </w:rPr>
        <w:t xml:space="preserve">Han, Jiawei., Kamber, Micheline., &amp; Pei, Jian. (2011). </w:t>
      </w:r>
      <w:r w:rsidRPr="003A56A2">
        <w:rPr>
          <w:i/>
          <w:iCs/>
          <w:color w:val="000000"/>
          <w:sz w:val="26"/>
          <w:szCs w:val="26"/>
          <w:highlight w:val="yellow"/>
          <w:lang w:val="en-US"/>
        </w:rPr>
        <w:t>Data mining: Concepts and techniques</w:t>
      </w:r>
      <w:r w:rsidRPr="003A56A2">
        <w:rPr>
          <w:color w:val="000000"/>
          <w:sz w:val="26"/>
          <w:szCs w:val="26"/>
          <w:highlight w:val="yellow"/>
          <w:lang w:val="en-US"/>
        </w:rPr>
        <w:t xml:space="preserve"> (3rd ed.). Elsevier. </w:t>
      </w:r>
    </w:p>
    <w:p w:rsidR="003A56A2" w:rsidRPr="00997455" w:rsidRDefault="003A56A2" w:rsidP="003A56A2">
      <w:pPr>
        <w:numPr>
          <w:ilvl w:val="0"/>
          <w:numId w:val="3"/>
        </w:numPr>
        <w:tabs>
          <w:tab w:val="left" w:pos="540"/>
        </w:tabs>
        <w:spacing w:before="120" w:line="288" w:lineRule="auto"/>
        <w:rPr>
          <w:color w:val="000000" w:themeColor="text1"/>
          <w:sz w:val="26"/>
          <w:szCs w:val="26"/>
        </w:rPr>
      </w:pPr>
      <w:r w:rsidRPr="003A56A2">
        <w:rPr>
          <w:color w:val="000000" w:themeColor="text1"/>
          <w:sz w:val="26"/>
          <w:szCs w:val="26"/>
          <w:highlight w:val="yellow"/>
          <w:lang w:val="en-US"/>
        </w:rPr>
        <w:t xml:space="preserve">Haugland, Solveig, Wold, Bente, Stevenson, John, Aarø, Leif Edvard, &amp; Woynarowska, Barbara. (2001). Subjective health complaints in adolescence: A cross-national comparison of prevalence and dimensionality. </w:t>
      </w:r>
      <w:r w:rsidRPr="00997455">
        <w:rPr>
          <w:color w:val="000000" w:themeColor="text1"/>
          <w:sz w:val="26"/>
          <w:szCs w:val="26"/>
          <w:highlight w:val="yellow"/>
        </w:rPr>
        <w:t>European Journal of Public Health, 11(1), 4–10. https://doi.org/10.1093/eurpub/11.1.4</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Hawker, David S. J., &amp; Boulton, Michael J. (2000). Twenty years’ research on peer victimization and psychosocial maladjustment. </w:t>
      </w:r>
      <w:r w:rsidRPr="00997455">
        <w:rPr>
          <w:i/>
          <w:iCs/>
          <w:sz w:val="26"/>
          <w:szCs w:val="26"/>
          <w:highlight w:val="yellow"/>
        </w:rPr>
        <w:t>Journal of Child Psychology and Psychiatry, 41</w:t>
      </w:r>
      <w:r w:rsidRPr="00997455">
        <w:rPr>
          <w:sz w:val="26"/>
          <w:szCs w:val="26"/>
          <w:highlight w:val="yellow"/>
        </w:rPr>
        <w:t xml:space="preserve">(4), 441–455. </w:t>
      </w:r>
      <w:hyperlink r:id="rId45" w:tgtFrame="_new" w:history="1">
        <w:r w:rsidRPr="00997455">
          <w:rPr>
            <w:rStyle w:val="Hyperlink"/>
            <w:sz w:val="26"/>
            <w:szCs w:val="26"/>
            <w:highlight w:val="yellow"/>
          </w:rPr>
          <w:t>https://doi.org/10.1111/1469-7610.00629</w:t>
        </w:r>
      </w:hyperlink>
      <w:r w:rsidRPr="00997455">
        <w:rPr>
          <w:sz w:val="26"/>
          <w:szCs w:val="26"/>
          <w:highlight w:val="yellow"/>
        </w:rPr>
        <w:t xml:space="preserve"> </w:t>
      </w:r>
    </w:p>
    <w:p w:rsidR="003A56A2" w:rsidRPr="00997455" w:rsidRDefault="003A56A2" w:rsidP="003A56A2">
      <w:pPr>
        <w:numPr>
          <w:ilvl w:val="0"/>
          <w:numId w:val="3"/>
        </w:numPr>
        <w:tabs>
          <w:tab w:val="left" w:pos="540"/>
        </w:tabs>
        <w:spacing w:before="120"/>
        <w:rPr>
          <w:sz w:val="26"/>
          <w:szCs w:val="26"/>
          <w:highlight w:val="yellow"/>
        </w:rPr>
      </w:pPr>
      <w:r w:rsidRPr="003A56A2">
        <w:rPr>
          <w:sz w:val="26"/>
          <w:szCs w:val="26"/>
          <w:highlight w:val="yellow"/>
          <w:lang w:val="en-US"/>
        </w:rPr>
        <w:lastRenderedPageBreak/>
        <w:t>Hayes, A. F., &amp; Coutts, J. J. (2020). Use omega rather than Cronbach’s alpha for estimating reliability. </w:t>
      </w:r>
      <w:r w:rsidRPr="00997455">
        <w:rPr>
          <w:i/>
          <w:iCs/>
          <w:sz w:val="26"/>
          <w:szCs w:val="26"/>
          <w:highlight w:val="yellow"/>
        </w:rPr>
        <w:t>Communication Methods and Measures, 14</w:t>
      </w:r>
      <w:r w:rsidRPr="00997455">
        <w:rPr>
          <w:sz w:val="26"/>
          <w:szCs w:val="26"/>
          <w:highlight w:val="yellow"/>
        </w:rPr>
        <w:t>(1), 1–24. </w:t>
      </w:r>
      <w:hyperlink r:id="rId46" w:tgtFrame="_new" w:history="1">
        <w:r w:rsidRPr="00997455">
          <w:rPr>
            <w:sz w:val="26"/>
            <w:szCs w:val="26"/>
            <w:highlight w:val="yellow"/>
            <w:u w:val="single"/>
          </w:rPr>
          <w:t>https://doi.org/10.1080/19312458.2020.1718629</w:t>
        </w:r>
      </w:hyperlink>
    </w:p>
    <w:p w:rsidR="003A56A2" w:rsidRPr="00FE7018" w:rsidRDefault="003A56A2" w:rsidP="003A56A2">
      <w:pPr>
        <w:pStyle w:val="NormalWeb"/>
        <w:numPr>
          <w:ilvl w:val="0"/>
          <w:numId w:val="3"/>
        </w:numPr>
        <w:tabs>
          <w:tab w:val="left" w:pos="540"/>
        </w:tabs>
        <w:spacing w:after="120"/>
        <w:rPr>
          <w:sz w:val="26"/>
          <w:szCs w:val="26"/>
          <w:highlight w:val="yellow"/>
          <w:lang w:val="fr-FR"/>
        </w:rPr>
      </w:pPr>
      <w:r w:rsidRPr="00997455">
        <w:rPr>
          <w:sz w:val="26"/>
          <w:szCs w:val="26"/>
          <w:highlight w:val="yellow"/>
        </w:rPr>
        <w:t>Hesketh, T., &amp; Ding, Q. J. (2005). Anxiety and depression in adolescents in urban and rural China.</w:t>
      </w:r>
      <w:r w:rsidRPr="00997455">
        <w:rPr>
          <w:rStyle w:val="apple-converted-space"/>
          <w:sz w:val="26"/>
          <w:szCs w:val="26"/>
          <w:highlight w:val="yellow"/>
        </w:rPr>
        <w:t> </w:t>
      </w:r>
      <w:r w:rsidRPr="00FE7018">
        <w:rPr>
          <w:sz w:val="26"/>
          <w:szCs w:val="26"/>
          <w:highlight w:val="yellow"/>
          <w:lang w:val="fr-FR"/>
        </w:rPr>
        <w:t>Psychological Reports, 96(2), 435-444.</w:t>
      </w:r>
      <w:r w:rsidRPr="00FE7018">
        <w:rPr>
          <w:rStyle w:val="apple-converted-space"/>
          <w:sz w:val="26"/>
          <w:szCs w:val="26"/>
          <w:highlight w:val="yellow"/>
          <w:lang w:val="fr-FR"/>
        </w:rPr>
        <w:t xml:space="preserve"> Doi </w:t>
      </w:r>
      <w:hyperlink r:id="rId47" w:tgtFrame="_blank" w:history="1">
        <w:r w:rsidRPr="00FE7018">
          <w:rPr>
            <w:rStyle w:val="Hyperlink"/>
            <w:sz w:val="26"/>
            <w:szCs w:val="26"/>
            <w:highlight w:val="yellow"/>
            <w:lang w:val="fr-FR"/>
          </w:rPr>
          <w:t>10.2466/pr0.96.2.435-444</w:t>
        </w:r>
      </w:hyperlink>
    </w:p>
    <w:p w:rsidR="003A56A2" w:rsidRPr="00997455" w:rsidRDefault="003A56A2" w:rsidP="003A56A2">
      <w:pPr>
        <w:pStyle w:val="NormalWeb"/>
        <w:numPr>
          <w:ilvl w:val="0"/>
          <w:numId w:val="3"/>
        </w:numPr>
        <w:tabs>
          <w:tab w:val="left" w:pos="540"/>
        </w:tabs>
        <w:spacing w:after="120"/>
        <w:rPr>
          <w:color w:val="000000" w:themeColor="text1"/>
          <w:sz w:val="26"/>
          <w:szCs w:val="26"/>
        </w:rPr>
      </w:pPr>
      <w:r w:rsidRPr="003A56A2">
        <w:rPr>
          <w:sz w:val="26"/>
          <w:szCs w:val="26"/>
          <w:highlight w:val="yellow"/>
        </w:rPr>
        <w:t xml:space="preserve">Hettema, J. M., Neale, M. C., &amp; Kendler, K. S. (2001). </w:t>
      </w:r>
      <w:r w:rsidRPr="00997455">
        <w:rPr>
          <w:sz w:val="26"/>
          <w:szCs w:val="26"/>
          <w:highlight w:val="yellow"/>
        </w:rPr>
        <w:t xml:space="preserve">A review and meta-analysis of the </w:t>
      </w:r>
      <w:r w:rsidRPr="00997455">
        <w:rPr>
          <w:color w:val="000000" w:themeColor="text1"/>
          <w:sz w:val="26"/>
          <w:szCs w:val="26"/>
          <w:highlight w:val="yellow"/>
        </w:rPr>
        <w:t>genetic epidemiology of anxiety disorders.</w:t>
      </w:r>
      <w:r w:rsidRPr="00997455">
        <w:rPr>
          <w:rStyle w:val="apple-converted-space"/>
          <w:color w:val="000000" w:themeColor="text1"/>
          <w:sz w:val="26"/>
          <w:szCs w:val="26"/>
          <w:highlight w:val="yellow"/>
        </w:rPr>
        <w:t> </w:t>
      </w:r>
      <w:r w:rsidRPr="00997455">
        <w:rPr>
          <w:i/>
          <w:iCs/>
          <w:color w:val="000000" w:themeColor="text1"/>
          <w:sz w:val="26"/>
          <w:szCs w:val="26"/>
          <w:highlight w:val="yellow"/>
        </w:rPr>
        <w:t>American Journal of Psychiatry, 158</w:t>
      </w:r>
      <w:r w:rsidRPr="00997455">
        <w:rPr>
          <w:color w:val="000000" w:themeColor="text1"/>
          <w:sz w:val="26"/>
          <w:szCs w:val="26"/>
          <w:highlight w:val="yellow"/>
        </w:rPr>
        <w:t>(10), 1568-1578.</w:t>
      </w:r>
      <w:r w:rsidRPr="00997455">
        <w:rPr>
          <w:rStyle w:val="apple-converted-space"/>
          <w:color w:val="000000" w:themeColor="text1"/>
          <w:sz w:val="26"/>
          <w:szCs w:val="26"/>
          <w:highlight w:val="yellow"/>
        </w:rPr>
        <w:t> </w:t>
      </w:r>
      <w:hyperlink r:id="rId48" w:tgtFrame="_blank" w:history="1">
        <w:r w:rsidRPr="00997455">
          <w:rPr>
            <w:rStyle w:val="Hyperlink"/>
            <w:color w:val="000000" w:themeColor="text1"/>
            <w:sz w:val="26"/>
            <w:szCs w:val="26"/>
            <w:highlight w:val="yellow"/>
          </w:rPr>
          <w:t>https://doi.org/10.1176/appi.ajp.158.10.1568</w:t>
        </w:r>
      </w:hyperlink>
    </w:p>
    <w:p w:rsidR="003A56A2" w:rsidRPr="00997455" w:rsidRDefault="003A56A2" w:rsidP="003A56A2">
      <w:pPr>
        <w:numPr>
          <w:ilvl w:val="0"/>
          <w:numId w:val="3"/>
        </w:numPr>
        <w:tabs>
          <w:tab w:val="left" w:pos="540"/>
        </w:tabs>
        <w:rPr>
          <w:sz w:val="26"/>
          <w:szCs w:val="26"/>
          <w:highlight w:val="yellow"/>
        </w:rPr>
      </w:pPr>
      <w:r w:rsidRPr="003A56A2">
        <w:rPr>
          <w:sz w:val="26"/>
          <w:szCs w:val="26"/>
          <w:highlight w:val="yellow"/>
          <w:lang w:val="en-US"/>
        </w:rPr>
        <w:t>Irwin, David E., Stucky, Brent D., Langer, Michelle M., Thissen, David, DeWitt, Elizabeth M., Lai, Jin-Shei, Varni, James W., Yeatts, Karla, &amp; DeWalt, Darren A. (2010).</w:t>
      </w:r>
      <w:r w:rsidRPr="003A56A2">
        <w:rPr>
          <w:sz w:val="26"/>
          <w:szCs w:val="26"/>
          <w:highlight w:val="yellow"/>
          <w:lang w:val="en-US"/>
        </w:rPr>
        <w:br/>
        <w:t xml:space="preserve">An item response analysis of the pediatric PROMIS anxiety and depressive symptoms scales. </w:t>
      </w:r>
      <w:r w:rsidRPr="00997455">
        <w:rPr>
          <w:i/>
          <w:iCs/>
          <w:sz w:val="26"/>
          <w:szCs w:val="26"/>
          <w:highlight w:val="yellow"/>
        </w:rPr>
        <w:t>Quality of Life Research, 19</w:t>
      </w:r>
      <w:r w:rsidRPr="00997455">
        <w:rPr>
          <w:sz w:val="26"/>
          <w:szCs w:val="26"/>
          <w:highlight w:val="yellow"/>
        </w:rPr>
        <w:t>(4), 595–607.</w:t>
      </w:r>
      <w:r w:rsidRPr="00997455">
        <w:rPr>
          <w:sz w:val="26"/>
          <w:szCs w:val="26"/>
          <w:highlight w:val="yellow"/>
        </w:rPr>
        <w:br/>
      </w:r>
      <w:hyperlink r:id="rId49" w:history="1">
        <w:r w:rsidRPr="00997455">
          <w:rPr>
            <w:rStyle w:val="Hyperlink"/>
            <w:sz w:val="26"/>
            <w:szCs w:val="26"/>
            <w:highlight w:val="yellow"/>
          </w:rPr>
          <w:t>https://doi.org/10.1007/s11136-010-9619-3</w:t>
        </w:r>
      </w:hyperlink>
    </w:p>
    <w:p w:rsidR="003A56A2" w:rsidRPr="00997455" w:rsidRDefault="003A56A2" w:rsidP="003A56A2">
      <w:pPr>
        <w:numPr>
          <w:ilvl w:val="0"/>
          <w:numId w:val="3"/>
        </w:numPr>
        <w:tabs>
          <w:tab w:val="left" w:pos="540"/>
        </w:tabs>
        <w:spacing w:before="120"/>
        <w:rPr>
          <w:sz w:val="26"/>
          <w:szCs w:val="26"/>
        </w:rPr>
      </w:pPr>
      <w:r w:rsidRPr="00997455">
        <w:rPr>
          <w:sz w:val="26"/>
          <w:szCs w:val="26"/>
          <w:highlight w:val="yellow"/>
        </w:rPr>
        <w:t xml:space="preserve">Islam, Md Irteja, Cheruvu, Vaikunth Sia, Laska, Caitlin, Esgin, Tuguy, &amp; Martiniuk, Alexandra. </w:t>
      </w:r>
      <w:r w:rsidRPr="003A56A2">
        <w:rPr>
          <w:sz w:val="26"/>
          <w:szCs w:val="26"/>
          <w:highlight w:val="yellow"/>
          <w:lang w:val="en-US"/>
        </w:rPr>
        <w:t xml:space="preserve">(2025). </w:t>
      </w:r>
      <w:r w:rsidRPr="003A56A2">
        <w:rPr>
          <w:i/>
          <w:iCs/>
          <w:sz w:val="26"/>
          <w:szCs w:val="26"/>
          <w:highlight w:val="yellow"/>
          <w:lang w:val="en-US"/>
        </w:rPr>
        <w:t>School connectedness boosts mental health in Indigenous adolescents with adverse childhood experiences: Mediation analysis of a longitudinal study in Australia</w:t>
      </w:r>
      <w:r w:rsidRPr="003A56A2">
        <w:rPr>
          <w:sz w:val="26"/>
          <w:szCs w:val="26"/>
          <w:highlight w:val="yellow"/>
          <w:lang w:val="en-US"/>
        </w:rPr>
        <w:t xml:space="preserve">. </w:t>
      </w:r>
      <w:r w:rsidRPr="00997455">
        <w:rPr>
          <w:sz w:val="26"/>
          <w:szCs w:val="26"/>
          <w:highlight w:val="yellow"/>
        </w:rPr>
        <w:t>Journal of School Health, 95(9), 731–740. https://doi.org/10.1111/josh.70047</w:t>
      </w:r>
    </w:p>
    <w:p w:rsidR="003A56A2" w:rsidRPr="00997455" w:rsidRDefault="003A56A2" w:rsidP="003A56A2">
      <w:pPr>
        <w:pStyle w:val="NormalWeb"/>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Jaworska, N., &amp; MacQueen, G. (2015). Adolescence as a unique developmental period.</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Journal of Psychiatry &amp; Neuroscience, 40</w:t>
      </w:r>
      <w:r w:rsidRPr="00997455">
        <w:rPr>
          <w:color w:val="000000" w:themeColor="text1"/>
          <w:sz w:val="26"/>
          <w:szCs w:val="26"/>
          <w:highlight w:val="yellow"/>
        </w:rPr>
        <w:t>(5), 291–293.</w:t>
      </w:r>
      <w:r w:rsidRPr="00997455">
        <w:rPr>
          <w:rStyle w:val="apple-converted-space"/>
          <w:color w:val="000000" w:themeColor="text1"/>
          <w:sz w:val="26"/>
          <w:szCs w:val="26"/>
          <w:highlight w:val="yellow"/>
        </w:rPr>
        <w:t> </w:t>
      </w:r>
      <w:hyperlink r:id="rId50" w:tgtFrame="_new" w:history="1">
        <w:r w:rsidRPr="00997455">
          <w:rPr>
            <w:rStyle w:val="Hyperlink"/>
            <w:color w:val="000000" w:themeColor="text1"/>
            <w:sz w:val="26"/>
            <w:szCs w:val="26"/>
            <w:highlight w:val="yellow"/>
          </w:rPr>
          <w:t>https://doi.org/10.1503/jpn.150268</w:t>
        </w:r>
      </w:hyperlink>
    </w:p>
    <w:p w:rsidR="003A56A2" w:rsidRPr="00997455" w:rsidRDefault="003A56A2" w:rsidP="003A56A2">
      <w:pPr>
        <w:numPr>
          <w:ilvl w:val="0"/>
          <w:numId w:val="3"/>
        </w:numPr>
        <w:tabs>
          <w:tab w:val="left" w:pos="540"/>
        </w:tabs>
        <w:spacing w:after="120"/>
        <w:rPr>
          <w:color w:val="000000"/>
          <w:sz w:val="26"/>
          <w:szCs w:val="26"/>
        </w:rPr>
      </w:pPr>
      <w:r w:rsidRPr="00997455">
        <w:rPr>
          <w:sz w:val="26"/>
          <w:szCs w:val="26"/>
          <w:highlight w:val="yellow"/>
        </w:rPr>
        <w:t xml:space="preserve">Jenkins, J. H., Sanchez, G., &amp; colleagues. </w:t>
      </w:r>
      <w:r w:rsidRPr="003A56A2">
        <w:rPr>
          <w:sz w:val="26"/>
          <w:szCs w:val="26"/>
          <w:highlight w:val="yellow"/>
          <w:lang w:val="en-US"/>
        </w:rPr>
        <w:t>(2023). Depression and anxiety among multiethnic middle school students: Age, gender, and sociocultural environment.</w:t>
      </w:r>
      <w:r w:rsidRPr="003A56A2">
        <w:rPr>
          <w:rStyle w:val="apple-converted-space"/>
          <w:sz w:val="26"/>
          <w:szCs w:val="26"/>
          <w:highlight w:val="yellow"/>
          <w:lang w:val="en-US"/>
        </w:rPr>
        <w:t> </w:t>
      </w:r>
      <w:r w:rsidRPr="00997455">
        <w:rPr>
          <w:sz w:val="26"/>
          <w:szCs w:val="26"/>
          <w:highlight w:val="yellow"/>
        </w:rPr>
        <w:t>International Journal of Social Psychiatry, 69(3), 784-794.</w:t>
      </w:r>
      <w:r w:rsidRPr="00997455">
        <w:rPr>
          <w:color w:val="5B616B"/>
          <w:sz w:val="26"/>
          <w:szCs w:val="26"/>
          <w:highlight w:val="yellow"/>
          <w:shd w:val="clear" w:color="auto" w:fill="FFFFFF"/>
        </w:rPr>
        <w:t xml:space="preserve"> </w:t>
      </w:r>
      <w:r w:rsidRPr="00997455">
        <w:rPr>
          <w:sz w:val="26"/>
          <w:szCs w:val="26"/>
          <w:highlight w:val="yellow"/>
        </w:rPr>
        <w:t>doi: 10.1177/00207640221140282</w:t>
      </w:r>
    </w:p>
    <w:p w:rsidR="003A56A2" w:rsidRPr="00997455" w:rsidRDefault="003A56A2" w:rsidP="003A56A2">
      <w:pPr>
        <w:numPr>
          <w:ilvl w:val="0"/>
          <w:numId w:val="3"/>
        </w:numPr>
        <w:tabs>
          <w:tab w:val="left" w:pos="540"/>
        </w:tabs>
        <w:spacing w:before="120" w:line="288" w:lineRule="auto"/>
        <w:rPr>
          <w:color w:val="000000"/>
          <w:sz w:val="26"/>
          <w:szCs w:val="26"/>
          <w:highlight w:val="yellow"/>
        </w:rPr>
      </w:pPr>
      <w:r w:rsidRPr="003A56A2">
        <w:rPr>
          <w:color w:val="000000"/>
          <w:sz w:val="26"/>
          <w:szCs w:val="26"/>
          <w:highlight w:val="yellow"/>
          <w:lang w:val="en-US"/>
        </w:rPr>
        <w:t xml:space="preserve">Jystad, Ingunn., Haugan, Tommy., Bjerkeset, Ottar., Sund, Erik R., &amp; Vaag, Jonas. (2021). </w:t>
      </w:r>
      <w:r w:rsidRPr="003A56A2">
        <w:rPr>
          <w:i/>
          <w:iCs/>
          <w:color w:val="000000"/>
          <w:sz w:val="26"/>
          <w:szCs w:val="26"/>
          <w:highlight w:val="yellow"/>
          <w:lang w:val="en-US"/>
        </w:rPr>
        <w:t>School functioning and educational aspirations in adolescents with social anxiety—The Young-HUNT3 study, Norway</w:t>
      </w:r>
      <w:r w:rsidRPr="003A56A2">
        <w:rPr>
          <w:color w:val="000000"/>
          <w:sz w:val="26"/>
          <w:szCs w:val="26"/>
          <w:highlight w:val="yellow"/>
          <w:lang w:val="en-US"/>
        </w:rPr>
        <w:t xml:space="preserve">. </w:t>
      </w:r>
      <w:r w:rsidRPr="00997455">
        <w:rPr>
          <w:color w:val="000000"/>
          <w:sz w:val="26"/>
          <w:szCs w:val="26"/>
          <w:highlight w:val="yellow"/>
        </w:rPr>
        <w:t xml:space="preserve">Frontiers in Psychology, 12, 727529. </w:t>
      </w:r>
      <w:hyperlink r:id="rId51" w:tgtFrame="_new" w:history="1">
        <w:r w:rsidRPr="00997455">
          <w:rPr>
            <w:rStyle w:val="Hyperlink"/>
            <w:sz w:val="26"/>
            <w:szCs w:val="26"/>
            <w:highlight w:val="yellow"/>
          </w:rPr>
          <w:t>https://doi.org/10.3389/fpsyg.2021.727529</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Kessler, R. C., Berglund, P., Demler, O., Jin, R., Merikangas, K. R., &amp; Walters, E. E. (2005). Lifetime prevalence and age-of-onset distributions of DSM-IV disorders in the National Comorbidity Survey Replication.</w:t>
      </w:r>
      <w:r w:rsidRPr="00997455">
        <w:rPr>
          <w:rStyle w:val="apple-converted-space"/>
          <w:sz w:val="26"/>
          <w:szCs w:val="26"/>
          <w:highlight w:val="yellow"/>
        </w:rPr>
        <w:t> </w:t>
      </w:r>
      <w:r w:rsidRPr="00997455">
        <w:rPr>
          <w:i/>
          <w:iCs/>
          <w:sz w:val="26"/>
          <w:szCs w:val="26"/>
          <w:highlight w:val="yellow"/>
        </w:rPr>
        <w:t>Archives of General Psychiatry, 62</w:t>
      </w:r>
      <w:r w:rsidRPr="00997455">
        <w:rPr>
          <w:sz w:val="26"/>
          <w:szCs w:val="26"/>
          <w:highlight w:val="yellow"/>
        </w:rPr>
        <w:t>(6), 593-602.</w:t>
      </w:r>
      <w:r w:rsidRPr="00997455">
        <w:rPr>
          <w:rStyle w:val="apple-converted-space"/>
          <w:sz w:val="26"/>
          <w:szCs w:val="26"/>
          <w:highlight w:val="yellow"/>
        </w:rPr>
        <w:t> </w:t>
      </w:r>
      <w:r w:rsidRPr="00997455">
        <w:rPr>
          <w:sz w:val="26"/>
          <w:szCs w:val="26"/>
          <w:highlight w:val="yellow"/>
        </w:rPr>
        <w:t>DOI: </w:t>
      </w:r>
      <w:hyperlink r:id="rId52" w:tgtFrame="_blank" w:history="1">
        <w:r w:rsidRPr="00997455">
          <w:rPr>
            <w:rStyle w:val="Hyperlink"/>
            <w:sz w:val="26"/>
            <w:szCs w:val="26"/>
            <w:highlight w:val="yellow"/>
          </w:rPr>
          <w:t>10.1001/archpsyc.62.6.593</w:t>
        </w:r>
      </w:hyperlink>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Kessler, R. C., Berglund, P., Demler, O., Jin, R., Merikangas, K. R., &amp; Walters, E. E. (2005). Lifetime prevalence and age-of-onset distributions of DSM-IV disorders in the National Comorbidity Survey Replication.</w:t>
      </w:r>
      <w:r w:rsidRPr="00997455">
        <w:rPr>
          <w:rStyle w:val="apple-converted-space"/>
          <w:sz w:val="26"/>
          <w:szCs w:val="26"/>
          <w:highlight w:val="yellow"/>
        </w:rPr>
        <w:t> </w:t>
      </w:r>
      <w:r w:rsidRPr="00997455">
        <w:rPr>
          <w:i/>
          <w:iCs/>
          <w:sz w:val="26"/>
          <w:szCs w:val="26"/>
          <w:highlight w:val="yellow"/>
        </w:rPr>
        <w:t>Archives of General Psychiatry, 62</w:t>
      </w:r>
      <w:r w:rsidRPr="00997455">
        <w:rPr>
          <w:sz w:val="26"/>
          <w:szCs w:val="26"/>
          <w:highlight w:val="yellow"/>
        </w:rPr>
        <w:t>(6), 593-602.</w:t>
      </w:r>
      <w:r w:rsidRPr="00997455">
        <w:rPr>
          <w:rStyle w:val="apple-converted-space"/>
          <w:sz w:val="26"/>
          <w:szCs w:val="26"/>
          <w:highlight w:val="yellow"/>
        </w:rPr>
        <w:t> </w:t>
      </w:r>
      <w:hyperlink r:id="rId53" w:tgtFrame="_blank" w:history="1">
        <w:r w:rsidRPr="00997455">
          <w:rPr>
            <w:rStyle w:val="Hyperlink"/>
            <w:sz w:val="26"/>
            <w:szCs w:val="26"/>
            <w:highlight w:val="yellow"/>
          </w:rPr>
          <w:t>https://doi.org/10.1001/archpsyc.62.6.593</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Kessler, R. C., Chiu, W. T., Demler, O., &amp; Walters, E. E. (2010). Prevalence, severity, and comorbidity of 12-month DSM-IV disorders in the National Comorbidity Survey Replication.</w:t>
      </w:r>
      <w:r w:rsidRPr="00997455">
        <w:rPr>
          <w:rStyle w:val="apple-converted-space"/>
          <w:sz w:val="26"/>
          <w:szCs w:val="26"/>
          <w:highlight w:val="yellow"/>
        </w:rPr>
        <w:t> </w:t>
      </w:r>
      <w:r w:rsidRPr="00997455">
        <w:rPr>
          <w:i/>
          <w:iCs/>
          <w:sz w:val="26"/>
          <w:szCs w:val="26"/>
          <w:highlight w:val="yellow"/>
        </w:rPr>
        <w:t>Archives of General Psychiatry, 62</w:t>
      </w:r>
      <w:r w:rsidRPr="00997455">
        <w:rPr>
          <w:sz w:val="26"/>
          <w:szCs w:val="26"/>
          <w:highlight w:val="yellow"/>
        </w:rPr>
        <w:t>(6), 617-627.</w:t>
      </w:r>
      <w:r w:rsidRPr="00997455">
        <w:rPr>
          <w:rStyle w:val="apple-converted-space"/>
          <w:sz w:val="26"/>
          <w:szCs w:val="26"/>
          <w:highlight w:val="yellow"/>
        </w:rPr>
        <w:t> </w:t>
      </w:r>
      <w:hyperlink r:id="rId54" w:tgtFrame="_blank" w:history="1">
        <w:r w:rsidRPr="00997455">
          <w:rPr>
            <w:rStyle w:val="Hyperlink"/>
            <w:sz w:val="26"/>
            <w:szCs w:val="26"/>
            <w:highlight w:val="yellow"/>
          </w:rPr>
          <w:t>https://doi.org/10.1001/archpsyc.62.6.617</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lastRenderedPageBreak/>
        <w:t xml:space="preserve">Kim, Young-Ho. (2003).Correlation of mental health problems with psychological constructs in adolescence: Final results from a 2-year study. </w:t>
      </w:r>
      <w:r w:rsidRPr="00997455">
        <w:rPr>
          <w:i/>
          <w:iCs/>
          <w:sz w:val="26"/>
          <w:szCs w:val="26"/>
          <w:highlight w:val="yellow"/>
        </w:rPr>
        <w:t>International Journal of Nursing Studies, 40</w:t>
      </w:r>
      <w:r w:rsidRPr="00997455">
        <w:rPr>
          <w:sz w:val="26"/>
          <w:szCs w:val="26"/>
          <w:highlight w:val="yellow"/>
        </w:rPr>
        <w:t xml:space="preserve">(2), 115–124. </w:t>
      </w:r>
      <w:hyperlink r:id="rId55" w:history="1">
        <w:r w:rsidRPr="00997455">
          <w:rPr>
            <w:rStyle w:val="Hyperlink"/>
            <w:sz w:val="26"/>
            <w:szCs w:val="26"/>
            <w:highlight w:val="yellow"/>
          </w:rPr>
          <w:t>https://doi.org/10.1016/S0020-7489(02)00037-8</w:t>
        </w:r>
      </w:hyperlink>
    </w:p>
    <w:p w:rsidR="003A56A2" w:rsidRPr="00997455" w:rsidRDefault="003A56A2" w:rsidP="003A56A2">
      <w:pPr>
        <w:numPr>
          <w:ilvl w:val="0"/>
          <w:numId w:val="3"/>
        </w:numPr>
        <w:tabs>
          <w:tab w:val="left" w:pos="540"/>
        </w:tabs>
        <w:spacing w:before="120"/>
        <w:rPr>
          <w:sz w:val="26"/>
          <w:szCs w:val="26"/>
          <w:highlight w:val="yellow"/>
        </w:rPr>
      </w:pPr>
      <w:r w:rsidRPr="003A56A2">
        <w:rPr>
          <w:sz w:val="26"/>
          <w:szCs w:val="26"/>
          <w:highlight w:val="yellow"/>
          <w:lang w:val="en-US"/>
        </w:rPr>
        <w:t>Kline, R. B. (2023). </w:t>
      </w:r>
      <w:r w:rsidRPr="003A56A2">
        <w:rPr>
          <w:i/>
          <w:iCs/>
          <w:sz w:val="26"/>
          <w:szCs w:val="26"/>
          <w:highlight w:val="yellow"/>
          <w:lang w:val="en-US"/>
        </w:rPr>
        <w:t>Principles and practice of structural equation modeling</w:t>
      </w:r>
      <w:r w:rsidRPr="003A56A2">
        <w:rPr>
          <w:sz w:val="26"/>
          <w:szCs w:val="26"/>
          <w:highlight w:val="yellow"/>
          <w:lang w:val="en-US"/>
        </w:rPr>
        <w:t xml:space="preserve"> (5th ed.). </w:t>
      </w:r>
      <w:r w:rsidRPr="00997455">
        <w:rPr>
          <w:sz w:val="26"/>
          <w:szCs w:val="26"/>
          <w:highlight w:val="yellow"/>
        </w:rPr>
        <w:t>Guilford Press.</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Kroenke, K., Spitzer, R. L., Williams, J. B., Monahan, P. O., &amp; Löwe, B. (2007). Anxiety disorders in primary care: Prevalence, impairment, comorbidity, and detection.</w:t>
      </w:r>
      <w:r w:rsidRPr="00997455">
        <w:rPr>
          <w:rStyle w:val="apple-converted-space"/>
          <w:sz w:val="26"/>
          <w:szCs w:val="26"/>
          <w:highlight w:val="yellow"/>
        </w:rPr>
        <w:t> </w:t>
      </w:r>
      <w:r w:rsidRPr="00997455">
        <w:rPr>
          <w:i/>
          <w:iCs/>
          <w:sz w:val="26"/>
          <w:szCs w:val="26"/>
          <w:highlight w:val="yellow"/>
        </w:rPr>
        <w:t>Annals of Internal Medicine, 146(5), 317-325</w:t>
      </w:r>
      <w:r w:rsidRPr="00997455">
        <w:rPr>
          <w:sz w:val="26"/>
          <w:szCs w:val="26"/>
          <w:highlight w:val="yellow"/>
        </w:rPr>
        <w:t>.</w:t>
      </w:r>
      <w:r w:rsidRPr="00997455">
        <w:rPr>
          <w:rStyle w:val="apple-converted-space"/>
          <w:sz w:val="26"/>
          <w:szCs w:val="26"/>
          <w:highlight w:val="yellow"/>
        </w:rPr>
        <w:t> </w:t>
      </w:r>
      <w:hyperlink r:id="rId56" w:tgtFrame="_blank" w:history="1">
        <w:r w:rsidRPr="00997455">
          <w:rPr>
            <w:rStyle w:val="Hyperlink"/>
            <w:sz w:val="26"/>
            <w:szCs w:val="26"/>
            <w:highlight w:val="yellow"/>
          </w:rPr>
          <w:t>https://doi.org/10.7326/0003-4819-146-5-200703060-00004</w:t>
        </w:r>
      </w:hyperlink>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 xml:space="preserve">Kwon, M., Kim, D.-J., Cho, H., &amp; Yang, S. (2013). The Smartphone Addiction Scale: Development and validation of a short version for adolescents. </w:t>
      </w:r>
      <w:r w:rsidRPr="00997455">
        <w:rPr>
          <w:color w:val="000000"/>
          <w:sz w:val="26"/>
          <w:szCs w:val="26"/>
          <w:highlight w:val="yellow"/>
        </w:rPr>
        <w:t xml:space="preserve">PLOS ONE, 8(12), e83558. </w:t>
      </w:r>
      <w:hyperlink r:id="rId57" w:history="1">
        <w:r w:rsidRPr="00997455">
          <w:rPr>
            <w:rStyle w:val="Hyperlink"/>
            <w:sz w:val="26"/>
            <w:szCs w:val="26"/>
            <w:highlight w:val="yellow"/>
          </w:rPr>
          <w:t>https://doi.org/10.1371/journal.pone.0083558</w:t>
        </w:r>
      </w:hyperlink>
    </w:p>
    <w:p w:rsidR="003A56A2" w:rsidRPr="00997455" w:rsidRDefault="003A56A2" w:rsidP="003A56A2">
      <w:pPr>
        <w:numPr>
          <w:ilvl w:val="0"/>
          <w:numId w:val="3"/>
        </w:numPr>
        <w:tabs>
          <w:tab w:val="left" w:pos="540"/>
        </w:tabs>
        <w:spacing w:before="120"/>
        <w:rPr>
          <w:sz w:val="26"/>
          <w:szCs w:val="26"/>
          <w:highlight w:val="yellow"/>
        </w:rPr>
      </w:pPr>
      <w:r w:rsidRPr="00997455">
        <w:rPr>
          <w:sz w:val="26"/>
          <w:szCs w:val="26"/>
          <w:highlight w:val="yellow"/>
        </w:rPr>
        <w:t xml:space="preserve">La Greca, A. M., &amp; Harrison, H. M. (2021). </w:t>
      </w:r>
      <w:r w:rsidRPr="003A56A2">
        <w:rPr>
          <w:sz w:val="26"/>
          <w:szCs w:val="26"/>
          <w:highlight w:val="yellow"/>
          <w:lang w:val="en-US"/>
        </w:rPr>
        <w:t>Adolescent peer relations, friendships, and romantic relationships: Do they predict social anxiety and depression? </w:t>
      </w:r>
      <w:r w:rsidRPr="00997455">
        <w:rPr>
          <w:i/>
          <w:iCs/>
          <w:sz w:val="26"/>
          <w:szCs w:val="26"/>
          <w:highlight w:val="yellow"/>
        </w:rPr>
        <w:t>Journal of Clinical Child &amp; Adolescent Psychology</w:t>
      </w:r>
      <w:r w:rsidRPr="00997455">
        <w:rPr>
          <w:sz w:val="26"/>
          <w:szCs w:val="26"/>
          <w:highlight w:val="yellow"/>
        </w:rPr>
        <w:t>. </w:t>
      </w:r>
      <w:hyperlink r:id="rId58" w:history="1">
        <w:r w:rsidRPr="00997455">
          <w:rPr>
            <w:sz w:val="26"/>
            <w:szCs w:val="26"/>
            <w:highlight w:val="yellow"/>
            <w:u w:val="single"/>
          </w:rPr>
          <w:t>https://doi.org/10.1080/15374416.2021.1915820</w:t>
        </w:r>
      </w:hyperlink>
    </w:p>
    <w:p w:rsidR="003A56A2" w:rsidRPr="00997455" w:rsidRDefault="003A56A2" w:rsidP="003A56A2">
      <w:pPr>
        <w:pStyle w:val="NormalWeb"/>
        <w:numPr>
          <w:ilvl w:val="0"/>
          <w:numId w:val="3"/>
        </w:numPr>
        <w:tabs>
          <w:tab w:val="left" w:pos="540"/>
        </w:tabs>
        <w:spacing w:before="120"/>
        <w:rPr>
          <w:sz w:val="26"/>
          <w:szCs w:val="26"/>
          <w:highlight w:val="yellow"/>
        </w:rPr>
      </w:pPr>
      <w:r w:rsidRPr="00997455">
        <w:rPr>
          <w:sz w:val="26"/>
          <w:szCs w:val="26"/>
          <w:highlight w:val="yellow"/>
        </w:rPr>
        <w:t>Lawrence, D., Johnson, S., Hafekost, J., Boterhoven De Haan, K., Sawyer, M., Ainley, J., &amp; Zubrick, S. R. (2015).</w:t>
      </w:r>
      <w:r w:rsidRPr="00997455">
        <w:rPr>
          <w:rStyle w:val="apple-converted-space"/>
          <w:sz w:val="26"/>
          <w:szCs w:val="26"/>
          <w:highlight w:val="yellow"/>
        </w:rPr>
        <w:t> </w:t>
      </w:r>
      <w:r w:rsidRPr="00997455">
        <w:rPr>
          <w:i/>
          <w:iCs/>
          <w:sz w:val="26"/>
          <w:szCs w:val="26"/>
          <w:highlight w:val="yellow"/>
        </w:rPr>
        <w:t>The mental health of children and adolescents: Report on the second Australian Child and Adolescent Survey of Mental Health and Wellbeing</w:t>
      </w:r>
      <w:r w:rsidRPr="00997455">
        <w:rPr>
          <w:sz w:val="26"/>
          <w:szCs w:val="26"/>
          <w:highlight w:val="yellow"/>
        </w:rPr>
        <w:t>. Department of Health.</w:t>
      </w:r>
    </w:p>
    <w:p w:rsidR="003A56A2" w:rsidRPr="00997455" w:rsidRDefault="003A56A2" w:rsidP="003A56A2">
      <w:pPr>
        <w:pStyle w:val="NormalWeb"/>
        <w:numPr>
          <w:ilvl w:val="0"/>
          <w:numId w:val="3"/>
        </w:numPr>
        <w:tabs>
          <w:tab w:val="left" w:pos="540"/>
        </w:tabs>
        <w:spacing w:after="120"/>
        <w:rPr>
          <w:color w:val="000000"/>
          <w:sz w:val="26"/>
          <w:szCs w:val="26"/>
          <w:highlight w:val="yellow"/>
        </w:rPr>
      </w:pPr>
      <w:r w:rsidRPr="00997455">
        <w:rPr>
          <w:color w:val="000000"/>
          <w:sz w:val="26"/>
          <w:szCs w:val="26"/>
          <w:highlight w:val="yellow"/>
        </w:rPr>
        <w:t>LeDoux, J. E., &amp; Pine, D. S. (2016). Using neuroscience to help understand fear and anxiety: A two-system framework.</w:t>
      </w:r>
      <w:r w:rsidRPr="00997455">
        <w:rPr>
          <w:rStyle w:val="apple-converted-space"/>
          <w:color w:val="000000"/>
          <w:sz w:val="26"/>
          <w:szCs w:val="26"/>
          <w:highlight w:val="yellow"/>
        </w:rPr>
        <w:t> </w:t>
      </w:r>
      <w:r w:rsidRPr="00997455">
        <w:rPr>
          <w:i/>
          <w:iCs/>
          <w:color w:val="000000"/>
          <w:sz w:val="26"/>
          <w:szCs w:val="26"/>
          <w:highlight w:val="yellow"/>
        </w:rPr>
        <w:t>American Journal of Psychiatry, 173</w:t>
      </w:r>
      <w:r w:rsidRPr="00997455">
        <w:rPr>
          <w:color w:val="000000"/>
          <w:sz w:val="26"/>
          <w:szCs w:val="26"/>
          <w:highlight w:val="yellow"/>
        </w:rPr>
        <w:t>(11), 1083-1093.</w:t>
      </w:r>
      <w:r w:rsidRPr="00997455">
        <w:rPr>
          <w:rStyle w:val="apple-converted-space"/>
          <w:color w:val="000000"/>
          <w:sz w:val="26"/>
          <w:szCs w:val="26"/>
          <w:highlight w:val="yellow"/>
        </w:rPr>
        <w:t> </w:t>
      </w:r>
      <w:hyperlink r:id="rId59" w:tgtFrame="_blank" w:history="1">
        <w:r w:rsidRPr="00997455">
          <w:rPr>
            <w:rStyle w:val="Hyperlink"/>
            <w:sz w:val="26"/>
            <w:szCs w:val="26"/>
            <w:highlight w:val="yellow"/>
          </w:rPr>
          <w:t>https://doi.org/10.1176/appi.ajp.2016.16030353</w:t>
        </w:r>
      </w:hyperlink>
    </w:p>
    <w:p w:rsidR="003A56A2" w:rsidRPr="00997455" w:rsidRDefault="003A56A2" w:rsidP="003A56A2">
      <w:pPr>
        <w:numPr>
          <w:ilvl w:val="0"/>
          <w:numId w:val="3"/>
        </w:numPr>
        <w:tabs>
          <w:tab w:val="left" w:pos="540"/>
        </w:tabs>
        <w:spacing w:before="120"/>
        <w:rPr>
          <w:color w:val="000000"/>
          <w:sz w:val="26"/>
          <w:szCs w:val="26"/>
          <w:highlight w:val="yellow"/>
        </w:rPr>
      </w:pPr>
      <w:r w:rsidRPr="003A56A2">
        <w:rPr>
          <w:color w:val="000000"/>
          <w:sz w:val="26"/>
          <w:szCs w:val="26"/>
          <w:highlight w:val="yellow"/>
          <w:lang w:val="en-US"/>
        </w:rPr>
        <w:t>Lee, M.-S., &amp; Lee, H. (2023). Smartphone addiction and anxiety. </w:t>
      </w:r>
      <w:r w:rsidRPr="00997455">
        <w:rPr>
          <w:i/>
          <w:iCs/>
          <w:color w:val="000000"/>
          <w:sz w:val="26"/>
          <w:szCs w:val="26"/>
          <w:highlight w:val="yellow"/>
        </w:rPr>
        <w:t>Psychiatry Investigation, 20</w:t>
      </w:r>
      <w:r w:rsidRPr="00997455">
        <w:rPr>
          <w:color w:val="000000"/>
          <w:sz w:val="26"/>
          <w:szCs w:val="26"/>
          <w:highlight w:val="yellow"/>
        </w:rPr>
        <w:t>, 843–852. </w:t>
      </w:r>
      <w:hyperlink r:id="rId60" w:history="1">
        <w:r w:rsidRPr="00997455">
          <w:rPr>
            <w:rStyle w:val="Hyperlink"/>
            <w:sz w:val="26"/>
            <w:szCs w:val="26"/>
            <w:highlight w:val="yellow"/>
          </w:rPr>
          <w:t>https://doi.org/10.30773/pi.2023.0051</w:t>
        </w:r>
      </w:hyperlink>
    </w:p>
    <w:p w:rsidR="003A56A2" w:rsidRPr="00997455" w:rsidRDefault="003A56A2" w:rsidP="003A56A2">
      <w:pPr>
        <w:numPr>
          <w:ilvl w:val="0"/>
          <w:numId w:val="3"/>
        </w:numPr>
        <w:tabs>
          <w:tab w:val="left" w:pos="540"/>
        </w:tabs>
        <w:spacing w:before="120" w:line="288" w:lineRule="auto"/>
        <w:rPr>
          <w:color w:val="000000"/>
          <w:sz w:val="26"/>
          <w:szCs w:val="26"/>
        </w:rPr>
      </w:pPr>
      <w:r w:rsidRPr="00997455">
        <w:rPr>
          <w:color w:val="000000"/>
          <w:sz w:val="26"/>
          <w:szCs w:val="26"/>
          <w:highlight w:val="yellow"/>
        </w:rPr>
        <w:t xml:space="preserve">Li, Yanzhi, Lin, Yi-Fan, Wu, Herui, Yang, Liwen, Zhu, Liwan, Sun, Xinchang, Dong, Shuwen, Wang, Wanxin, Yang, Lei, Yan, Bin, &amp; Lu, Ciyong. </w:t>
      </w:r>
      <w:r w:rsidRPr="003A56A2">
        <w:rPr>
          <w:color w:val="000000"/>
          <w:sz w:val="26"/>
          <w:szCs w:val="26"/>
          <w:highlight w:val="yellow"/>
          <w:lang w:val="en-US"/>
        </w:rPr>
        <w:t xml:space="preserve">(2025). </w:t>
      </w:r>
      <w:r w:rsidRPr="003A56A2">
        <w:rPr>
          <w:i/>
          <w:iCs/>
          <w:color w:val="000000"/>
          <w:sz w:val="26"/>
          <w:szCs w:val="26"/>
          <w:highlight w:val="yellow"/>
          <w:lang w:val="en-US"/>
        </w:rPr>
        <w:t>Changes in smartphone dependence and depressive and anxiety symptoms among Chinese adolescents</w:t>
      </w:r>
      <w:r w:rsidRPr="003A56A2">
        <w:rPr>
          <w:color w:val="000000"/>
          <w:sz w:val="26"/>
          <w:szCs w:val="26"/>
          <w:highlight w:val="yellow"/>
          <w:lang w:val="en-US"/>
        </w:rPr>
        <w:t xml:space="preserve">. </w:t>
      </w:r>
      <w:r w:rsidRPr="00997455">
        <w:rPr>
          <w:color w:val="000000"/>
          <w:sz w:val="26"/>
          <w:szCs w:val="26"/>
          <w:highlight w:val="yellow"/>
        </w:rPr>
        <w:t>BMC Medicine, 23, 523. https://doi.org/10.1186/s12916-025-04372-9</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Luthar, Suniya S.; Zelazo, Philip David. (2003). Research on resilience: An integrative review. In Suniya S. Luthar (Ed.), </w:t>
      </w:r>
      <w:r w:rsidRPr="00997455">
        <w:rPr>
          <w:i/>
          <w:iCs/>
          <w:sz w:val="26"/>
          <w:szCs w:val="26"/>
          <w:highlight w:val="yellow"/>
        </w:rPr>
        <w:t>Resilience and vulnerability: Adaptation in the context of childhood adversities</w:t>
      </w:r>
      <w:r w:rsidRPr="00997455">
        <w:rPr>
          <w:sz w:val="26"/>
          <w:szCs w:val="26"/>
          <w:highlight w:val="yellow"/>
        </w:rPr>
        <w:t xml:space="preserve"> (pp. 510–549). New York: Cambridge University Press.</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Mackenzie, C. S., Reynolds, K., Chou, K. L., Pagura, J., &amp; Sareen, J. (2011). Prevalence and correlates of generalized anxiety disorder in a national sample of older adults.</w:t>
      </w:r>
      <w:r w:rsidRPr="00997455">
        <w:rPr>
          <w:rStyle w:val="apple-converted-space"/>
          <w:sz w:val="26"/>
          <w:szCs w:val="26"/>
          <w:highlight w:val="yellow"/>
        </w:rPr>
        <w:t> </w:t>
      </w:r>
      <w:r w:rsidRPr="00997455">
        <w:rPr>
          <w:i/>
          <w:iCs/>
          <w:sz w:val="26"/>
          <w:szCs w:val="26"/>
          <w:highlight w:val="yellow"/>
        </w:rPr>
        <w:t>American Journal of Geriatric Psychiatry,</w:t>
      </w:r>
      <w:r w:rsidRPr="00997455">
        <w:rPr>
          <w:sz w:val="26"/>
          <w:szCs w:val="26"/>
          <w:highlight w:val="yellow"/>
        </w:rPr>
        <w:t xml:space="preserve"> 19(4), 305-315.</w:t>
      </w:r>
      <w:r w:rsidRPr="00997455">
        <w:rPr>
          <w:sz w:val="26"/>
          <w:szCs w:val="26"/>
          <w:highlight w:val="yellow"/>
          <w:shd w:val="clear" w:color="auto" w:fill="FFFFFF"/>
        </w:rPr>
        <w:t xml:space="preserve"> </w:t>
      </w:r>
      <w:r w:rsidRPr="00997455">
        <w:rPr>
          <w:sz w:val="26"/>
          <w:szCs w:val="26"/>
          <w:highlight w:val="yellow"/>
        </w:rPr>
        <w:t>doi: 10.1097/JGP.0b013e318202bc62.</w:t>
      </w:r>
    </w:p>
    <w:p w:rsidR="003A56A2" w:rsidRPr="003A56A2" w:rsidRDefault="003A56A2" w:rsidP="003A56A2">
      <w:pPr>
        <w:numPr>
          <w:ilvl w:val="0"/>
          <w:numId w:val="3"/>
        </w:numPr>
        <w:tabs>
          <w:tab w:val="left" w:pos="540"/>
        </w:tabs>
        <w:rPr>
          <w:sz w:val="26"/>
          <w:szCs w:val="26"/>
          <w:highlight w:val="yellow"/>
          <w:lang w:val="en-US"/>
        </w:rPr>
      </w:pPr>
      <w:r w:rsidRPr="003A56A2">
        <w:rPr>
          <w:sz w:val="26"/>
          <w:szCs w:val="26"/>
          <w:highlight w:val="yellow"/>
          <w:lang w:val="en-US"/>
        </w:rPr>
        <w:t xml:space="preserve">March, John S., Parker, James D. A., Sullivan, Karen, Stallings, Paul, &amp; Conners, C. Keith. (1997). The Multidimensional Anxiety Scale for Children (MASC): Factor structure, reliability, and validity. </w:t>
      </w:r>
      <w:r w:rsidRPr="003A56A2">
        <w:rPr>
          <w:i/>
          <w:iCs/>
          <w:sz w:val="26"/>
          <w:szCs w:val="26"/>
          <w:highlight w:val="yellow"/>
          <w:lang w:val="en-US"/>
        </w:rPr>
        <w:t>Journal of the American Academy of Child &amp; Adolescent Psychiatry, 36</w:t>
      </w:r>
      <w:r w:rsidRPr="003A56A2">
        <w:rPr>
          <w:sz w:val="26"/>
          <w:szCs w:val="26"/>
          <w:highlight w:val="yellow"/>
          <w:lang w:val="en-US"/>
        </w:rPr>
        <w:t>(4), 554–565. https://doi.org/10.1097/00004583-199704000-00019</w:t>
      </w:r>
    </w:p>
    <w:p w:rsidR="003A56A2" w:rsidRPr="00997455" w:rsidRDefault="003A56A2" w:rsidP="003A56A2">
      <w:pPr>
        <w:numPr>
          <w:ilvl w:val="0"/>
          <w:numId w:val="3"/>
        </w:numPr>
        <w:tabs>
          <w:tab w:val="left" w:pos="540"/>
        </w:tabs>
        <w:spacing w:before="120" w:line="288" w:lineRule="auto"/>
        <w:rPr>
          <w:sz w:val="26"/>
          <w:szCs w:val="26"/>
        </w:rPr>
      </w:pPr>
      <w:r w:rsidRPr="00997455">
        <w:rPr>
          <w:sz w:val="26"/>
          <w:szCs w:val="26"/>
          <w:highlight w:val="yellow"/>
          <w:lang w:val="pt-BR"/>
        </w:rPr>
        <w:t xml:space="preserve">Mazzone, Luigi, Ducci, Francesca, Scoto, Maria Cristina, Passaniti, Eleonora, D’Arrigo, Valentina Genitori, &amp; Vitiello, Benedetto. </w:t>
      </w:r>
      <w:r w:rsidRPr="003A56A2">
        <w:rPr>
          <w:sz w:val="26"/>
          <w:szCs w:val="26"/>
          <w:highlight w:val="yellow"/>
          <w:lang w:val="en-US"/>
        </w:rPr>
        <w:t xml:space="preserve">(2007). </w:t>
      </w:r>
      <w:r w:rsidRPr="003A56A2">
        <w:rPr>
          <w:i/>
          <w:iCs/>
          <w:sz w:val="26"/>
          <w:szCs w:val="26"/>
          <w:highlight w:val="yellow"/>
          <w:lang w:val="en-US"/>
        </w:rPr>
        <w:t>The role of anxiety symptoms in school performance in a community sample of children and adolescents</w:t>
      </w:r>
      <w:r w:rsidRPr="003A56A2">
        <w:rPr>
          <w:sz w:val="26"/>
          <w:szCs w:val="26"/>
          <w:highlight w:val="yellow"/>
          <w:lang w:val="en-US"/>
        </w:rPr>
        <w:t xml:space="preserve">. </w:t>
      </w:r>
      <w:r w:rsidRPr="00997455">
        <w:rPr>
          <w:sz w:val="26"/>
          <w:szCs w:val="26"/>
          <w:highlight w:val="yellow"/>
        </w:rPr>
        <w:t>BMC Public Health, 7, 347. https://doi.org/10.1186/1471-2458-7-347</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color w:val="000000"/>
          <w:sz w:val="26"/>
          <w:szCs w:val="26"/>
          <w:highlight w:val="yellow"/>
        </w:rPr>
        <w:lastRenderedPageBreak/>
        <w:t>Merikangas, K. R., He, J. P., Burstein, M., Swanson, S. A., Avenevoli, S., Cui, L., Benjet, C., Georgiades, K., &amp; Swendsen, J. (2010). Lifetime prevalence of mental disorders in U.S. adolescents: Results from the National Comorbidity Survey Replication-Adolescent Supplement (NCS-A).</w:t>
      </w:r>
      <w:r w:rsidRPr="00997455">
        <w:rPr>
          <w:rStyle w:val="apple-converted-space"/>
          <w:color w:val="000000"/>
          <w:sz w:val="26"/>
          <w:szCs w:val="26"/>
          <w:highlight w:val="yellow"/>
        </w:rPr>
        <w:t> </w:t>
      </w:r>
      <w:r w:rsidRPr="00997455">
        <w:rPr>
          <w:i/>
          <w:iCs/>
          <w:color w:val="000000"/>
          <w:sz w:val="26"/>
          <w:szCs w:val="26"/>
          <w:highlight w:val="yellow"/>
        </w:rPr>
        <w:t>Journal of the American Academy of Child &amp; Adolescent Psychiatry, 49</w:t>
      </w:r>
      <w:r w:rsidRPr="00997455">
        <w:rPr>
          <w:color w:val="000000"/>
          <w:sz w:val="26"/>
          <w:szCs w:val="26"/>
          <w:highlight w:val="yellow"/>
        </w:rPr>
        <w:t>(10), 980-989.</w:t>
      </w:r>
      <w:r w:rsidRPr="00997455">
        <w:rPr>
          <w:rStyle w:val="apple-converted-space"/>
          <w:color w:val="000000"/>
          <w:sz w:val="26"/>
          <w:szCs w:val="26"/>
          <w:highlight w:val="yellow"/>
        </w:rPr>
        <w:t> </w:t>
      </w:r>
      <w:hyperlink r:id="rId61" w:tgtFrame="_blank" w:history="1">
        <w:r w:rsidRPr="00997455">
          <w:rPr>
            <w:rStyle w:val="Hyperlink"/>
            <w:sz w:val="26"/>
            <w:szCs w:val="26"/>
            <w:highlight w:val="yellow"/>
          </w:rPr>
          <w:t>https://doi.org/10.1016/j.jaac.2010.05.017</w:t>
        </w:r>
      </w:hyperlink>
    </w:p>
    <w:p w:rsidR="003A56A2" w:rsidRPr="00997455" w:rsidRDefault="003A56A2" w:rsidP="003A56A2">
      <w:pPr>
        <w:pStyle w:val="NormalWeb"/>
        <w:numPr>
          <w:ilvl w:val="0"/>
          <w:numId w:val="3"/>
        </w:numPr>
        <w:tabs>
          <w:tab w:val="left" w:pos="540"/>
        </w:tabs>
        <w:spacing w:before="120"/>
        <w:rPr>
          <w:sz w:val="26"/>
          <w:szCs w:val="26"/>
        </w:rPr>
      </w:pPr>
      <w:r w:rsidRPr="00997455">
        <w:rPr>
          <w:color w:val="000000"/>
          <w:sz w:val="26"/>
          <w:szCs w:val="26"/>
          <w:highlight w:val="yellow"/>
        </w:rPr>
        <w:t>Merikangas, K. R., He, J. P., Burstein, M., Swanson, S. A., Avenevoli, S., Cui, L., Benjet, C., Georgiades, K., &amp; Swendsen, J. (2010). Lifetime prevalence of mental disorders in U.S. adolescents: Results from the National Comorbidity Survey Replication-Adolescent Supplement (NCS-A).</w:t>
      </w:r>
      <w:r w:rsidRPr="00997455">
        <w:rPr>
          <w:rStyle w:val="apple-converted-space"/>
          <w:color w:val="000000"/>
          <w:sz w:val="26"/>
          <w:szCs w:val="26"/>
          <w:highlight w:val="yellow"/>
        </w:rPr>
        <w:t> </w:t>
      </w:r>
      <w:r w:rsidRPr="00997455">
        <w:rPr>
          <w:i/>
          <w:iCs/>
          <w:color w:val="000000"/>
          <w:sz w:val="26"/>
          <w:szCs w:val="26"/>
          <w:highlight w:val="yellow"/>
        </w:rPr>
        <w:t>Journal of the American Academy of Child &amp; Adolescent Psychiatry, 49</w:t>
      </w:r>
      <w:r w:rsidRPr="00997455">
        <w:rPr>
          <w:color w:val="000000"/>
          <w:sz w:val="26"/>
          <w:szCs w:val="26"/>
          <w:highlight w:val="yellow"/>
        </w:rPr>
        <w:t>(10), 980-989.</w:t>
      </w:r>
      <w:r w:rsidRPr="00997455">
        <w:rPr>
          <w:rStyle w:val="apple-converted-space"/>
          <w:color w:val="000000"/>
          <w:sz w:val="26"/>
          <w:szCs w:val="26"/>
          <w:highlight w:val="yellow"/>
        </w:rPr>
        <w:t> </w:t>
      </w:r>
      <w:hyperlink r:id="rId62" w:tgtFrame="_blank" w:history="1">
        <w:r w:rsidRPr="00997455">
          <w:rPr>
            <w:rStyle w:val="Hyperlink"/>
            <w:sz w:val="26"/>
            <w:szCs w:val="26"/>
            <w:highlight w:val="yellow"/>
          </w:rPr>
          <w:t>https://doi.org/10.1016/j.jaac.2010.05.017</w:t>
        </w:r>
      </w:hyperlink>
    </w:p>
    <w:p w:rsidR="003A56A2" w:rsidRPr="00997455" w:rsidRDefault="003A56A2" w:rsidP="003A56A2">
      <w:pPr>
        <w:pStyle w:val="NormalWeb"/>
        <w:numPr>
          <w:ilvl w:val="0"/>
          <w:numId w:val="3"/>
        </w:numPr>
        <w:tabs>
          <w:tab w:val="left" w:pos="540"/>
        </w:tabs>
        <w:spacing w:before="120"/>
        <w:rPr>
          <w:sz w:val="26"/>
          <w:szCs w:val="26"/>
          <w:highlight w:val="yellow"/>
        </w:rPr>
      </w:pPr>
      <w:r w:rsidRPr="00997455">
        <w:rPr>
          <w:color w:val="000000"/>
          <w:sz w:val="26"/>
          <w:szCs w:val="26"/>
          <w:highlight w:val="yellow"/>
        </w:rPr>
        <w:t>Mojtabai, R., Olfson, M., &amp; Han, B. (2016). National trends in the prevalence and treatment of depression in adolescents and young adults.</w:t>
      </w:r>
      <w:r w:rsidRPr="00997455">
        <w:rPr>
          <w:rStyle w:val="apple-converted-space"/>
          <w:color w:val="000000"/>
          <w:sz w:val="26"/>
          <w:szCs w:val="26"/>
          <w:highlight w:val="yellow"/>
        </w:rPr>
        <w:t> </w:t>
      </w:r>
      <w:r w:rsidRPr="00997455">
        <w:rPr>
          <w:i/>
          <w:iCs/>
          <w:color w:val="000000"/>
          <w:sz w:val="26"/>
          <w:szCs w:val="26"/>
          <w:highlight w:val="yellow"/>
        </w:rPr>
        <w:t>Pediatrics, 138</w:t>
      </w:r>
      <w:r w:rsidRPr="00997455">
        <w:rPr>
          <w:color w:val="000000"/>
          <w:sz w:val="26"/>
          <w:szCs w:val="26"/>
          <w:highlight w:val="yellow"/>
        </w:rPr>
        <w:t>(6), e20161878.</w:t>
      </w:r>
      <w:r w:rsidRPr="00997455">
        <w:rPr>
          <w:rStyle w:val="apple-converted-space"/>
          <w:color w:val="000000"/>
          <w:sz w:val="26"/>
          <w:szCs w:val="26"/>
          <w:highlight w:val="yellow"/>
        </w:rPr>
        <w:t> </w:t>
      </w:r>
      <w:hyperlink r:id="rId63" w:tgtFrame="_blank" w:history="1">
        <w:r w:rsidRPr="00997455">
          <w:rPr>
            <w:rStyle w:val="Hyperlink"/>
            <w:sz w:val="26"/>
            <w:szCs w:val="26"/>
            <w:highlight w:val="yellow"/>
          </w:rPr>
          <w:t>https://doi.org/10.1542/peds.2016-1878</w:t>
        </w:r>
      </w:hyperlink>
    </w:p>
    <w:p w:rsidR="003A56A2" w:rsidRPr="003A56A2" w:rsidRDefault="003A56A2" w:rsidP="003A56A2">
      <w:pPr>
        <w:numPr>
          <w:ilvl w:val="0"/>
          <w:numId w:val="3"/>
        </w:numPr>
        <w:tabs>
          <w:tab w:val="left" w:pos="540"/>
        </w:tabs>
        <w:rPr>
          <w:sz w:val="26"/>
          <w:szCs w:val="26"/>
          <w:highlight w:val="yellow"/>
          <w:lang w:val="en-US"/>
        </w:rPr>
      </w:pPr>
      <w:r w:rsidRPr="003A56A2">
        <w:rPr>
          <w:sz w:val="26"/>
          <w:szCs w:val="26"/>
          <w:highlight w:val="yellow"/>
          <w:lang w:val="en-US"/>
        </w:rPr>
        <w:t>Mossman, Stephanie A., Luft, Molly J., Schroeder, Heather K., Varney, Sarah T., Fleck, Daniel E., Barzman, Drew H., Gilman, Richard, DelBello, Melissa P., &amp; Strawn, Jeffrey R. (2017).</w:t>
      </w:r>
    </w:p>
    <w:p w:rsidR="003A56A2" w:rsidRPr="00FE7018" w:rsidRDefault="003A56A2" w:rsidP="003A56A2">
      <w:pPr>
        <w:numPr>
          <w:ilvl w:val="0"/>
          <w:numId w:val="3"/>
        </w:numPr>
        <w:tabs>
          <w:tab w:val="left" w:pos="540"/>
        </w:tabs>
        <w:spacing w:after="120"/>
        <w:rPr>
          <w:sz w:val="26"/>
          <w:szCs w:val="26"/>
        </w:rPr>
      </w:pPr>
      <w:r w:rsidRPr="003A56A2">
        <w:rPr>
          <w:sz w:val="26"/>
          <w:szCs w:val="26"/>
          <w:highlight w:val="yellow"/>
          <w:lang w:val="en-US"/>
        </w:rPr>
        <w:t>Myruski, S., Pérez-Edgar, K., &amp; Buss, K. A. (2024). Adolescent coping and social media use moderated anxiety change during the COVID-19 pandemic. </w:t>
      </w:r>
      <w:r w:rsidRPr="00FE7018">
        <w:rPr>
          <w:i/>
          <w:iCs/>
          <w:sz w:val="26"/>
          <w:szCs w:val="26"/>
          <w:highlight w:val="yellow"/>
        </w:rPr>
        <w:t>Journal of Adolescence, 96</w:t>
      </w:r>
      <w:r w:rsidRPr="00FE7018">
        <w:rPr>
          <w:sz w:val="26"/>
          <w:szCs w:val="26"/>
          <w:highlight w:val="yellow"/>
        </w:rPr>
        <w:t>(1), 177–195. https://doi.org/10.1002/jad.12267</w:t>
      </w:r>
    </w:p>
    <w:p w:rsidR="003A56A2" w:rsidRPr="00997455" w:rsidRDefault="003A56A2" w:rsidP="003A56A2">
      <w:pPr>
        <w:numPr>
          <w:ilvl w:val="0"/>
          <w:numId w:val="3"/>
        </w:numPr>
        <w:tabs>
          <w:tab w:val="left" w:pos="540"/>
        </w:tabs>
        <w:spacing w:before="120"/>
        <w:rPr>
          <w:sz w:val="26"/>
          <w:szCs w:val="26"/>
        </w:rPr>
      </w:pPr>
      <w:r w:rsidRPr="003A56A2">
        <w:rPr>
          <w:sz w:val="26"/>
          <w:szCs w:val="26"/>
          <w:highlight w:val="yellow"/>
          <w:lang w:val="en-US"/>
        </w:rPr>
        <w:t>Myruski, S., Pérez-Edgar, K., &amp; Buss, K. A. (2024). Adolescent coping and social media use moderated anxiety change during the COVID-19 pandemic. </w:t>
      </w:r>
      <w:r w:rsidRPr="00997455">
        <w:rPr>
          <w:i/>
          <w:iCs/>
          <w:sz w:val="26"/>
          <w:szCs w:val="26"/>
          <w:highlight w:val="yellow"/>
        </w:rPr>
        <w:t>Journal of Adolescence, 96</w:t>
      </w:r>
      <w:r w:rsidRPr="00997455">
        <w:rPr>
          <w:sz w:val="26"/>
          <w:szCs w:val="26"/>
          <w:highlight w:val="yellow"/>
        </w:rPr>
        <w:t>(1), 177–195. https://doi.org/10.1002/jad.12267</w:t>
      </w:r>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Nawaz, Rida F.; Cross, Lynne. (2021, October). School-based mental health interventions: Reducing depression, anxiety and aggressive behaviour. </w:t>
      </w:r>
      <w:r w:rsidRPr="00997455">
        <w:rPr>
          <w:i/>
          <w:iCs/>
          <w:sz w:val="26"/>
          <w:szCs w:val="26"/>
          <w:highlight w:val="yellow"/>
        </w:rPr>
        <w:t>The Mental Elf</w:t>
      </w:r>
      <w:r w:rsidRPr="00997455">
        <w:rPr>
          <w:sz w:val="26"/>
          <w:szCs w:val="26"/>
          <w:highlight w:val="yellow"/>
        </w:rPr>
        <w:t xml:space="preserve">. </w:t>
      </w:r>
      <w:hyperlink r:id="rId64" w:tgtFrame="_new" w:history="1">
        <w:r w:rsidRPr="00997455">
          <w:rPr>
            <w:rStyle w:val="Hyperlink"/>
            <w:sz w:val="26"/>
            <w:szCs w:val="26"/>
            <w:highlight w:val="yellow"/>
          </w:rPr>
          <w:t>https://www.nationalelfservice.net</w:t>
        </w:r>
      </w:hyperlink>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Nemeroff, C. B. (2002). The neurobiology of anxiety disorders: Brain imaging, genetics, and psychoneuroendocrinology. Biological Psychiatry, 52(12), 1017-1019.</w:t>
      </w:r>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Novak, Christopher J.; Chang, Edward C.; Xu, Jian; Shen, Jian; Zheng, Shuo; Wang, Yijie. (2021). Basic psychological needs and negative affective conditions in Chinese adolescents: Does coping still matter? </w:t>
      </w:r>
      <w:r w:rsidRPr="00997455">
        <w:rPr>
          <w:i/>
          <w:iCs/>
          <w:sz w:val="26"/>
          <w:szCs w:val="26"/>
          <w:highlight w:val="yellow"/>
        </w:rPr>
        <w:t>Personality and Individual Differences, 179</w:t>
      </w:r>
      <w:r w:rsidRPr="00997455">
        <w:rPr>
          <w:sz w:val="26"/>
          <w:szCs w:val="26"/>
          <w:highlight w:val="yellow"/>
        </w:rPr>
        <w:t>, 110889.</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Olweus, D. (1996). The Revised Olweus Bully/Victim Questionnaire. Research Center for Health Promotion (HEMIL Center), Bergen: University of Bergen.</w:t>
      </w:r>
    </w:p>
    <w:p w:rsidR="003A56A2" w:rsidRPr="00997455" w:rsidRDefault="003A56A2" w:rsidP="003A56A2">
      <w:pPr>
        <w:numPr>
          <w:ilvl w:val="0"/>
          <w:numId w:val="3"/>
        </w:numPr>
        <w:tabs>
          <w:tab w:val="left" w:pos="540"/>
        </w:tabs>
        <w:rPr>
          <w:sz w:val="26"/>
          <w:szCs w:val="26"/>
          <w:highlight w:val="yellow"/>
        </w:rPr>
      </w:pPr>
      <w:r w:rsidRPr="00997455">
        <w:rPr>
          <w:sz w:val="26"/>
          <w:szCs w:val="26"/>
          <w:highlight w:val="yellow"/>
          <w:lang w:val="pt-BR"/>
        </w:rPr>
        <w:t xml:space="preserve">Orgilés, Mireia, Galán-Luque, Teresa, Hervás, Damián, Idrobo, Angelica, &amp; Morales, Alexandra. (2021). Validación de la versión para padres de la Escala de Ansiedad Infantil de Spence Breve (SCAS-P-8) en niños ecuatorianos. </w:t>
      </w:r>
      <w:r w:rsidRPr="00997455">
        <w:rPr>
          <w:i/>
          <w:iCs/>
          <w:sz w:val="26"/>
          <w:szCs w:val="26"/>
          <w:highlight w:val="yellow"/>
        </w:rPr>
        <w:t>Revista Latinoamericana de Psicología, 53</w:t>
      </w:r>
      <w:r w:rsidRPr="00997455">
        <w:rPr>
          <w:sz w:val="26"/>
          <w:szCs w:val="26"/>
          <w:highlight w:val="yellow"/>
        </w:rPr>
        <w:t>, 1–9.</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Orth, Ulrich; Robins, Richard W.; Meier, Laurenz L. (2009). Disentangling the effects of low self-esteem and stressful events on depression: Findings from three longitudinal studies. </w:t>
      </w:r>
      <w:r w:rsidRPr="00997455">
        <w:rPr>
          <w:i/>
          <w:iCs/>
          <w:sz w:val="26"/>
          <w:szCs w:val="26"/>
          <w:highlight w:val="yellow"/>
        </w:rPr>
        <w:t>Journal of Personality and Social Psychology, 97</w:t>
      </w:r>
      <w:r w:rsidRPr="00997455">
        <w:rPr>
          <w:sz w:val="26"/>
          <w:szCs w:val="26"/>
          <w:highlight w:val="yellow"/>
        </w:rPr>
        <w:t xml:space="preserve">(2), 307–321. </w:t>
      </w:r>
      <w:hyperlink r:id="rId65" w:tgtFrame="_new" w:history="1">
        <w:r w:rsidRPr="00997455">
          <w:rPr>
            <w:rStyle w:val="Hyperlink"/>
            <w:sz w:val="26"/>
            <w:szCs w:val="26"/>
            <w:highlight w:val="yellow"/>
          </w:rPr>
          <w:t>https://doi.org/10.1037/a0015645</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Orth, Ulrich; Robins, Richard W.; Roberts, Brent W. (2008). Low self-esteem prospectively predicts depression in adolescence and young adulthood. </w:t>
      </w:r>
      <w:r w:rsidRPr="00997455">
        <w:rPr>
          <w:i/>
          <w:iCs/>
          <w:sz w:val="26"/>
          <w:szCs w:val="26"/>
          <w:highlight w:val="yellow"/>
        </w:rPr>
        <w:t>Journal of Personality and Social Psychology, 95</w:t>
      </w:r>
      <w:r w:rsidRPr="00997455">
        <w:rPr>
          <w:sz w:val="26"/>
          <w:szCs w:val="26"/>
          <w:highlight w:val="yellow"/>
        </w:rPr>
        <w:t xml:space="preserve">(3), 695–708. </w:t>
      </w:r>
      <w:hyperlink r:id="rId66" w:history="1">
        <w:r w:rsidRPr="00997455">
          <w:rPr>
            <w:rStyle w:val="Hyperlink"/>
            <w:sz w:val="26"/>
            <w:szCs w:val="26"/>
            <w:highlight w:val="yellow"/>
          </w:rPr>
          <w:t>https://doi.org/10.1037/0022-3514.95.3.695</w:t>
        </w:r>
      </w:hyperlink>
    </w:p>
    <w:p w:rsidR="003A56A2" w:rsidRPr="00997455" w:rsidRDefault="003A56A2" w:rsidP="003A56A2">
      <w:pPr>
        <w:numPr>
          <w:ilvl w:val="0"/>
          <w:numId w:val="3"/>
        </w:numPr>
        <w:tabs>
          <w:tab w:val="left" w:pos="540"/>
        </w:tabs>
        <w:rPr>
          <w:sz w:val="26"/>
          <w:szCs w:val="26"/>
          <w:highlight w:val="yellow"/>
        </w:rPr>
      </w:pPr>
      <w:r w:rsidRPr="003A56A2">
        <w:rPr>
          <w:sz w:val="26"/>
          <w:szCs w:val="26"/>
          <w:highlight w:val="yellow"/>
          <w:lang w:val="en-US"/>
        </w:rPr>
        <w:lastRenderedPageBreak/>
        <w:t>Osman, Augustine, Wong, Julie L., Bagge, Courtney L., Freedenthal, Stacey, Gutierrez, Peter M., &amp; Lozano, Gerardo. (2012).</w:t>
      </w:r>
      <w:r w:rsidRPr="003A56A2">
        <w:rPr>
          <w:sz w:val="26"/>
          <w:szCs w:val="26"/>
          <w:highlight w:val="yellow"/>
          <w:lang w:val="en-US"/>
        </w:rPr>
        <w:br/>
        <w:t xml:space="preserve">The Depression Anxiety Stress Scales—21 (DASS-21): Further examination of dimensions, scale reliability, and correlates. </w:t>
      </w:r>
      <w:r w:rsidRPr="00997455">
        <w:rPr>
          <w:i/>
          <w:iCs/>
          <w:sz w:val="26"/>
          <w:szCs w:val="26"/>
          <w:highlight w:val="yellow"/>
        </w:rPr>
        <w:t>Journal of Clinical Psychology, 68</w:t>
      </w:r>
      <w:r w:rsidRPr="00997455">
        <w:rPr>
          <w:sz w:val="26"/>
          <w:szCs w:val="26"/>
          <w:highlight w:val="yellow"/>
        </w:rPr>
        <w:t>(12), 1322–1338.</w:t>
      </w:r>
      <w:r w:rsidRPr="00997455">
        <w:rPr>
          <w:sz w:val="26"/>
          <w:szCs w:val="26"/>
          <w:highlight w:val="yellow"/>
        </w:rPr>
        <w:br/>
      </w:r>
      <w:hyperlink r:id="rId67" w:history="1">
        <w:r w:rsidRPr="00997455">
          <w:rPr>
            <w:rStyle w:val="Hyperlink"/>
            <w:sz w:val="26"/>
            <w:szCs w:val="26"/>
            <w:highlight w:val="yellow"/>
          </w:rPr>
          <w:t>https://doi.org/10.1002/jclp.21908</w:t>
        </w:r>
      </w:hyperlink>
    </w:p>
    <w:p w:rsidR="003A56A2" w:rsidRPr="00997455" w:rsidRDefault="003A56A2" w:rsidP="003A56A2">
      <w:pPr>
        <w:numPr>
          <w:ilvl w:val="0"/>
          <w:numId w:val="3"/>
        </w:numPr>
        <w:tabs>
          <w:tab w:val="left" w:pos="540"/>
        </w:tabs>
        <w:spacing w:before="120" w:line="288" w:lineRule="auto"/>
        <w:rPr>
          <w:sz w:val="26"/>
          <w:szCs w:val="26"/>
          <w:highlight w:val="yellow"/>
        </w:rPr>
      </w:pPr>
      <w:r w:rsidRPr="003A56A2">
        <w:rPr>
          <w:sz w:val="26"/>
          <w:szCs w:val="26"/>
          <w:highlight w:val="yellow"/>
          <w:lang w:val="en-US"/>
        </w:rPr>
        <w:t xml:space="preserve">Petersen, Anne C., &amp; Leffert, Nancy. (1995). </w:t>
      </w:r>
      <w:r w:rsidRPr="003A56A2">
        <w:rPr>
          <w:i/>
          <w:iCs/>
          <w:sz w:val="26"/>
          <w:szCs w:val="26"/>
          <w:highlight w:val="yellow"/>
          <w:lang w:val="en-US"/>
        </w:rPr>
        <w:t>Developmental issues influencing guidelines for adolescent health research: A review</w:t>
      </w:r>
      <w:r w:rsidRPr="003A56A2">
        <w:rPr>
          <w:sz w:val="26"/>
          <w:szCs w:val="26"/>
          <w:highlight w:val="yellow"/>
          <w:lang w:val="en-US"/>
        </w:rPr>
        <w:t xml:space="preserve">. </w:t>
      </w:r>
      <w:r w:rsidRPr="00997455">
        <w:rPr>
          <w:i/>
          <w:iCs/>
          <w:sz w:val="26"/>
          <w:szCs w:val="26"/>
          <w:highlight w:val="yellow"/>
        </w:rPr>
        <w:t>Journal of Adolescent Health</w:t>
      </w:r>
      <w:r w:rsidRPr="00997455">
        <w:rPr>
          <w:sz w:val="26"/>
          <w:szCs w:val="26"/>
          <w:highlight w:val="yellow"/>
        </w:rPr>
        <w:t>, 17(5), 298–305. https://doi.org/10.1016/1054-139x(95)00184-t</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Piaget, J. (1972).</w:t>
      </w:r>
      <w:r w:rsidRPr="00997455">
        <w:rPr>
          <w:rStyle w:val="apple-converted-space"/>
          <w:sz w:val="26"/>
          <w:szCs w:val="26"/>
          <w:highlight w:val="yellow"/>
        </w:rPr>
        <w:t> </w:t>
      </w:r>
      <w:r w:rsidRPr="00997455">
        <w:rPr>
          <w:i/>
          <w:iCs/>
          <w:sz w:val="26"/>
          <w:szCs w:val="26"/>
          <w:highlight w:val="yellow"/>
        </w:rPr>
        <w:t>The psychology of the child</w:t>
      </w:r>
      <w:r w:rsidRPr="00997455">
        <w:rPr>
          <w:sz w:val="26"/>
          <w:szCs w:val="26"/>
          <w:highlight w:val="yellow"/>
        </w:rPr>
        <w:t>. Basic Books.</w:t>
      </w:r>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t>Pine, D. S., &amp; Klein, R. G. (2010). Anxiety disorders. In M. Rutter &amp; D. J. Fonagy (Eds.),</w:t>
      </w:r>
      <w:r w:rsidRPr="00997455">
        <w:rPr>
          <w:rStyle w:val="apple-converted-space"/>
          <w:sz w:val="26"/>
          <w:szCs w:val="26"/>
          <w:highlight w:val="yellow"/>
        </w:rPr>
        <w:t> </w:t>
      </w:r>
      <w:r w:rsidRPr="00997455">
        <w:rPr>
          <w:sz w:val="26"/>
          <w:szCs w:val="26"/>
          <w:highlight w:val="yellow"/>
        </w:rPr>
        <w:t>Rutter's child and adolescent psychiatry</w:t>
      </w:r>
      <w:r w:rsidRPr="00997455">
        <w:rPr>
          <w:rStyle w:val="apple-converted-space"/>
          <w:sz w:val="26"/>
          <w:szCs w:val="26"/>
          <w:highlight w:val="yellow"/>
        </w:rPr>
        <w:t> </w:t>
      </w:r>
      <w:r w:rsidRPr="00997455">
        <w:rPr>
          <w:sz w:val="26"/>
          <w:szCs w:val="26"/>
          <w:highlight w:val="yellow"/>
        </w:rPr>
        <w:t>(5th ed., pp. 605-626). Wiley-Blackwell.</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Prinstein, Mitchell J.; Boergers, Julie; Spirito, Anthony; Little, Todd D.; Grapentine, William L. (2000). Peer functioning, family dysfunction, and psychological symptoms in a risk factor model for adolescent inpatients’ suicidal ideation severity. </w:t>
      </w:r>
      <w:r w:rsidRPr="00997455">
        <w:rPr>
          <w:i/>
          <w:iCs/>
          <w:sz w:val="26"/>
          <w:szCs w:val="26"/>
          <w:highlight w:val="yellow"/>
        </w:rPr>
        <w:t>Journal of Clinical Child Psychology, 29</w:t>
      </w:r>
      <w:r w:rsidRPr="00997455">
        <w:rPr>
          <w:sz w:val="26"/>
          <w:szCs w:val="26"/>
          <w:highlight w:val="yellow"/>
        </w:rPr>
        <w:t>(3), 392–405.</w:t>
      </w:r>
    </w:p>
    <w:p w:rsidR="003A56A2" w:rsidRPr="00997455" w:rsidRDefault="003A56A2" w:rsidP="003A56A2">
      <w:pPr>
        <w:numPr>
          <w:ilvl w:val="0"/>
          <w:numId w:val="3"/>
        </w:numPr>
        <w:tabs>
          <w:tab w:val="left" w:pos="540"/>
        </w:tabs>
        <w:spacing w:before="120" w:line="288" w:lineRule="auto"/>
        <w:rPr>
          <w:color w:val="000000"/>
          <w:sz w:val="26"/>
          <w:szCs w:val="26"/>
        </w:rPr>
      </w:pPr>
      <w:r w:rsidRPr="003A56A2">
        <w:rPr>
          <w:color w:val="000000"/>
          <w:sz w:val="26"/>
          <w:szCs w:val="26"/>
          <w:highlight w:val="yellow"/>
          <w:lang w:val="en-US"/>
        </w:rPr>
        <w:t xml:space="preserve">Qian, Mengting, Jin, Rui, Lu, Chunping, &amp; Zhao, Mingren. (2024). </w:t>
      </w:r>
      <w:r w:rsidRPr="003A56A2">
        <w:rPr>
          <w:i/>
          <w:iCs/>
          <w:color w:val="000000"/>
          <w:sz w:val="26"/>
          <w:szCs w:val="26"/>
          <w:highlight w:val="yellow"/>
          <w:lang w:val="en-US"/>
        </w:rPr>
        <w:t>Parental emotional support, self-efficacy, and mental health problems among adolescents in Hong Kong: A moderated mediation approach</w:t>
      </w:r>
      <w:r w:rsidRPr="003A56A2">
        <w:rPr>
          <w:color w:val="000000"/>
          <w:sz w:val="26"/>
          <w:szCs w:val="26"/>
          <w:highlight w:val="yellow"/>
          <w:lang w:val="en-US"/>
        </w:rPr>
        <w:t xml:space="preserve">. </w:t>
      </w:r>
      <w:r w:rsidRPr="00997455">
        <w:rPr>
          <w:color w:val="000000"/>
          <w:sz w:val="26"/>
          <w:szCs w:val="26"/>
          <w:highlight w:val="yellow"/>
        </w:rPr>
        <w:t xml:space="preserve">Frontiers in Psychiatry, 15. </w:t>
      </w:r>
      <w:hyperlink r:id="rId68" w:history="1">
        <w:r w:rsidRPr="00997455">
          <w:rPr>
            <w:rStyle w:val="Hyperlink"/>
            <w:sz w:val="26"/>
            <w:szCs w:val="26"/>
            <w:highlight w:val="yellow"/>
          </w:rPr>
          <w:t>https://doi.org/10.3389/fpsyt.2024.1458275</w:t>
        </w:r>
      </w:hyperlink>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Racine, N., McArthur, B. A., Cooke, J. E., Eirich, R., Zhu, J., &amp; Madigan, S. (2021). Global prevalence of depressive and anxiety symptoms in children and adolescents. </w:t>
      </w:r>
      <w:r w:rsidRPr="00997455">
        <w:rPr>
          <w:i/>
          <w:iCs/>
          <w:color w:val="000000"/>
          <w:sz w:val="26"/>
          <w:szCs w:val="26"/>
          <w:highlight w:val="yellow"/>
        </w:rPr>
        <w:t>JAMA Pediatrics, 175</w:t>
      </w:r>
      <w:r w:rsidRPr="00997455">
        <w:rPr>
          <w:color w:val="000000"/>
          <w:sz w:val="26"/>
          <w:szCs w:val="26"/>
          <w:highlight w:val="yellow"/>
        </w:rPr>
        <w:t>(11), 1142–1150. </w:t>
      </w:r>
      <w:hyperlink r:id="rId69" w:tgtFrame="_new" w:history="1">
        <w:r w:rsidRPr="00997455">
          <w:rPr>
            <w:color w:val="0000FF"/>
            <w:sz w:val="26"/>
            <w:szCs w:val="26"/>
            <w:highlight w:val="yellow"/>
            <w:u w:val="single"/>
          </w:rPr>
          <w:t>https://doi.org/10.1001/jamapediatrics.2021.2482</w:t>
        </w:r>
      </w:hyperlink>
    </w:p>
    <w:p w:rsidR="003A56A2" w:rsidRPr="003A56A2" w:rsidRDefault="003A56A2" w:rsidP="003A56A2">
      <w:pPr>
        <w:numPr>
          <w:ilvl w:val="0"/>
          <w:numId w:val="3"/>
        </w:numPr>
        <w:tabs>
          <w:tab w:val="left" w:pos="540"/>
        </w:tabs>
        <w:spacing w:before="120"/>
        <w:rPr>
          <w:sz w:val="26"/>
          <w:szCs w:val="26"/>
          <w:highlight w:val="yellow"/>
          <w:lang w:val="en-US"/>
        </w:rPr>
      </w:pPr>
      <w:r w:rsidRPr="003A56A2">
        <w:rPr>
          <w:color w:val="000000"/>
          <w:sz w:val="26"/>
          <w:szCs w:val="26"/>
          <w:highlight w:val="yellow"/>
          <w:lang w:val="en-US"/>
        </w:rPr>
        <w:t>Racine, N., McArthur, B. A., Cooke, J. E., Eirich, R., Zhu, J., &amp; Madigan, S. (2021). Global prevalence of anxiety symptoms. </w:t>
      </w:r>
      <w:r w:rsidRPr="003A56A2">
        <w:rPr>
          <w:i/>
          <w:iCs/>
          <w:color w:val="000000"/>
          <w:sz w:val="26"/>
          <w:szCs w:val="26"/>
          <w:highlight w:val="yellow"/>
          <w:lang w:val="en-US"/>
        </w:rPr>
        <w:t>JAMA Pediatrics, 175</w:t>
      </w:r>
      <w:r w:rsidRPr="003A56A2">
        <w:rPr>
          <w:color w:val="000000"/>
          <w:sz w:val="26"/>
          <w:szCs w:val="26"/>
          <w:highlight w:val="yellow"/>
          <w:lang w:val="en-US"/>
        </w:rPr>
        <w:t>(11), 1142–1150. </w:t>
      </w:r>
      <w:hyperlink r:id="rId70" w:tgtFrame="_new" w:history="1">
        <w:r w:rsidRPr="003A56A2">
          <w:rPr>
            <w:color w:val="0000FF"/>
            <w:sz w:val="26"/>
            <w:szCs w:val="26"/>
            <w:highlight w:val="yellow"/>
            <w:u w:val="single"/>
            <w:lang w:val="en-US"/>
          </w:rPr>
          <w:t>https://doi.org/10.1001/jamapediatrics.2021.2482</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Racine, Nicole; McArthur, Brittany A.; Cooke, Jessica E.; Eirich, Rachel; Zhu, Jenny; Madigan, Sheri. (2021). Global prevalence of depressive and anxiety symptoms in children and adolescents during COVID-19: A meta-analysis. </w:t>
      </w:r>
      <w:r w:rsidRPr="00997455">
        <w:rPr>
          <w:i/>
          <w:iCs/>
          <w:sz w:val="26"/>
          <w:szCs w:val="26"/>
          <w:highlight w:val="yellow"/>
        </w:rPr>
        <w:t>JAMA Pediatrics, 175</w:t>
      </w:r>
      <w:r w:rsidRPr="00997455">
        <w:rPr>
          <w:sz w:val="26"/>
          <w:szCs w:val="26"/>
          <w:highlight w:val="yellow"/>
        </w:rPr>
        <w:t xml:space="preserve">(11), 1142–1150. </w:t>
      </w:r>
      <w:hyperlink r:id="rId71" w:tgtFrame="_new" w:history="1">
        <w:r w:rsidRPr="00997455">
          <w:rPr>
            <w:rStyle w:val="Hyperlink"/>
            <w:sz w:val="26"/>
            <w:szCs w:val="26"/>
            <w:highlight w:val="yellow"/>
          </w:rPr>
          <w:t>https://doi.org/10.1001/jamapediatrics.2021.2482</w:t>
        </w:r>
      </w:hyperlink>
    </w:p>
    <w:p w:rsidR="003A56A2" w:rsidRPr="00997455" w:rsidRDefault="003A56A2" w:rsidP="003A56A2">
      <w:pPr>
        <w:numPr>
          <w:ilvl w:val="0"/>
          <w:numId w:val="3"/>
        </w:numPr>
        <w:tabs>
          <w:tab w:val="left" w:pos="540"/>
        </w:tabs>
        <w:spacing w:before="120"/>
        <w:rPr>
          <w:sz w:val="26"/>
          <w:szCs w:val="26"/>
        </w:rPr>
      </w:pPr>
      <w:r w:rsidRPr="003A56A2">
        <w:rPr>
          <w:sz w:val="26"/>
          <w:szCs w:val="26"/>
          <w:highlight w:val="yellow"/>
          <w:lang w:val="en-US"/>
        </w:rPr>
        <w:t>Raniti, M., Rakesh, D., Patton, G. C., &amp; Sawyer, S. M. (2022). The role of school connectedness in the prevention of youth depression and anxiety: A systematic review with youth consultation. </w:t>
      </w:r>
      <w:r w:rsidRPr="00997455">
        <w:rPr>
          <w:i/>
          <w:iCs/>
          <w:sz w:val="26"/>
          <w:szCs w:val="26"/>
          <w:highlight w:val="yellow"/>
        </w:rPr>
        <w:t>BMC Public Health, 22</w:t>
      </w:r>
      <w:r w:rsidRPr="00997455">
        <w:rPr>
          <w:sz w:val="26"/>
          <w:szCs w:val="26"/>
          <w:highlight w:val="yellow"/>
        </w:rPr>
        <w:t>, 2152. </w:t>
      </w:r>
      <w:hyperlink r:id="rId72" w:tgtFrame="_new" w:history="1">
        <w:r w:rsidRPr="00997455">
          <w:rPr>
            <w:sz w:val="26"/>
            <w:szCs w:val="26"/>
            <w:highlight w:val="yellow"/>
            <w:u w:val="single"/>
          </w:rPr>
          <w:t>https://doi.org/10.1186/s12889-022-14364-6</w:t>
        </w:r>
      </w:hyperlink>
    </w:p>
    <w:p w:rsidR="003A56A2" w:rsidRPr="00997455" w:rsidRDefault="003A56A2" w:rsidP="003A56A2">
      <w:pPr>
        <w:numPr>
          <w:ilvl w:val="0"/>
          <w:numId w:val="3"/>
        </w:numPr>
        <w:tabs>
          <w:tab w:val="left" w:pos="540"/>
        </w:tabs>
        <w:spacing w:after="120"/>
        <w:rPr>
          <w:sz w:val="26"/>
          <w:szCs w:val="26"/>
        </w:rPr>
      </w:pPr>
      <w:r w:rsidRPr="003A56A2">
        <w:rPr>
          <w:sz w:val="26"/>
          <w:szCs w:val="26"/>
          <w:highlight w:val="yellow"/>
          <w:lang w:val="en-US"/>
        </w:rPr>
        <w:t>Rapee, R. M., Creswell, C., &amp; Kendall, P. C. (2023). Anxiety disorders in children and adolescents: A summary and overview of the literature. </w:t>
      </w:r>
      <w:r w:rsidRPr="00997455">
        <w:rPr>
          <w:i/>
          <w:iCs/>
          <w:sz w:val="26"/>
          <w:szCs w:val="26"/>
          <w:highlight w:val="yellow"/>
        </w:rPr>
        <w:t>Behaviour Research and Therapy, 168</w:t>
      </w:r>
      <w:r w:rsidRPr="00997455">
        <w:rPr>
          <w:sz w:val="26"/>
          <w:szCs w:val="26"/>
          <w:highlight w:val="yellow"/>
        </w:rPr>
        <w:t>, 104376. </w:t>
      </w:r>
      <w:hyperlink r:id="rId73" w:tgtFrame="_new" w:history="1">
        <w:r w:rsidRPr="00997455">
          <w:rPr>
            <w:sz w:val="26"/>
            <w:szCs w:val="26"/>
            <w:highlight w:val="yellow"/>
            <w:u w:val="single"/>
          </w:rPr>
          <w:t>https://doi.org/10.1016/j.brat.2023.104376</w:t>
        </w:r>
      </w:hyperlink>
    </w:p>
    <w:p w:rsidR="003A56A2" w:rsidRPr="00997455" w:rsidRDefault="003A56A2" w:rsidP="003A56A2">
      <w:pPr>
        <w:pStyle w:val="NormalWeb"/>
        <w:numPr>
          <w:ilvl w:val="0"/>
          <w:numId w:val="3"/>
        </w:numPr>
        <w:tabs>
          <w:tab w:val="left" w:pos="540"/>
        </w:tabs>
        <w:spacing w:before="120"/>
        <w:rPr>
          <w:sz w:val="26"/>
          <w:szCs w:val="26"/>
        </w:rPr>
      </w:pPr>
      <w:r w:rsidRPr="00997455">
        <w:rPr>
          <w:sz w:val="26"/>
          <w:szCs w:val="26"/>
          <w:highlight w:val="yellow"/>
        </w:rPr>
        <w:lastRenderedPageBreak/>
        <w:t>Rodríguez, A., Reise, S. P., &amp; Haviland, M. G. (2020). Evaluating bifactor models: Calculating and interpreting statistical indices. </w:t>
      </w:r>
      <w:r w:rsidRPr="00997455">
        <w:rPr>
          <w:i/>
          <w:iCs/>
          <w:sz w:val="26"/>
          <w:szCs w:val="26"/>
          <w:highlight w:val="yellow"/>
        </w:rPr>
        <w:t>Psychological Methods, 25</w:t>
      </w:r>
      <w:r w:rsidRPr="00997455">
        <w:rPr>
          <w:sz w:val="26"/>
          <w:szCs w:val="26"/>
          <w:highlight w:val="yellow"/>
        </w:rPr>
        <w:t>(2), 137–150. https://doi.org/10.1037/met0000265</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Rosenberg, M. (1965). Society and the adolescent self-image. Princeton, NJ: Princeton University Press.</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Roth, J. H., &amp; Dadds, M. R. (2000).</w:t>
      </w:r>
      <w:r w:rsidRPr="00997455">
        <w:rPr>
          <w:rStyle w:val="apple-converted-space"/>
          <w:sz w:val="26"/>
          <w:szCs w:val="26"/>
          <w:highlight w:val="yellow"/>
        </w:rPr>
        <w:t> </w:t>
      </w:r>
      <w:r w:rsidRPr="00997455">
        <w:rPr>
          <w:sz w:val="26"/>
          <w:szCs w:val="26"/>
          <w:highlight w:val="yellow"/>
        </w:rPr>
        <w:t>Early intervention for anxiety disorders in children and adolescents. Australian Academic Press.</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Ruscio, A. M., Brown, T. A., Chiu, W. T., Sareen, J., Stein, M. B., &amp; Kessler, R. C. (2008). Social fears and social phobia in the USA: Results from the National Comorbidity Survey Replication.</w:t>
      </w:r>
      <w:r w:rsidRPr="00997455">
        <w:rPr>
          <w:rStyle w:val="apple-converted-space"/>
          <w:sz w:val="26"/>
          <w:szCs w:val="26"/>
          <w:highlight w:val="yellow"/>
        </w:rPr>
        <w:t> </w:t>
      </w:r>
      <w:r w:rsidRPr="00997455">
        <w:rPr>
          <w:i/>
          <w:iCs/>
          <w:sz w:val="26"/>
          <w:szCs w:val="26"/>
          <w:highlight w:val="yellow"/>
        </w:rPr>
        <w:t>Psychological Medicine, 38</w:t>
      </w:r>
      <w:r w:rsidRPr="00997455">
        <w:rPr>
          <w:sz w:val="26"/>
          <w:szCs w:val="26"/>
          <w:highlight w:val="yellow"/>
        </w:rPr>
        <w:t>(1), 15-28.</w:t>
      </w:r>
      <w:r w:rsidRPr="00997455">
        <w:rPr>
          <w:rStyle w:val="apple-converted-space"/>
          <w:sz w:val="26"/>
          <w:szCs w:val="26"/>
          <w:highlight w:val="yellow"/>
        </w:rPr>
        <w:t> </w:t>
      </w:r>
      <w:hyperlink r:id="rId74" w:tgtFrame="_blank" w:history="1">
        <w:r w:rsidRPr="00997455">
          <w:rPr>
            <w:rStyle w:val="Hyperlink"/>
            <w:sz w:val="26"/>
            <w:szCs w:val="26"/>
            <w:highlight w:val="yellow"/>
          </w:rPr>
          <w:t>https://doi.org/10.1017/S0033291707001699</w:t>
        </w:r>
      </w:hyperlink>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Santrock, J. W. (2021). </w:t>
      </w:r>
      <w:r w:rsidRPr="003A56A2">
        <w:rPr>
          <w:i/>
          <w:iCs/>
          <w:color w:val="000000"/>
          <w:sz w:val="26"/>
          <w:szCs w:val="26"/>
          <w:highlight w:val="yellow"/>
          <w:lang w:val="en-US"/>
        </w:rPr>
        <w:t>Adolescence</w:t>
      </w:r>
      <w:r w:rsidRPr="003A56A2">
        <w:rPr>
          <w:color w:val="000000"/>
          <w:sz w:val="26"/>
          <w:szCs w:val="26"/>
          <w:highlight w:val="yellow"/>
          <w:lang w:val="en-US"/>
        </w:rPr>
        <w:t xml:space="preserve"> (18th ed.). </w:t>
      </w:r>
      <w:r w:rsidRPr="00997455">
        <w:rPr>
          <w:color w:val="000000"/>
          <w:sz w:val="26"/>
          <w:szCs w:val="26"/>
          <w:highlight w:val="yellow"/>
        </w:rPr>
        <w:t>McGraw-Hill Education.</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Schmidt, Matthew E.; Bagwell, Catherine L. (2007). The protective role of friendships in overtly and relationally victimized boys and girls. </w:t>
      </w:r>
      <w:r w:rsidRPr="00997455">
        <w:rPr>
          <w:i/>
          <w:iCs/>
          <w:sz w:val="26"/>
          <w:szCs w:val="26"/>
          <w:highlight w:val="yellow"/>
        </w:rPr>
        <w:t>Merrill-Palmer Quarterly, 53</w:t>
      </w:r>
      <w:r w:rsidRPr="00997455">
        <w:rPr>
          <w:sz w:val="26"/>
          <w:szCs w:val="26"/>
          <w:highlight w:val="yellow"/>
        </w:rPr>
        <w:t xml:space="preserve">(3), 439–460. </w:t>
      </w:r>
      <w:hyperlink r:id="rId75" w:tgtFrame="_new" w:history="1">
        <w:r w:rsidRPr="00997455">
          <w:rPr>
            <w:rStyle w:val="Hyperlink"/>
            <w:sz w:val="26"/>
            <w:szCs w:val="26"/>
            <w:highlight w:val="yellow"/>
          </w:rPr>
          <w:t>https://doi.org/10.1353/mpq.2007.0021</w:t>
        </w:r>
      </w:hyperlink>
    </w:p>
    <w:p w:rsidR="003A56A2" w:rsidRPr="00997455" w:rsidRDefault="003A56A2" w:rsidP="003A56A2">
      <w:pPr>
        <w:numPr>
          <w:ilvl w:val="0"/>
          <w:numId w:val="3"/>
        </w:numPr>
        <w:tabs>
          <w:tab w:val="left" w:pos="540"/>
        </w:tabs>
        <w:spacing w:before="120"/>
        <w:rPr>
          <w:sz w:val="26"/>
          <w:szCs w:val="26"/>
          <w:highlight w:val="yellow"/>
        </w:rPr>
      </w:pPr>
      <w:r w:rsidRPr="003A56A2">
        <w:rPr>
          <w:sz w:val="26"/>
          <w:szCs w:val="26"/>
          <w:highlight w:val="yellow"/>
          <w:lang w:val="en-US"/>
        </w:rPr>
        <w:t>Shi, D., Maydeu-Olivares, A., &amp; Rosseel, Y. (2020). Assessing fit in structural equation models: A Monte Carlo evaluation of approximate fit indices. </w:t>
      </w:r>
      <w:r w:rsidRPr="00997455">
        <w:rPr>
          <w:i/>
          <w:iCs/>
          <w:sz w:val="26"/>
          <w:szCs w:val="26"/>
          <w:highlight w:val="yellow"/>
        </w:rPr>
        <w:t>Structural Equation Modeling, 27</w:t>
      </w:r>
      <w:r w:rsidRPr="00997455">
        <w:rPr>
          <w:sz w:val="26"/>
          <w:szCs w:val="26"/>
          <w:highlight w:val="yellow"/>
        </w:rPr>
        <w:t>(5), 725–748. </w:t>
      </w:r>
      <w:hyperlink r:id="rId76" w:history="1">
        <w:r w:rsidRPr="00997455">
          <w:rPr>
            <w:rStyle w:val="Hyperlink"/>
            <w:sz w:val="26"/>
            <w:szCs w:val="26"/>
            <w:highlight w:val="yellow"/>
          </w:rPr>
          <w:t>https://doi.org/10.1080/10705511.2019.1678503</w:t>
        </w:r>
      </w:hyperlink>
    </w:p>
    <w:p w:rsidR="003A56A2" w:rsidRPr="00997455" w:rsidRDefault="003A56A2" w:rsidP="003A56A2">
      <w:pPr>
        <w:pStyle w:val="NormalWeb"/>
        <w:numPr>
          <w:ilvl w:val="0"/>
          <w:numId w:val="3"/>
        </w:numPr>
        <w:tabs>
          <w:tab w:val="left" w:pos="540"/>
        </w:tabs>
        <w:spacing w:after="120"/>
        <w:rPr>
          <w:color w:val="0000FF"/>
          <w:sz w:val="26"/>
          <w:szCs w:val="26"/>
          <w:highlight w:val="yellow"/>
        </w:rPr>
      </w:pPr>
      <w:r w:rsidRPr="00997455">
        <w:rPr>
          <w:sz w:val="26"/>
          <w:szCs w:val="26"/>
          <w:highlight w:val="yellow"/>
        </w:rPr>
        <w:t>Shortt, A. L., &amp; Barrett, P. M. (2001). The influence of family and experimental context on cognition in anxious children.</w:t>
      </w:r>
      <w:r w:rsidRPr="00997455">
        <w:rPr>
          <w:rStyle w:val="apple-converted-space"/>
          <w:sz w:val="26"/>
          <w:szCs w:val="26"/>
          <w:highlight w:val="yellow"/>
        </w:rPr>
        <w:t> </w:t>
      </w:r>
      <w:r w:rsidRPr="00997455">
        <w:rPr>
          <w:sz w:val="26"/>
          <w:szCs w:val="26"/>
          <w:highlight w:val="yellow"/>
        </w:rPr>
        <w:t>Journal of Abnormal Child Psychology, 29(6), 585-596.</w:t>
      </w:r>
      <w:r w:rsidRPr="00997455">
        <w:rPr>
          <w:rStyle w:val="apple-converted-space"/>
          <w:sz w:val="26"/>
          <w:szCs w:val="26"/>
          <w:highlight w:val="yellow"/>
        </w:rPr>
        <w:t> </w:t>
      </w:r>
      <w:r w:rsidRPr="00997455">
        <w:rPr>
          <w:sz w:val="26"/>
          <w:szCs w:val="26"/>
          <w:highlight w:val="yellow"/>
        </w:rPr>
        <w:t xml:space="preserve"> </w:t>
      </w:r>
      <w:r w:rsidRPr="00997455">
        <w:rPr>
          <w:color w:val="0000FF"/>
          <w:sz w:val="26"/>
          <w:szCs w:val="26"/>
          <w:highlight w:val="yellow"/>
        </w:rPr>
        <w:t>doi: 10.1023/a:1012289427845.</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Silove, D. M., Marnane, C. L., Wagner, R., Manicavasagar, V. L., &amp; Rees, S. (2010). The prevalence and correlates of adult separation anxiety disorder in an anxiety clinic.</w:t>
      </w:r>
      <w:r w:rsidRPr="00997455">
        <w:rPr>
          <w:rStyle w:val="apple-converted-space"/>
          <w:sz w:val="26"/>
          <w:szCs w:val="26"/>
          <w:highlight w:val="yellow"/>
        </w:rPr>
        <w:t> </w:t>
      </w:r>
      <w:r w:rsidRPr="00997455">
        <w:rPr>
          <w:i/>
          <w:iCs/>
          <w:sz w:val="26"/>
          <w:szCs w:val="26"/>
          <w:highlight w:val="yellow"/>
        </w:rPr>
        <w:t>BMC Psychiatry, 10, Article 21.</w:t>
      </w:r>
      <w:r w:rsidRPr="00997455">
        <w:rPr>
          <w:rStyle w:val="apple-converted-space"/>
          <w:sz w:val="26"/>
          <w:szCs w:val="26"/>
          <w:highlight w:val="yellow"/>
        </w:rPr>
        <w:t> </w:t>
      </w:r>
      <w:hyperlink r:id="rId77" w:tgtFrame="_blank" w:history="1">
        <w:r w:rsidRPr="00997455">
          <w:rPr>
            <w:rStyle w:val="Hyperlink"/>
            <w:sz w:val="26"/>
            <w:szCs w:val="26"/>
            <w:highlight w:val="yellow"/>
          </w:rPr>
          <w:t>https://doi.org/10.1186/1471-244X-10-21</w:t>
        </w:r>
      </w:hyperlink>
    </w:p>
    <w:p w:rsidR="003A56A2" w:rsidRPr="00997455" w:rsidRDefault="003A56A2" w:rsidP="003A56A2">
      <w:pPr>
        <w:numPr>
          <w:ilvl w:val="0"/>
          <w:numId w:val="3"/>
        </w:numPr>
        <w:tabs>
          <w:tab w:val="left" w:pos="540"/>
        </w:tabs>
        <w:spacing w:before="120"/>
        <w:rPr>
          <w:sz w:val="26"/>
          <w:szCs w:val="26"/>
        </w:rPr>
      </w:pPr>
      <w:r w:rsidRPr="003A56A2">
        <w:rPr>
          <w:sz w:val="26"/>
          <w:szCs w:val="26"/>
          <w:highlight w:val="yellow"/>
          <w:lang w:val="en-US"/>
        </w:rPr>
        <w:t>Silverman, W. K., &amp; Ollendick, T. H. (2020). Evidence-based assessment of anxiety and its disorders in children and adolescents. </w:t>
      </w:r>
      <w:r w:rsidRPr="00997455">
        <w:rPr>
          <w:i/>
          <w:iCs/>
          <w:sz w:val="26"/>
          <w:szCs w:val="26"/>
          <w:highlight w:val="yellow"/>
        </w:rPr>
        <w:t>Journal of Clinical Child &amp; Adolescent Psychology, 49</w:t>
      </w:r>
      <w:r w:rsidRPr="00997455">
        <w:rPr>
          <w:sz w:val="26"/>
          <w:szCs w:val="26"/>
          <w:highlight w:val="yellow"/>
        </w:rPr>
        <w:t>(2), 231–245. </w:t>
      </w:r>
      <w:hyperlink r:id="rId78" w:history="1">
        <w:r w:rsidRPr="00997455">
          <w:rPr>
            <w:sz w:val="26"/>
            <w:szCs w:val="26"/>
            <w:highlight w:val="yellow"/>
            <w:u w:val="single"/>
          </w:rPr>
          <w:t>https://doi.org/10.1080/15374416.2020.1716361</w:t>
        </w:r>
      </w:hyperlink>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Sisk, C. L., &amp; Foster, D. L. (2004). The neural basis of puberty and adolescence. </w:t>
      </w:r>
      <w:r w:rsidRPr="00997455">
        <w:rPr>
          <w:i/>
          <w:iCs/>
          <w:color w:val="000000"/>
          <w:sz w:val="26"/>
          <w:szCs w:val="26"/>
          <w:highlight w:val="yellow"/>
        </w:rPr>
        <w:t>Nature Neuroscience, 7</w:t>
      </w:r>
      <w:r w:rsidRPr="00997455">
        <w:rPr>
          <w:color w:val="000000"/>
          <w:sz w:val="26"/>
          <w:szCs w:val="26"/>
          <w:highlight w:val="yellow"/>
        </w:rPr>
        <w:t>(10), 1040-1047. </w:t>
      </w:r>
      <w:hyperlink r:id="rId79" w:tgtFrame="_blank" w:history="1">
        <w:r w:rsidRPr="00997455">
          <w:rPr>
            <w:color w:val="0000FF"/>
            <w:sz w:val="26"/>
            <w:szCs w:val="26"/>
            <w:highlight w:val="yellow"/>
            <w:u w:val="single"/>
          </w:rPr>
          <w:t>https://doi.org/10.1038/nn1326</w:t>
        </w:r>
      </w:hyperlink>
    </w:p>
    <w:p w:rsidR="003A56A2" w:rsidRPr="00997455" w:rsidRDefault="003A56A2" w:rsidP="003A56A2">
      <w:pPr>
        <w:numPr>
          <w:ilvl w:val="0"/>
          <w:numId w:val="3"/>
        </w:numPr>
        <w:tabs>
          <w:tab w:val="left" w:pos="540"/>
        </w:tabs>
        <w:spacing w:before="120"/>
        <w:rPr>
          <w:color w:val="000000"/>
          <w:sz w:val="26"/>
          <w:szCs w:val="26"/>
        </w:rPr>
      </w:pPr>
      <w:r w:rsidRPr="003A56A2">
        <w:rPr>
          <w:color w:val="000000"/>
          <w:sz w:val="26"/>
          <w:szCs w:val="26"/>
          <w:highlight w:val="yellow"/>
          <w:lang w:val="en-US"/>
        </w:rPr>
        <w:t>Smetana, J. G. (2011). </w:t>
      </w:r>
      <w:r w:rsidRPr="003A56A2">
        <w:rPr>
          <w:i/>
          <w:iCs/>
          <w:color w:val="000000"/>
          <w:sz w:val="26"/>
          <w:szCs w:val="26"/>
          <w:highlight w:val="yellow"/>
          <w:lang w:val="en-US"/>
        </w:rPr>
        <w:t>Adolescents, families, and social development: How teens construct their worlds</w:t>
      </w:r>
      <w:r w:rsidRPr="003A56A2">
        <w:rPr>
          <w:color w:val="000000"/>
          <w:sz w:val="26"/>
          <w:szCs w:val="26"/>
          <w:highlight w:val="yellow"/>
          <w:lang w:val="en-US"/>
        </w:rPr>
        <w:t xml:space="preserve">. </w:t>
      </w:r>
      <w:r w:rsidRPr="00997455">
        <w:rPr>
          <w:color w:val="000000"/>
          <w:sz w:val="26"/>
          <w:szCs w:val="26"/>
          <w:highlight w:val="yellow"/>
        </w:rPr>
        <w:t>John Wiley &amp; Sons.</w:t>
      </w:r>
    </w:p>
    <w:p w:rsidR="003A56A2" w:rsidRPr="00997455" w:rsidRDefault="003A56A2" w:rsidP="003A56A2">
      <w:pPr>
        <w:pStyle w:val="NormalWeb"/>
        <w:numPr>
          <w:ilvl w:val="0"/>
          <w:numId w:val="3"/>
        </w:numPr>
        <w:tabs>
          <w:tab w:val="left" w:pos="540"/>
        </w:tabs>
        <w:spacing w:after="120"/>
        <w:rPr>
          <w:sz w:val="26"/>
          <w:szCs w:val="26"/>
          <w:highlight w:val="yellow"/>
        </w:rPr>
      </w:pPr>
      <w:r w:rsidRPr="00997455">
        <w:rPr>
          <w:sz w:val="26"/>
          <w:szCs w:val="26"/>
          <w:highlight w:val="yellow"/>
        </w:rPr>
        <w:t>Somers, J. M., Goldner, E. M., Waraich, P., &amp; Hsu, L. (2006). Prevalence and incidence studies of anxiety disorders: A systematic review of the literature.</w:t>
      </w:r>
      <w:r w:rsidRPr="00997455">
        <w:rPr>
          <w:rStyle w:val="apple-converted-space"/>
          <w:sz w:val="26"/>
          <w:szCs w:val="26"/>
          <w:highlight w:val="yellow"/>
        </w:rPr>
        <w:t> </w:t>
      </w:r>
      <w:r w:rsidRPr="00997455">
        <w:rPr>
          <w:i/>
          <w:iCs/>
          <w:sz w:val="26"/>
          <w:szCs w:val="26"/>
          <w:highlight w:val="yellow"/>
        </w:rPr>
        <w:t>Canadian Journal of Psychiatry, 51</w:t>
      </w:r>
      <w:r w:rsidRPr="00997455">
        <w:rPr>
          <w:sz w:val="26"/>
          <w:szCs w:val="26"/>
          <w:highlight w:val="yellow"/>
        </w:rPr>
        <w:t>(2), 100-113.</w:t>
      </w:r>
      <w:r w:rsidRPr="00997455">
        <w:rPr>
          <w:rStyle w:val="apple-converted-space"/>
          <w:sz w:val="26"/>
          <w:szCs w:val="26"/>
          <w:highlight w:val="yellow"/>
        </w:rPr>
        <w:t> </w:t>
      </w:r>
      <w:hyperlink r:id="rId80" w:tgtFrame="_blank" w:history="1">
        <w:r w:rsidRPr="00997455">
          <w:rPr>
            <w:rStyle w:val="Hyperlink"/>
            <w:sz w:val="26"/>
            <w:szCs w:val="26"/>
            <w:highlight w:val="yellow"/>
          </w:rPr>
          <w:t>https://doi.org/10.1177/070674370605100206</w:t>
        </w:r>
      </w:hyperlink>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Steare, Thomas, Gutiérrez Muñoz, Carolina, Sullivan, Alice, &amp; Lewis, Gemma. (2023). The association between academic pressure and adolescent mental health: A systematic review. </w:t>
      </w:r>
      <w:r w:rsidRPr="00997455">
        <w:rPr>
          <w:i/>
          <w:iCs/>
          <w:sz w:val="26"/>
          <w:szCs w:val="26"/>
          <w:highlight w:val="yellow"/>
        </w:rPr>
        <w:t>Journal of Affective Disorders, 339</w:t>
      </w:r>
      <w:r w:rsidRPr="00997455">
        <w:rPr>
          <w:sz w:val="26"/>
          <w:szCs w:val="26"/>
          <w:highlight w:val="yellow"/>
        </w:rPr>
        <w:t xml:space="preserve">, 302–317. </w:t>
      </w:r>
      <w:hyperlink r:id="rId81" w:tgtFrame="_new" w:history="1">
        <w:r w:rsidRPr="00997455">
          <w:rPr>
            <w:rStyle w:val="Hyperlink"/>
            <w:sz w:val="26"/>
            <w:szCs w:val="26"/>
            <w:highlight w:val="yellow"/>
          </w:rPr>
          <w:t>https://doi.org/10.1016/j.jad.2023.07.028</w:t>
        </w:r>
      </w:hyperlink>
      <w:r w:rsidRPr="00997455">
        <w:rPr>
          <w:sz w:val="26"/>
          <w:szCs w:val="26"/>
          <w:highlight w:val="yellow"/>
        </w:rPr>
        <w:t xml:space="preserve"> </w:t>
      </w:r>
    </w:p>
    <w:p w:rsidR="003A56A2" w:rsidRPr="00997455" w:rsidRDefault="003A56A2" w:rsidP="003A56A2">
      <w:pPr>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Steinberg, L. (2005). Cognitive and affective neuroscience of adolescence. </w:t>
      </w:r>
      <w:r w:rsidRPr="00997455">
        <w:rPr>
          <w:i/>
          <w:iCs/>
          <w:color w:val="000000" w:themeColor="text1"/>
          <w:sz w:val="26"/>
          <w:szCs w:val="26"/>
          <w:highlight w:val="yellow"/>
        </w:rPr>
        <w:t>Trends in Cognitive Sciences, 9</w:t>
      </w:r>
      <w:r w:rsidRPr="00997455">
        <w:rPr>
          <w:color w:val="000000" w:themeColor="text1"/>
          <w:sz w:val="26"/>
          <w:szCs w:val="26"/>
          <w:highlight w:val="yellow"/>
        </w:rPr>
        <w:t>(2), 69-74. </w:t>
      </w:r>
      <w:hyperlink r:id="rId82" w:tgtFrame="_blank" w:history="1">
        <w:r w:rsidRPr="00997455">
          <w:rPr>
            <w:color w:val="000000" w:themeColor="text1"/>
            <w:sz w:val="26"/>
            <w:szCs w:val="26"/>
            <w:highlight w:val="yellow"/>
          </w:rPr>
          <w:t>https://doi.org/10.1016/j.tics.2004.12.005</w:t>
        </w:r>
      </w:hyperlink>
    </w:p>
    <w:p w:rsidR="003A56A2" w:rsidRPr="00997455" w:rsidRDefault="003A56A2" w:rsidP="003A56A2">
      <w:pPr>
        <w:pStyle w:val="NormalWeb"/>
        <w:numPr>
          <w:ilvl w:val="0"/>
          <w:numId w:val="3"/>
        </w:numPr>
        <w:tabs>
          <w:tab w:val="left" w:pos="540"/>
        </w:tabs>
        <w:spacing w:after="120"/>
        <w:rPr>
          <w:color w:val="000000"/>
          <w:sz w:val="26"/>
          <w:szCs w:val="26"/>
        </w:rPr>
      </w:pPr>
      <w:r w:rsidRPr="00997455">
        <w:rPr>
          <w:color w:val="000000"/>
          <w:sz w:val="26"/>
          <w:szCs w:val="26"/>
          <w:highlight w:val="yellow"/>
        </w:rPr>
        <w:t>Stockings, E., Hall, W. D., Lynskey, M., Morley, K. I., Reavley, N., Strang, J., &amp; Patton, G. (2022). Preventing depression and anxiety in young people.</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The Lancet Psychiatry, 9</w:t>
      </w:r>
      <w:r w:rsidRPr="00997455">
        <w:rPr>
          <w:color w:val="000000"/>
          <w:sz w:val="26"/>
          <w:szCs w:val="26"/>
          <w:highlight w:val="yellow"/>
        </w:rPr>
        <w:t>(6), 471–482.</w:t>
      </w:r>
      <w:r w:rsidRPr="00997455">
        <w:rPr>
          <w:rStyle w:val="apple-converted-space"/>
          <w:rFonts w:eastAsiaTheme="majorEastAsia"/>
          <w:color w:val="000000"/>
          <w:sz w:val="26"/>
          <w:szCs w:val="26"/>
          <w:highlight w:val="yellow"/>
        </w:rPr>
        <w:t> </w:t>
      </w:r>
      <w:r w:rsidRPr="00997455">
        <w:rPr>
          <w:color w:val="000000"/>
          <w:sz w:val="26"/>
          <w:szCs w:val="26"/>
          <w:highlight w:val="yellow"/>
        </w:rPr>
        <w:t>https://doi.org/10.1016/S2215-0366(22)00063-3</w:t>
      </w:r>
    </w:p>
    <w:p w:rsidR="003A56A2" w:rsidRPr="00997455" w:rsidRDefault="003A56A2" w:rsidP="003A56A2">
      <w:pPr>
        <w:pStyle w:val="NormalWeb"/>
        <w:numPr>
          <w:ilvl w:val="0"/>
          <w:numId w:val="3"/>
        </w:numPr>
        <w:tabs>
          <w:tab w:val="left" w:pos="540"/>
        </w:tabs>
        <w:spacing w:before="120"/>
        <w:rPr>
          <w:color w:val="000000"/>
          <w:sz w:val="26"/>
          <w:szCs w:val="26"/>
        </w:rPr>
      </w:pPr>
      <w:r w:rsidRPr="00997455">
        <w:rPr>
          <w:color w:val="000000"/>
          <w:sz w:val="26"/>
          <w:szCs w:val="26"/>
          <w:highlight w:val="yellow"/>
        </w:rPr>
        <w:lastRenderedPageBreak/>
        <w:t>Stockings, E., Hall, W. D., Lynskey, M., Morley, K. I., Reavley, N., Strang, J., &amp; Patton, G. (2022). Preventing depression and anxiety in young people.</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The Lancet Psychiatry, 9</w:t>
      </w:r>
      <w:r w:rsidRPr="00997455">
        <w:rPr>
          <w:color w:val="000000"/>
          <w:sz w:val="26"/>
          <w:szCs w:val="26"/>
          <w:highlight w:val="yellow"/>
        </w:rPr>
        <w:t>(6), 471–482.</w:t>
      </w:r>
      <w:r w:rsidRPr="00997455">
        <w:rPr>
          <w:rStyle w:val="apple-converted-space"/>
          <w:rFonts w:eastAsiaTheme="majorEastAsia"/>
          <w:color w:val="000000"/>
          <w:sz w:val="26"/>
          <w:szCs w:val="26"/>
          <w:highlight w:val="yellow"/>
        </w:rPr>
        <w:t> </w:t>
      </w:r>
      <w:r w:rsidRPr="00997455">
        <w:rPr>
          <w:color w:val="000000"/>
          <w:sz w:val="26"/>
          <w:szCs w:val="26"/>
          <w:highlight w:val="yellow"/>
        </w:rPr>
        <w:t>https://doi.org/10.1016/S2215-0366(22)00063-3</w:t>
      </w:r>
    </w:p>
    <w:p w:rsidR="003A56A2" w:rsidRPr="00997455" w:rsidRDefault="003A56A2" w:rsidP="003A56A2">
      <w:pPr>
        <w:numPr>
          <w:ilvl w:val="0"/>
          <w:numId w:val="3"/>
        </w:numPr>
        <w:tabs>
          <w:tab w:val="left" w:pos="540"/>
        </w:tabs>
        <w:spacing w:before="120" w:line="288" w:lineRule="auto"/>
        <w:rPr>
          <w:sz w:val="26"/>
          <w:szCs w:val="26"/>
        </w:rPr>
      </w:pPr>
      <w:r w:rsidRPr="003A56A2">
        <w:rPr>
          <w:sz w:val="26"/>
          <w:szCs w:val="26"/>
          <w:highlight w:val="yellow"/>
          <w:lang w:val="en-US"/>
        </w:rPr>
        <w:t xml:space="preserve">Strauss, Christopher C., &amp; Last, Cynthia G. (1993). </w:t>
      </w:r>
      <w:r w:rsidRPr="003A56A2">
        <w:rPr>
          <w:i/>
          <w:iCs/>
          <w:sz w:val="26"/>
          <w:szCs w:val="26"/>
          <w:highlight w:val="yellow"/>
          <w:lang w:val="en-US"/>
        </w:rPr>
        <w:t>Social and simple phobias in children</w:t>
      </w:r>
      <w:r w:rsidRPr="003A56A2">
        <w:rPr>
          <w:sz w:val="26"/>
          <w:szCs w:val="26"/>
          <w:highlight w:val="yellow"/>
          <w:lang w:val="en-US"/>
        </w:rPr>
        <w:t xml:space="preserve">. </w:t>
      </w:r>
      <w:r w:rsidRPr="00997455">
        <w:rPr>
          <w:i/>
          <w:iCs/>
          <w:sz w:val="26"/>
          <w:szCs w:val="26"/>
          <w:highlight w:val="yellow"/>
        </w:rPr>
        <w:t>Journal of Anxiety Disorders</w:t>
      </w:r>
      <w:r w:rsidRPr="00997455">
        <w:rPr>
          <w:sz w:val="26"/>
          <w:szCs w:val="26"/>
          <w:highlight w:val="yellow"/>
        </w:rPr>
        <w:t>, 7(2), 141–152. https://doi.org/10.1016/0887-6185(93)90012-A</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997455">
        <w:rPr>
          <w:color w:val="000000"/>
          <w:sz w:val="26"/>
          <w:szCs w:val="26"/>
          <w:highlight w:val="yellow"/>
        </w:rPr>
        <w:t xml:space="preserve">Sun, Jiandong, Dunne, Michael P., Hou, Janet, &amp; Xu, Aiqiang. </w:t>
      </w:r>
      <w:r w:rsidRPr="003A56A2">
        <w:rPr>
          <w:color w:val="000000"/>
          <w:sz w:val="26"/>
          <w:szCs w:val="26"/>
          <w:highlight w:val="yellow"/>
          <w:lang w:val="en-US"/>
        </w:rPr>
        <w:t xml:space="preserve">(2011). Educational stress scale for adolescents: Development, validity, and reliability with Chinese students. </w:t>
      </w:r>
      <w:r w:rsidRPr="00997455">
        <w:rPr>
          <w:i/>
          <w:iCs/>
          <w:color w:val="000000"/>
          <w:sz w:val="26"/>
          <w:szCs w:val="26"/>
          <w:highlight w:val="yellow"/>
        </w:rPr>
        <w:t>Journal of Psychoeducational Assessment, 29</w:t>
      </w:r>
      <w:r w:rsidRPr="00997455">
        <w:rPr>
          <w:color w:val="000000"/>
          <w:sz w:val="26"/>
          <w:szCs w:val="26"/>
          <w:highlight w:val="yellow"/>
        </w:rPr>
        <w:t>(6), 534–546.</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Thoits, Peggy A. (2011). Mechanisms linking social ties and support to physical and mental health. </w:t>
      </w:r>
      <w:r w:rsidRPr="00997455">
        <w:rPr>
          <w:i/>
          <w:iCs/>
          <w:sz w:val="26"/>
          <w:szCs w:val="26"/>
          <w:highlight w:val="yellow"/>
        </w:rPr>
        <w:t>Journal of Health and Social Behavior, 52</w:t>
      </w:r>
      <w:r w:rsidRPr="00997455">
        <w:rPr>
          <w:sz w:val="26"/>
          <w:szCs w:val="26"/>
          <w:highlight w:val="yellow"/>
        </w:rPr>
        <w:t xml:space="preserve">(2), 145–161. </w:t>
      </w:r>
      <w:hyperlink r:id="rId83" w:tgtFrame="_new" w:history="1">
        <w:r w:rsidRPr="00997455">
          <w:rPr>
            <w:rStyle w:val="Hyperlink"/>
            <w:sz w:val="26"/>
            <w:szCs w:val="26"/>
            <w:highlight w:val="yellow"/>
          </w:rPr>
          <w:t>https://doi.org/10.1177/0022146510395592</w:t>
        </w:r>
      </w:hyperlink>
    </w:p>
    <w:p w:rsidR="003A56A2" w:rsidRPr="00997455" w:rsidRDefault="003A56A2" w:rsidP="003A56A2">
      <w:pPr>
        <w:numPr>
          <w:ilvl w:val="0"/>
          <w:numId w:val="3"/>
        </w:numPr>
        <w:tabs>
          <w:tab w:val="left" w:pos="540"/>
        </w:tabs>
        <w:spacing w:after="120"/>
        <w:rPr>
          <w:sz w:val="26"/>
          <w:szCs w:val="26"/>
        </w:rPr>
      </w:pPr>
      <w:r w:rsidRPr="003A56A2">
        <w:rPr>
          <w:sz w:val="26"/>
          <w:szCs w:val="26"/>
          <w:highlight w:val="yellow"/>
          <w:lang w:val="en-US"/>
        </w:rPr>
        <w:t>Twenge, J. M. (2017).</w:t>
      </w:r>
      <w:r w:rsidRPr="003A56A2">
        <w:rPr>
          <w:rStyle w:val="apple-converted-space"/>
          <w:sz w:val="26"/>
          <w:szCs w:val="26"/>
          <w:highlight w:val="yellow"/>
          <w:lang w:val="en-US"/>
        </w:rPr>
        <w:t> </w:t>
      </w:r>
      <w:r w:rsidRPr="003A56A2">
        <w:rPr>
          <w:i/>
          <w:iCs/>
          <w:sz w:val="26"/>
          <w:szCs w:val="26"/>
          <w:highlight w:val="yellow"/>
          <w:lang w:val="en-US"/>
        </w:rPr>
        <w:t>iGen: Why today's super-connected kids are growing up less rebellious, more tolerant, less happy--and completely unprepared for adulthood--and what that means for the rest of us</w:t>
      </w:r>
      <w:r w:rsidRPr="003A56A2">
        <w:rPr>
          <w:sz w:val="26"/>
          <w:szCs w:val="26"/>
          <w:highlight w:val="yellow"/>
          <w:lang w:val="en-US"/>
        </w:rPr>
        <w:t xml:space="preserve">. </w:t>
      </w:r>
      <w:r w:rsidRPr="00997455">
        <w:rPr>
          <w:sz w:val="26"/>
          <w:szCs w:val="26"/>
          <w:highlight w:val="yellow"/>
        </w:rPr>
        <w:t>Atria Books.</w:t>
      </w:r>
    </w:p>
    <w:p w:rsidR="003A56A2" w:rsidRPr="00997455" w:rsidRDefault="003A56A2" w:rsidP="003A56A2">
      <w:pPr>
        <w:pStyle w:val="NormalWeb"/>
        <w:numPr>
          <w:ilvl w:val="0"/>
          <w:numId w:val="3"/>
        </w:numPr>
        <w:tabs>
          <w:tab w:val="left" w:pos="540"/>
        </w:tabs>
        <w:spacing w:before="120"/>
        <w:rPr>
          <w:color w:val="000000"/>
          <w:sz w:val="26"/>
          <w:szCs w:val="26"/>
        </w:rPr>
      </w:pPr>
      <w:r w:rsidRPr="00997455">
        <w:rPr>
          <w:color w:val="000000"/>
          <w:sz w:val="26"/>
          <w:szCs w:val="26"/>
          <w:highlight w:val="yellow"/>
        </w:rPr>
        <w:t>Twenge, J. M., Cooper, A. B., Joiner, T. E., Duffy, M. E., &amp; Binau, S. G. (2019). Age, period, and cohort trends in mood disorder indicators and suicide-related outcomes in a nationally representative dataset, 2005-2017.</w:t>
      </w:r>
      <w:r w:rsidRPr="00997455">
        <w:rPr>
          <w:rStyle w:val="apple-converted-space"/>
          <w:color w:val="000000"/>
          <w:sz w:val="26"/>
          <w:szCs w:val="26"/>
          <w:highlight w:val="yellow"/>
        </w:rPr>
        <w:t> </w:t>
      </w:r>
      <w:r w:rsidRPr="00997455">
        <w:rPr>
          <w:i/>
          <w:iCs/>
          <w:color w:val="000000"/>
          <w:sz w:val="26"/>
          <w:szCs w:val="26"/>
          <w:highlight w:val="yellow"/>
        </w:rPr>
        <w:t>Journal of Abnormal Psychology, 128</w:t>
      </w:r>
      <w:r w:rsidRPr="00997455">
        <w:rPr>
          <w:color w:val="000000"/>
          <w:sz w:val="26"/>
          <w:szCs w:val="26"/>
          <w:highlight w:val="yellow"/>
        </w:rPr>
        <w:t>(3), 185-199.</w:t>
      </w:r>
      <w:r w:rsidRPr="00997455">
        <w:rPr>
          <w:rStyle w:val="apple-converted-space"/>
          <w:color w:val="000000"/>
          <w:sz w:val="26"/>
          <w:szCs w:val="26"/>
          <w:highlight w:val="yellow"/>
        </w:rPr>
        <w:t> </w:t>
      </w:r>
      <w:hyperlink r:id="rId84" w:tgtFrame="_blank" w:history="1">
        <w:r w:rsidRPr="00997455">
          <w:rPr>
            <w:rStyle w:val="Hyperlink"/>
            <w:sz w:val="26"/>
            <w:szCs w:val="26"/>
            <w:highlight w:val="yellow"/>
          </w:rPr>
          <w:t>https://doi.org/10.1037/abn0000410</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UNICEF. (2021).</w:t>
      </w:r>
      <w:r w:rsidRPr="00997455">
        <w:rPr>
          <w:rStyle w:val="apple-converted-space"/>
          <w:sz w:val="26"/>
          <w:szCs w:val="26"/>
          <w:highlight w:val="yellow"/>
        </w:rPr>
        <w:t> </w:t>
      </w:r>
      <w:r w:rsidRPr="00997455">
        <w:rPr>
          <w:i/>
          <w:iCs/>
          <w:sz w:val="26"/>
          <w:szCs w:val="26"/>
          <w:highlight w:val="yellow"/>
        </w:rPr>
        <w:t>The state of the world's children 2021: On my mind-Promoting, protecting and caring for children’s mental health</w:t>
      </w:r>
      <w:r w:rsidRPr="00997455">
        <w:rPr>
          <w:sz w:val="26"/>
          <w:szCs w:val="26"/>
          <w:highlight w:val="yellow"/>
        </w:rPr>
        <w:t>. UNICEF.</w:t>
      </w:r>
    </w:p>
    <w:p w:rsidR="003A56A2" w:rsidRPr="00997455" w:rsidRDefault="003A56A2" w:rsidP="003A56A2">
      <w:pPr>
        <w:numPr>
          <w:ilvl w:val="0"/>
          <w:numId w:val="3"/>
        </w:numPr>
        <w:tabs>
          <w:tab w:val="left" w:pos="540"/>
        </w:tabs>
        <w:spacing w:before="120" w:line="288" w:lineRule="auto"/>
        <w:rPr>
          <w:color w:val="000000"/>
          <w:sz w:val="26"/>
          <w:szCs w:val="26"/>
        </w:rPr>
      </w:pPr>
      <w:r w:rsidRPr="003A56A2">
        <w:rPr>
          <w:color w:val="000000"/>
          <w:sz w:val="26"/>
          <w:szCs w:val="26"/>
          <w:highlight w:val="yellow"/>
          <w:lang w:val="en-US"/>
        </w:rPr>
        <w:t xml:space="preserve">Üstündağ, Alev., Haydaroğlu, Semanur., Sayan, Dilara., &amp; Güngör, Merve. (2025). </w:t>
      </w:r>
      <w:r w:rsidRPr="003A56A2">
        <w:rPr>
          <w:i/>
          <w:iCs/>
          <w:color w:val="000000"/>
          <w:sz w:val="26"/>
          <w:szCs w:val="26"/>
          <w:highlight w:val="yellow"/>
          <w:lang w:val="en-US"/>
        </w:rPr>
        <w:t>The relationship between social anxiety levels and effective communication skills of adolescents participating in sports</w:t>
      </w:r>
      <w:r w:rsidRPr="003A56A2">
        <w:rPr>
          <w:color w:val="000000"/>
          <w:sz w:val="26"/>
          <w:szCs w:val="26"/>
          <w:highlight w:val="yellow"/>
          <w:lang w:val="en-US"/>
        </w:rPr>
        <w:t xml:space="preserve">. </w:t>
      </w:r>
      <w:r w:rsidRPr="00997455">
        <w:rPr>
          <w:color w:val="000000"/>
          <w:sz w:val="26"/>
          <w:szCs w:val="26"/>
          <w:highlight w:val="yellow"/>
        </w:rPr>
        <w:t>Scientific Reports, 15, 15724. https://doi.org/10.1038/s41598-025-00800-1</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Wakefield, J. C. (1992). The concept of mental disorder: On the boundary between biological facts and social values.</w:t>
      </w:r>
      <w:r w:rsidRPr="00997455">
        <w:rPr>
          <w:rStyle w:val="apple-converted-space"/>
          <w:sz w:val="26"/>
          <w:szCs w:val="26"/>
          <w:highlight w:val="yellow"/>
        </w:rPr>
        <w:t> </w:t>
      </w:r>
      <w:r w:rsidRPr="00997455">
        <w:rPr>
          <w:i/>
          <w:iCs/>
          <w:sz w:val="26"/>
          <w:szCs w:val="26"/>
          <w:highlight w:val="yellow"/>
        </w:rPr>
        <w:t>American Psychologist, 47</w:t>
      </w:r>
      <w:r w:rsidRPr="00997455">
        <w:rPr>
          <w:sz w:val="26"/>
          <w:szCs w:val="26"/>
          <w:highlight w:val="yellow"/>
        </w:rPr>
        <w:t>(3), 373-388.</w:t>
      </w:r>
      <w:r w:rsidRPr="00997455">
        <w:rPr>
          <w:rStyle w:val="apple-converted-space"/>
          <w:sz w:val="26"/>
          <w:szCs w:val="26"/>
          <w:highlight w:val="yellow"/>
        </w:rPr>
        <w:t> </w:t>
      </w:r>
      <w:hyperlink r:id="rId85" w:tgtFrame="_blank" w:history="1">
        <w:r w:rsidRPr="00997455">
          <w:rPr>
            <w:rStyle w:val="Hyperlink"/>
            <w:sz w:val="26"/>
            <w:szCs w:val="26"/>
            <w:highlight w:val="yellow"/>
          </w:rPr>
          <w:t>https://doi.org/10.1037/0003-066X.47.3.373</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 xml:space="preserve">Walkup, John T., Albano, Anne Marie, Piacentini, John, Birmaher, Boris, Compton, Scott N., Sherrill, Joel T., Ginsburg, Golda S., Rynn, Moira A., McCracken, James, Waslick, Bruce, Iyengar, Sanjiv, March, John S., &amp; Kendall, Philip C. (2008). Cognitive behavioral therapy, sertraline, or a combination in childhood anxiety. </w:t>
      </w:r>
      <w:r w:rsidRPr="00997455">
        <w:rPr>
          <w:i/>
          <w:iCs/>
          <w:sz w:val="26"/>
          <w:szCs w:val="26"/>
          <w:highlight w:val="yellow"/>
        </w:rPr>
        <w:t>New England Journal of Medicine, 359</w:t>
      </w:r>
      <w:r w:rsidRPr="00997455">
        <w:rPr>
          <w:sz w:val="26"/>
          <w:szCs w:val="26"/>
          <w:highlight w:val="yellow"/>
        </w:rPr>
        <w:t xml:space="preserve">(26), 2753–2766. </w:t>
      </w:r>
      <w:hyperlink r:id="rId86" w:history="1">
        <w:r w:rsidRPr="00997455">
          <w:rPr>
            <w:rStyle w:val="Hyperlink"/>
            <w:sz w:val="26"/>
            <w:szCs w:val="26"/>
            <w:highlight w:val="yellow"/>
          </w:rPr>
          <w:t>https://doi.org/10.1056/NEJMoa0804633</w:t>
        </w:r>
      </w:hyperlink>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Wang, Ming-Te, &amp; Degol, Jessica L. (2016).</w:t>
      </w:r>
      <w:r w:rsidRPr="00997455">
        <w:rPr>
          <w:sz w:val="26"/>
          <w:szCs w:val="26"/>
          <w:highlight w:val="yellow"/>
        </w:rPr>
        <w:br/>
        <w:t xml:space="preserve">School climate: A review of the construct, measurement, and impact on student outcomes. </w:t>
      </w:r>
      <w:r w:rsidRPr="00997455">
        <w:rPr>
          <w:i/>
          <w:iCs/>
          <w:sz w:val="26"/>
          <w:szCs w:val="26"/>
          <w:highlight w:val="yellow"/>
        </w:rPr>
        <w:t>Educational Psychology Review, 28</w:t>
      </w:r>
      <w:r w:rsidRPr="00997455">
        <w:rPr>
          <w:sz w:val="26"/>
          <w:szCs w:val="26"/>
          <w:highlight w:val="yellow"/>
        </w:rPr>
        <w:t>(2), 315–352.</w:t>
      </w:r>
      <w:r w:rsidRPr="00997455">
        <w:rPr>
          <w:sz w:val="26"/>
          <w:szCs w:val="26"/>
          <w:highlight w:val="yellow"/>
        </w:rPr>
        <w:br/>
      </w:r>
      <w:hyperlink r:id="rId87" w:tgtFrame="_new" w:history="1">
        <w:r w:rsidRPr="00997455">
          <w:rPr>
            <w:rStyle w:val="Hyperlink"/>
            <w:sz w:val="26"/>
            <w:szCs w:val="26"/>
            <w:highlight w:val="yellow"/>
          </w:rPr>
          <w:t>https://doi.org/10.1007/s10648-015-9319-1</w:t>
        </w:r>
      </w:hyperlink>
    </w:p>
    <w:p w:rsidR="003A56A2" w:rsidRPr="00997455" w:rsidRDefault="003A56A2" w:rsidP="003A56A2">
      <w:pPr>
        <w:pStyle w:val="NormalWeb"/>
        <w:numPr>
          <w:ilvl w:val="0"/>
          <w:numId w:val="3"/>
        </w:numPr>
        <w:tabs>
          <w:tab w:val="left" w:pos="540"/>
        </w:tabs>
        <w:spacing w:before="120"/>
        <w:rPr>
          <w:color w:val="000000"/>
          <w:sz w:val="26"/>
          <w:szCs w:val="26"/>
          <w:highlight w:val="yellow"/>
        </w:rPr>
      </w:pPr>
      <w:r w:rsidRPr="00997455">
        <w:rPr>
          <w:color w:val="000000"/>
          <w:sz w:val="26"/>
          <w:szCs w:val="26"/>
          <w:highlight w:val="yellow"/>
        </w:rPr>
        <w:t>Weare, K., &amp; Nind, M. (2011). Mental health promotion and problem prevention in schools.</w:t>
      </w:r>
      <w:r w:rsidRPr="00997455">
        <w:rPr>
          <w:rStyle w:val="apple-converted-space"/>
          <w:rFonts w:eastAsiaTheme="majorEastAsia"/>
          <w:color w:val="000000"/>
          <w:sz w:val="26"/>
          <w:szCs w:val="26"/>
          <w:highlight w:val="yellow"/>
        </w:rPr>
        <w:t> </w:t>
      </w:r>
      <w:r w:rsidRPr="00997455">
        <w:rPr>
          <w:rStyle w:val="Emphasis"/>
          <w:rFonts w:eastAsiaTheme="majorEastAsia"/>
          <w:color w:val="000000"/>
          <w:sz w:val="26"/>
          <w:szCs w:val="26"/>
          <w:highlight w:val="yellow"/>
        </w:rPr>
        <w:t>Health Promotion International, 26</w:t>
      </w:r>
      <w:r w:rsidRPr="00997455">
        <w:rPr>
          <w:color w:val="000000"/>
          <w:sz w:val="26"/>
          <w:szCs w:val="26"/>
          <w:highlight w:val="yellow"/>
        </w:rPr>
        <w:t>(suppl_1), i29–i69.</w:t>
      </w:r>
      <w:r w:rsidRPr="00997455">
        <w:rPr>
          <w:rStyle w:val="apple-converted-space"/>
          <w:rFonts w:eastAsiaTheme="majorEastAsia"/>
          <w:color w:val="000000"/>
          <w:sz w:val="26"/>
          <w:szCs w:val="26"/>
          <w:highlight w:val="yellow"/>
        </w:rPr>
        <w:t> </w:t>
      </w:r>
      <w:hyperlink r:id="rId88" w:tgtFrame="_new" w:history="1">
        <w:r w:rsidRPr="00997455">
          <w:rPr>
            <w:rStyle w:val="Hyperlink"/>
            <w:rFonts w:eastAsiaTheme="majorEastAsia"/>
            <w:sz w:val="26"/>
            <w:szCs w:val="26"/>
            <w:highlight w:val="yellow"/>
          </w:rPr>
          <w:t>https://doi.org/10.1093/heapro/dar050</w:t>
        </w:r>
      </w:hyperlink>
    </w:p>
    <w:p w:rsidR="003A56A2" w:rsidRPr="003A56A2" w:rsidRDefault="003A56A2" w:rsidP="003A56A2">
      <w:pPr>
        <w:numPr>
          <w:ilvl w:val="0"/>
          <w:numId w:val="3"/>
        </w:numPr>
        <w:tabs>
          <w:tab w:val="left" w:pos="540"/>
        </w:tabs>
        <w:spacing w:before="120"/>
        <w:rPr>
          <w:color w:val="000000"/>
          <w:sz w:val="26"/>
          <w:szCs w:val="26"/>
          <w:highlight w:val="yellow"/>
          <w:lang w:val="en-US"/>
        </w:rPr>
      </w:pPr>
      <w:r w:rsidRPr="003A56A2">
        <w:rPr>
          <w:sz w:val="26"/>
          <w:szCs w:val="26"/>
          <w:highlight w:val="yellow"/>
          <w:lang w:val="en-US"/>
        </w:rPr>
        <w:t xml:space="preserve">Wei, X.-Y., Ren, L., Jiang, H.-B., Liu, C., Wang, H.-X., Geng, J.-Y., Gao, T., Wang, J., &amp; Lei, L. (2023). Does adolescents’ social anxiety trigger problematic smartphone use, or </w:t>
      </w:r>
      <w:r w:rsidRPr="003A56A2">
        <w:rPr>
          <w:sz w:val="26"/>
          <w:szCs w:val="26"/>
          <w:highlight w:val="yellow"/>
          <w:lang w:val="en-US"/>
        </w:rPr>
        <w:lastRenderedPageBreak/>
        <w:t>vice versa? A comparison between problematic and unproblematic smartphone users. </w:t>
      </w:r>
      <w:r w:rsidRPr="003A56A2">
        <w:rPr>
          <w:i/>
          <w:iCs/>
          <w:sz w:val="26"/>
          <w:szCs w:val="26"/>
          <w:highlight w:val="yellow"/>
          <w:lang w:val="en-US"/>
        </w:rPr>
        <w:t>Computers in Human Behavior, 140</w:t>
      </w:r>
      <w:r w:rsidRPr="003A56A2">
        <w:rPr>
          <w:sz w:val="26"/>
          <w:szCs w:val="26"/>
          <w:highlight w:val="yellow"/>
          <w:lang w:val="en-US"/>
        </w:rPr>
        <w:t>, 107602. https://doi.org/10.1016/j.chb.2022.10760</w:t>
      </w:r>
      <w:r w:rsidRPr="00997455">
        <w:rPr>
          <w:sz w:val="26"/>
          <w:szCs w:val="26"/>
          <w:highlight w:val="yellow"/>
          <w:lang w:val="vi-VN"/>
        </w:rPr>
        <w:t>2</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Weyers, Peter; Ising, Marcus; Reuter, Martin; Janke, Wolfgang. (2005). Comparing two approaches for the assessment of coping: Part I. Psychometric properties and intercorrelations. </w:t>
      </w:r>
      <w:r w:rsidRPr="00997455">
        <w:rPr>
          <w:i/>
          <w:iCs/>
          <w:sz w:val="26"/>
          <w:szCs w:val="26"/>
          <w:highlight w:val="yellow"/>
        </w:rPr>
        <w:t>Journal of Individual Differences, 26</w:t>
      </w:r>
      <w:r w:rsidRPr="00997455">
        <w:rPr>
          <w:sz w:val="26"/>
          <w:szCs w:val="26"/>
          <w:highlight w:val="yellow"/>
        </w:rPr>
        <w:t>(4), 207–212.</w:t>
      </w:r>
    </w:p>
    <w:p w:rsidR="003A56A2" w:rsidRPr="00997455" w:rsidRDefault="003A56A2" w:rsidP="003A56A2">
      <w:pPr>
        <w:pStyle w:val="NormalWeb"/>
        <w:numPr>
          <w:ilvl w:val="0"/>
          <w:numId w:val="3"/>
        </w:numPr>
        <w:tabs>
          <w:tab w:val="left" w:pos="540"/>
        </w:tabs>
        <w:spacing w:after="120"/>
        <w:rPr>
          <w:sz w:val="26"/>
          <w:szCs w:val="26"/>
        </w:rPr>
      </w:pPr>
      <w:r w:rsidRPr="00997455">
        <w:rPr>
          <w:sz w:val="26"/>
          <w:szCs w:val="26"/>
          <w:highlight w:val="yellow"/>
        </w:rPr>
        <w:t>World Health Organization. (2019). International statistical classification of diseases and related health problems (11th ed.). </w:t>
      </w:r>
      <w:hyperlink r:id="rId89" w:tgtFrame="_blank" w:history="1">
        <w:r w:rsidRPr="00997455">
          <w:rPr>
            <w:sz w:val="26"/>
            <w:szCs w:val="26"/>
            <w:highlight w:val="yellow"/>
          </w:rPr>
          <w:t>https://icd.who.int/</w:t>
        </w:r>
      </w:hyperlink>
    </w:p>
    <w:p w:rsidR="003A56A2" w:rsidRPr="00997455" w:rsidRDefault="003A56A2" w:rsidP="003A56A2">
      <w:pPr>
        <w:pStyle w:val="NormalWeb"/>
        <w:numPr>
          <w:ilvl w:val="0"/>
          <w:numId w:val="3"/>
        </w:numPr>
        <w:tabs>
          <w:tab w:val="left" w:pos="540"/>
        </w:tabs>
        <w:spacing w:after="120"/>
        <w:rPr>
          <w:color w:val="000000"/>
          <w:sz w:val="26"/>
          <w:szCs w:val="26"/>
        </w:rPr>
      </w:pPr>
      <w:r w:rsidRPr="00997455">
        <w:rPr>
          <w:color w:val="000000"/>
          <w:sz w:val="26"/>
          <w:szCs w:val="26"/>
          <w:highlight w:val="yellow"/>
        </w:rPr>
        <w:t>World Health Organization. (2022).</w:t>
      </w:r>
      <w:r w:rsidRPr="00997455">
        <w:rPr>
          <w:rStyle w:val="apple-converted-space"/>
          <w:color w:val="000000"/>
          <w:sz w:val="26"/>
          <w:szCs w:val="26"/>
          <w:highlight w:val="yellow"/>
        </w:rPr>
        <w:t> </w:t>
      </w:r>
      <w:r w:rsidRPr="00997455">
        <w:rPr>
          <w:i/>
          <w:iCs/>
          <w:color w:val="000000"/>
          <w:sz w:val="26"/>
          <w:szCs w:val="26"/>
          <w:highlight w:val="yellow"/>
        </w:rPr>
        <w:t xml:space="preserve">International classification of diseases for mortality and morbidity statistics </w:t>
      </w:r>
      <w:r w:rsidRPr="00997455">
        <w:rPr>
          <w:color w:val="000000"/>
          <w:sz w:val="26"/>
          <w:szCs w:val="26"/>
          <w:highlight w:val="yellow"/>
        </w:rPr>
        <w:t>(11th Revision). Retrieved from</w:t>
      </w:r>
      <w:r w:rsidRPr="00997455">
        <w:rPr>
          <w:rStyle w:val="apple-converted-space"/>
          <w:color w:val="000000"/>
          <w:sz w:val="26"/>
          <w:szCs w:val="26"/>
          <w:highlight w:val="yellow"/>
        </w:rPr>
        <w:t> </w:t>
      </w:r>
      <w:hyperlink r:id="rId90" w:tgtFrame="_blank" w:history="1">
        <w:r w:rsidRPr="00997455">
          <w:rPr>
            <w:rStyle w:val="Hyperlink"/>
            <w:sz w:val="26"/>
            <w:szCs w:val="26"/>
            <w:highlight w:val="yellow"/>
          </w:rPr>
          <w:t>https://icd.who.int/</w:t>
        </w:r>
      </w:hyperlink>
    </w:p>
    <w:p w:rsidR="003A56A2" w:rsidRPr="00997455" w:rsidRDefault="003A56A2" w:rsidP="003A56A2">
      <w:pPr>
        <w:pStyle w:val="NormalWeb"/>
        <w:numPr>
          <w:ilvl w:val="0"/>
          <w:numId w:val="3"/>
        </w:numPr>
        <w:tabs>
          <w:tab w:val="left" w:pos="540"/>
        </w:tabs>
        <w:spacing w:before="120"/>
        <w:rPr>
          <w:color w:val="000000" w:themeColor="text1"/>
          <w:sz w:val="26"/>
          <w:szCs w:val="26"/>
        </w:rPr>
      </w:pPr>
      <w:r w:rsidRPr="00997455">
        <w:rPr>
          <w:color w:val="000000" w:themeColor="text1"/>
          <w:sz w:val="26"/>
          <w:szCs w:val="26"/>
          <w:highlight w:val="yellow"/>
        </w:rPr>
        <w:t>Xie, S., Zhang, X., Cheng, W., &amp; Yang, Z. (2021). Adolescent anxiety disorders and the developing brain: Comparing neuroimaging findings in adolescents and adults.</w:t>
      </w:r>
      <w:r w:rsidRPr="00997455">
        <w:rPr>
          <w:rStyle w:val="apple-converted-space"/>
          <w:color w:val="000000" w:themeColor="text1"/>
          <w:sz w:val="26"/>
          <w:szCs w:val="26"/>
          <w:highlight w:val="yellow"/>
        </w:rPr>
        <w:t> </w:t>
      </w:r>
      <w:r w:rsidRPr="00997455">
        <w:rPr>
          <w:rStyle w:val="Emphasis"/>
          <w:color w:val="000000" w:themeColor="text1"/>
          <w:sz w:val="26"/>
          <w:szCs w:val="26"/>
          <w:highlight w:val="yellow"/>
        </w:rPr>
        <w:t>General Psychiatry, 34</w:t>
      </w:r>
      <w:r w:rsidRPr="00997455">
        <w:rPr>
          <w:color w:val="000000" w:themeColor="text1"/>
          <w:sz w:val="26"/>
          <w:szCs w:val="26"/>
          <w:highlight w:val="yellow"/>
        </w:rPr>
        <w:t>(4), e100411.</w:t>
      </w:r>
      <w:r w:rsidRPr="00997455">
        <w:rPr>
          <w:rStyle w:val="apple-converted-space"/>
          <w:color w:val="000000" w:themeColor="text1"/>
          <w:sz w:val="26"/>
          <w:szCs w:val="26"/>
          <w:highlight w:val="yellow"/>
        </w:rPr>
        <w:t> </w:t>
      </w:r>
      <w:r w:rsidRPr="00997455">
        <w:rPr>
          <w:color w:val="000000" w:themeColor="text1"/>
          <w:sz w:val="26"/>
          <w:szCs w:val="26"/>
          <w:highlight w:val="yellow"/>
        </w:rPr>
        <w:t>https://doi.org/10.1136/gpsych-2020-100411</w:t>
      </w:r>
    </w:p>
    <w:p w:rsidR="003A56A2" w:rsidRPr="00997455" w:rsidRDefault="003A56A2" w:rsidP="003A56A2">
      <w:pPr>
        <w:pStyle w:val="NormalWeb"/>
        <w:numPr>
          <w:ilvl w:val="0"/>
          <w:numId w:val="3"/>
        </w:numPr>
        <w:tabs>
          <w:tab w:val="left" w:pos="540"/>
        </w:tabs>
        <w:spacing w:after="120" w:line="288" w:lineRule="auto"/>
        <w:rPr>
          <w:sz w:val="26"/>
          <w:szCs w:val="26"/>
          <w:highlight w:val="yellow"/>
        </w:rPr>
      </w:pPr>
      <w:r w:rsidRPr="00997455">
        <w:rPr>
          <w:sz w:val="26"/>
          <w:szCs w:val="26"/>
          <w:highlight w:val="yellow"/>
        </w:rPr>
        <w:t xml:space="preserve">Xie, Yaning. (1998). Reliability and validity of the simplified coping style questionnaire. </w:t>
      </w:r>
      <w:r w:rsidRPr="00997455">
        <w:rPr>
          <w:i/>
          <w:iCs/>
          <w:sz w:val="26"/>
          <w:szCs w:val="26"/>
          <w:highlight w:val="yellow"/>
        </w:rPr>
        <w:t>Chinese Journal of Clinical Psychology, 6</w:t>
      </w:r>
      <w:r w:rsidRPr="00997455">
        <w:rPr>
          <w:sz w:val="26"/>
          <w:szCs w:val="26"/>
          <w:highlight w:val="yellow"/>
        </w:rPr>
        <w:t>(2), 114–115.</w:t>
      </w:r>
    </w:p>
    <w:p w:rsidR="003A56A2" w:rsidRPr="00997455" w:rsidRDefault="003A56A2" w:rsidP="003A56A2">
      <w:pPr>
        <w:pStyle w:val="NormalWeb"/>
        <w:numPr>
          <w:ilvl w:val="0"/>
          <w:numId w:val="3"/>
        </w:numPr>
        <w:tabs>
          <w:tab w:val="left" w:pos="540"/>
        </w:tabs>
        <w:spacing w:after="120" w:line="288" w:lineRule="auto"/>
        <w:rPr>
          <w:sz w:val="26"/>
          <w:szCs w:val="26"/>
        </w:rPr>
      </w:pPr>
      <w:r w:rsidRPr="00997455">
        <w:rPr>
          <w:sz w:val="26"/>
          <w:szCs w:val="26"/>
          <w:highlight w:val="yellow"/>
        </w:rPr>
        <w:t xml:space="preserve">Youngblade, Lise M.; Theokas, Christina; Schulenberg, John; Curry, Linda; Huang, I. Ching; Novak, Michael. (2007). Risk and promotive factors in families, schools, and communities: A contextual model of positive youth development in adolescence. </w:t>
      </w:r>
      <w:r w:rsidRPr="00997455">
        <w:rPr>
          <w:i/>
          <w:iCs/>
          <w:sz w:val="26"/>
          <w:szCs w:val="26"/>
          <w:highlight w:val="yellow"/>
        </w:rPr>
        <w:t>Pediatrics, 119</w:t>
      </w:r>
      <w:r w:rsidRPr="00997455">
        <w:rPr>
          <w:sz w:val="26"/>
          <w:szCs w:val="26"/>
          <w:highlight w:val="yellow"/>
        </w:rPr>
        <w:t>(Supplement 1), S47–S53.</w:t>
      </w:r>
    </w:p>
    <w:p w:rsidR="003A56A2" w:rsidRPr="00997455" w:rsidRDefault="003A56A2" w:rsidP="003A56A2">
      <w:pPr>
        <w:numPr>
          <w:ilvl w:val="0"/>
          <w:numId w:val="3"/>
        </w:numPr>
        <w:tabs>
          <w:tab w:val="left" w:pos="540"/>
        </w:tabs>
        <w:spacing w:before="120" w:line="288" w:lineRule="auto"/>
        <w:rPr>
          <w:color w:val="000000"/>
          <w:sz w:val="26"/>
          <w:szCs w:val="26"/>
          <w:lang w:val="vi-VN"/>
        </w:rPr>
      </w:pPr>
      <w:r w:rsidRPr="003A56A2">
        <w:rPr>
          <w:color w:val="000000"/>
          <w:sz w:val="26"/>
          <w:szCs w:val="26"/>
          <w:highlight w:val="yellow"/>
          <w:lang w:val="en-US"/>
        </w:rPr>
        <w:t xml:space="preserve">Zimet, G.D., Dahlem, N.W., Zimet, S.G. &amp; Farley, G.K. (1988). The Multidimensional Scale of Perceived Social Support. </w:t>
      </w:r>
      <w:r w:rsidRPr="00997455">
        <w:rPr>
          <w:color w:val="000000"/>
          <w:sz w:val="26"/>
          <w:szCs w:val="26"/>
          <w:highlight w:val="yellow"/>
        </w:rPr>
        <w:t>Journal of Personality Assessment, 52, 30-41.</w:t>
      </w:r>
    </w:p>
    <w:p w:rsidR="003A56A2" w:rsidRPr="00997455" w:rsidRDefault="003A56A2" w:rsidP="003A56A2">
      <w:pPr>
        <w:numPr>
          <w:ilvl w:val="0"/>
          <w:numId w:val="3"/>
        </w:numPr>
        <w:tabs>
          <w:tab w:val="left" w:pos="540"/>
        </w:tabs>
        <w:spacing w:before="120" w:line="288" w:lineRule="auto"/>
        <w:rPr>
          <w:color w:val="000000"/>
          <w:sz w:val="26"/>
          <w:szCs w:val="26"/>
        </w:rPr>
      </w:pPr>
      <w:r w:rsidRPr="003A56A2">
        <w:rPr>
          <w:color w:val="000000"/>
          <w:sz w:val="26"/>
          <w:szCs w:val="26"/>
          <w:highlight w:val="yellow"/>
          <w:lang w:val="vi-VN"/>
        </w:rPr>
        <w:t xml:space="preserve">Zimet, G.D., Dahlem, N.W., Zimet, S.G. &amp; Farley, G.K. (1988). </w:t>
      </w:r>
      <w:r w:rsidRPr="003A56A2">
        <w:rPr>
          <w:color w:val="000000"/>
          <w:sz w:val="26"/>
          <w:szCs w:val="26"/>
          <w:highlight w:val="yellow"/>
          <w:lang w:val="en-US"/>
        </w:rPr>
        <w:t xml:space="preserve">The Multidimensional Scale of Perceived Social Support. </w:t>
      </w:r>
      <w:r w:rsidRPr="00997455">
        <w:rPr>
          <w:color w:val="000000"/>
          <w:sz w:val="26"/>
          <w:szCs w:val="26"/>
          <w:highlight w:val="yellow"/>
        </w:rPr>
        <w:t>Journal of Personality Assessment, 52, 30-41.</w:t>
      </w:r>
    </w:p>
    <w:p w:rsidR="003A56A2" w:rsidRPr="009D7B14" w:rsidRDefault="003A56A2" w:rsidP="003A56A2">
      <w:pPr>
        <w:numPr>
          <w:ilvl w:val="0"/>
          <w:numId w:val="3"/>
        </w:numPr>
        <w:spacing w:before="120" w:line="288" w:lineRule="auto"/>
        <w:rPr>
          <w:color w:val="000000"/>
        </w:rPr>
      </w:pPr>
    </w:p>
    <w:p w:rsidR="003A56A2" w:rsidRPr="009D7B14" w:rsidRDefault="003A56A2" w:rsidP="003A56A2">
      <w:pPr>
        <w:numPr>
          <w:ilvl w:val="0"/>
          <w:numId w:val="3"/>
        </w:numPr>
        <w:spacing w:line="278" w:lineRule="auto"/>
        <w:rPr>
          <w:color w:val="000000"/>
          <w:highlight w:val="yellow"/>
        </w:rPr>
      </w:pPr>
      <w:r w:rsidRPr="009D7B14">
        <w:rPr>
          <w:color w:val="000000"/>
          <w:highlight w:val="yellow"/>
        </w:rPr>
        <w:br w:type="page"/>
      </w:r>
    </w:p>
    <w:p w:rsidR="003A56A2" w:rsidRDefault="003A56A2" w:rsidP="003A56A2">
      <w:pPr>
        <w:ind w:left="720"/>
      </w:pPr>
    </w:p>
    <w:p w:rsidR="005D1516" w:rsidRPr="007F2BB0" w:rsidRDefault="005D1516" w:rsidP="003A56A2">
      <w:pPr>
        <w:pStyle w:val="NormalWeb"/>
        <w:spacing w:before="120" w:line="288" w:lineRule="auto"/>
        <w:ind w:left="720"/>
      </w:pPr>
    </w:p>
    <w:sectPr w:rsidR="005D1516" w:rsidRPr="007F2BB0" w:rsidSect="00652C91">
      <w:pgSz w:w="11909" w:h="16834" w:code="9"/>
      <w:pgMar w:top="576" w:right="288" w:bottom="288"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54F0" w:rsidRDefault="007F54F0" w:rsidP="00990F46">
      <w:pPr>
        <w:spacing w:after="0" w:line="240" w:lineRule="auto"/>
      </w:pPr>
      <w:r>
        <w:separator/>
      </w:r>
    </w:p>
  </w:endnote>
  <w:endnote w:type="continuationSeparator" w:id="0">
    <w:p w:rsidR="007F54F0" w:rsidRDefault="007F54F0" w:rsidP="00990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54F0" w:rsidRDefault="007F54F0" w:rsidP="00990F46">
      <w:pPr>
        <w:spacing w:after="0" w:line="240" w:lineRule="auto"/>
      </w:pPr>
      <w:r>
        <w:separator/>
      </w:r>
    </w:p>
  </w:footnote>
  <w:footnote w:type="continuationSeparator" w:id="0">
    <w:p w:rsidR="007F54F0" w:rsidRDefault="007F54F0" w:rsidP="00990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9"/>
    <w:multiLevelType w:val="singleLevel"/>
    <w:tmpl w:val="DFF2C8A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20905A76"/>
    <w:multiLevelType w:val="hybridMultilevel"/>
    <w:tmpl w:val="E2628BB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7585E99"/>
    <w:multiLevelType w:val="hybridMultilevel"/>
    <w:tmpl w:val="AA9A8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D6A1B"/>
    <w:multiLevelType w:val="hybridMultilevel"/>
    <w:tmpl w:val="F4FAD7EE"/>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BC81A63"/>
    <w:multiLevelType w:val="hybridMultilevel"/>
    <w:tmpl w:val="F4FAD7EE"/>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9"/>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F8E"/>
    <w:rsid w:val="0001513C"/>
    <w:rsid w:val="00023CA1"/>
    <w:rsid w:val="00036855"/>
    <w:rsid w:val="00036EF6"/>
    <w:rsid w:val="00054312"/>
    <w:rsid w:val="00090E39"/>
    <w:rsid w:val="0009595F"/>
    <w:rsid w:val="000A175F"/>
    <w:rsid w:val="000A1F9D"/>
    <w:rsid w:val="000A32C8"/>
    <w:rsid w:val="000D3ED0"/>
    <w:rsid w:val="000F034A"/>
    <w:rsid w:val="0010097F"/>
    <w:rsid w:val="00104EAF"/>
    <w:rsid w:val="00113646"/>
    <w:rsid w:val="00124F57"/>
    <w:rsid w:val="001348FE"/>
    <w:rsid w:val="00152C27"/>
    <w:rsid w:val="00157F58"/>
    <w:rsid w:val="00176ECC"/>
    <w:rsid w:val="001807F7"/>
    <w:rsid w:val="00180C81"/>
    <w:rsid w:val="001A341B"/>
    <w:rsid w:val="001B59CE"/>
    <w:rsid w:val="001D03F3"/>
    <w:rsid w:val="001D55AA"/>
    <w:rsid w:val="001E15A1"/>
    <w:rsid w:val="002129A7"/>
    <w:rsid w:val="00216D9D"/>
    <w:rsid w:val="002174EB"/>
    <w:rsid w:val="00234674"/>
    <w:rsid w:val="00241279"/>
    <w:rsid w:val="00256200"/>
    <w:rsid w:val="00256987"/>
    <w:rsid w:val="00283D61"/>
    <w:rsid w:val="0029048F"/>
    <w:rsid w:val="0029339D"/>
    <w:rsid w:val="002B5DA7"/>
    <w:rsid w:val="002C259F"/>
    <w:rsid w:val="002D7C19"/>
    <w:rsid w:val="002F3520"/>
    <w:rsid w:val="002F5995"/>
    <w:rsid w:val="00322F56"/>
    <w:rsid w:val="0033662E"/>
    <w:rsid w:val="00343936"/>
    <w:rsid w:val="00353AA5"/>
    <w:rsid w:val="00392D14"/>
    <w:rsid w:val="00394366"/>
    <w:rsid w:val="003A4A8B"/>
    <w:rsid w:val="003A56A2"/>
    <w:rsid w:val="003A7BC0"/>
    <w:rsid w:val="003B4F07"/>
    <w:rsid w:val="003B60DE"/>
    <w:rsid w:val="003C75EA"/>
    <w:rsid w:val="0041182D"/>
    <w:rsid w:val="00432265"/>
    <w:rsid w:val="004420A4"/>
    <w:rsid w:val="00476612"/>
    <w:rsid w:val="00480C5F"/>
    <w:rsid w:val="00481C7D"/>
    <w:rsid w:val="004A523A"/>
    <w:rsid w:val="004B24A2"/>
    <w:rsid w:val="004B7A40"/>
    <w:rsid w:val="004C49E7"/>
    <w:rsid w:val="004E0166"/>
    <w:rsid w:val="004E7051"/>
    <w:rsid w:val="005303B0"/>
    <w:rsid w:val="00542444"/>
    <w:rsid w:val="00545D3B"/>
    <w:rsid w:val="0054730D"/>
    <w:rsid w:val="00561347"/>
    <w:rsid w:val="005641EF"/>
    <w:rsid w:val="005842CE"/>
    <w:rsid w:val="00594886"/>
    <w:rsid w:val="00595ED4"/>
    <w:rsid w:val="00597A1D"/>
    <w:rsid w:val="005B1FF7"/>
    <w:rsid w:val="005D1516"/>
    <w:rsid w:val="005D4BD2"/>
    <w:rsid w:val="005F6C8F"/>
    <w:rsid w:val="00617B59"/>
    <w:rsid w:val="0063288B"/>
    <w:rsid w:val="00652C91"/>
    <w:rsid w:val="00667ECD"/>
    <w:rsid w:val="00684DB3"/>
    <w:rsid w:val="006879D8"/>
    <w:rsid w:val="006A200E"/>
    <w:rsid w:val="006D454C"/>
    <w:rsid w:val="006D7C51"/>
    <w:rsid w:val="006E3EF4"/>
    <w:rsid w:val="006E5F09"/>
    <w:rsid w:val="006E6A4C"/>
    <w:rsid w:val="006F048C"/>
    <w:rsid w:val="00705D8E"/>
    <w:rsid w:val="00727A46"/>
    <w:rsid w:val="007315F5"/>
    <w:rsid w:val="00737866"/>
    <w:rsid w:val="0079444B"/>
    <w:rsid w:val="00797557"/>
    <w:rsid w:val="007A4BCA"/>
    <w:rsid w:val="007A77D3"/>
    <w:rsid w:val="007B461E"/>
    <w:rsid w:val="007C2F8D"/>
    <w:rsid w:val="007F2BB0"/>
    <w:rsid w:val="007F54F0"/>
    <w:rsid w:val="008047C9"/>
    <w:rsid w:val="0081031B"/>
    <w:rsid w:val="008152EC"/>
    <w:rsid w:val="00821876"/>
    <w:rsid w:val="00821ECF"/>
    <w:rsid w:val="0083735F"/>
    <w:rsid w:val="008607F2"/>
    <w:rsid w:val="0087721E"/>
    <w:rsid w:val="008B07A5"/>
    <w:rsid w:val="008C1C8D"/>
    <w:rsid w:val="008D261F"/>
    <w:rsid w:val="008E0B6D"/>
    <w:rsid w:val="008E70E1"/>
    <w:rsid w:val="008F0D8C"/>
    <w:rsid w:val="008F172C"/>
    <w:rsid w:val="008F48FE"/>
    <w:rsid w:val="00905CC5"/>
    <w:rsid w:val="009069AE"/>
    <w:rsid w:val="00921AF5"/>
    <w:rsid w:val="0094181D"/>
    <w:rsid w:val="00954541"/>
    <w:rsid w:val="0096224B"/>
    <w:rsid w:val="00987DAF"/>
    <w:rsid w:val="00990F46"/>
    <w:rsid w:val="00996274"/>
    <w:rsid w:val="009C1F8E"/>
    <w:rsid w:val="009C3240"/>
    <w:rsid w:val="009C65AB"/>
    <w:rsid w:val="009E6A6F"/>
    <w:rsid w:val="00A230E7"/>
    <w:rsid w:val="00A23DCA"/>
    <w:rsid w:val="00A40BB4"/>
    <w:rsid w:val="00A45D94"/>
    <w:rsid w:val="00A52D1A"/>
    <w:rsid w:val="00A65962"/>
    <w:rsid w:val="00A65BDF"/>
    <w:rsid w:val="00A66D07"/>
    <w:rsid w:val="00A8764B"/>
    <w:rsid w:val="00A918FF"/>
    <w:rsid w:val="00A9371D"/>
    <w:rsid w:val="00AC54DB"/>
    <w:rsid w:val="00AE3078"/>
    <w:rsid w:val="00B0556F"/>
    <w:rsid w:val="00B25E0E"/>
    <w:rsid w:val="00B3307F"/>
    <w:rsid w:val="00B437D5"/>
    <w:rsid w:val="00B97A14"/>
    <w:rsid w:val="00BA3D17"/>
    <w:rsid w:val="00BC0A0E"/>
    <w:rsid w:val="00BC75FB"/>
    <w:rsid w:val="00BE0710"/>
    <w:rsid w:val="00BE606B"/>
    <w:rsid w:val="00BE6856"/>
    <w:rsid w:val="00BF226D"/>
    <w:rsid w:val="00C10C67"/>
    <w:rsid w:val="00C1708F"/>
    <w:rsid w:val="00C22260"/>
    <w:rsid w:val="00C27907"/>
    <w:rsid w:val="00C4605C"/>
    <w:rsid w:val="00C60862"/>
    <w:rsid w:val="00C674CB"/>
    <w:rsid w:val="00C678E6"/>
    <w:rsid w:val="00C84ABE"/>
    <w:rsid w:val="00CB1412"/>
    <w:rsid w:val="00CB25E0"/>
    <w:rsid w:val="00CB3465"/>
    <w:rsid w:val="00CC6AA1"/>
    <w:rsid w:val="00CF014B"/>
    <w:rsid w:val="00D22883"/>
    <w:rsid w:val="00D27D6F"/>
    <w:rsid w:val="00D40EF4"/>
    <w:rsid w:val="00D6404C"/>
    <w:rsid w:val="00D7463C"/>
    <w:rsid w:val="00D91C99"/>
    <w:rsid w:val="00DA4901"/>
    <w:rsid w:val="00DA6831"/>
    <w:rsid w:val="00DE3324"/>
    <w:rsid w:val="00DE556A"/>
    <w:rsid w:val="00DE6023"/>
    <w:rsid w:val="00DE6451"/>
    <w:rsid w:val="00DF41C2"/>
    <w:rsid w:val="00DF6353"/>
    <w:rsid w:val="00E07A06"/>
    <w:rsid w:val="00E41FAE"/>
    <w:rsid w:val="00E43D63"/>
    <w:rsid w:val="00E452C3"/>
    <w:rsid w:val="00E4797C"/>
    <w:rsid w:val="00E6252D"/>
    <w:rsid w:val="00E64638"/>
    <w:rsid w:val="00E81F85"/>
    <w:rsid w:val="00E82B04"/>
    <w:rsid w:val="00EA3A49"/>
    <w:rsid w:val="00EA47B2"/>
    <w:rsid w:val="00EA566B"/>
    <w:rsid w:val="00EB0C15"/>
    <w:rsid w:val="00EB2C25"/>
    <w:rsid w:val="00EE593B"/>
    <w:rsid w:val="00EE665B"/>
    <w:rsid w:val="00EF3E50"/>
    <w:rsid w:val="00F15228"/>
    <w:rsid w:val="00F23789"/>
    <w:rsid w:val="00F619A0"/>
    <w:rsid w:val="00F67455"/>
    <w:rsid w:val="00F95D09"/>
    <w:rsid w:val="00FB0219"/>
    <w:rsid w:val="00FB1C77"/>
    <w:rsid w:val="00FD491F"/>
    <w:rsid w:val="00FD4D7B"/>
    <w:rsid w:val="00FE3E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94FD2"/>
  <w15:chartTrackingRefBased/>
  <w15:docId w15:val="{63ED15DA-EC1B-4028-B9E8-F3E7611B8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B25E0E"/>
    <w:pPr>
      <w:keepNext/>
      <w:keepLines/>
      <w:spacing w:before="200" w:after="0" w:line="360"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iPriority w:val="9"/>
    <w:semiHidden/>
    <w:unhideWhenUsed/>
    <w:qFormat/>
    <w:rsid w:val="00B25E0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6D7C51"/>
    <w:pPr>
      <w:numPr>
        <w:numId w:val="2"/>
      </w:numPr>
      <w:spacing w:after="200" w:line="276" w:lineRule="auto"/>
      <w:contextualSpacing/>
    </w:pPr>
    <w:rPr>
      <w:rFonts w:ascii="Times New Roman" w:eastAsiaTheme="minorEastAsia" w:hAnsi="Times New Roman" w:cstheme="minorBidi"/>
      <w:sz w:val="24"/>
      <w:szCs w:val="22"/>
      <w:lang w:val="en-US"/>
    </w:rPr>
  </w:style>
  <w:style w:type="paragraph" w:styleId="ListParagraph">
    <w:name w:val="List Paragraph"/>
    <w:aliases w:val="bullet,bullet 1,List Paragraph1,Bullet L1,List Paragraph 1,List Paragraph11,FooterText,numbered,Paragraphe de liste,VNA - List Paragraph,1.,Table Sequence,1,My checklist,Figure_name,Equipment,Numbered Indented Text,Thang2,List Paragraph12"/>
    <w:basedOn w:val="Normal"/>
    <w:link w:val="ListParagraphChar"/>
    <w:uiPriority w:val="34"/>
    <w:qFormat/>
    <w:rsid w:val="00B25E0E"/>
    <w:pPr>
      <w:ind w:left="720"/>
      <w:contextualSpacing/>
    </w:pPr>
  </w:style>
  <w:style w:type="character" w:customStyle="1" w:styleId="Heading2Char">
    <w:name w:val="Heading 2 Char"/>
    <w:basedOn w:val="DefaultParagraphFont"/>
    <w:link w:val="Heading2"/>
    <w:uiPriority w:val="9"/>
    <w:rsid w:val="00B25E0E"/>
    <w:rPr>
      <w:rFonts w:asciiTheme="majorHAnsi" w:eastAsiaTheme="majorEastAsia" w:hAnsiTheme="majorHAnsi" w:cstheme="majorBidi"/>
      <w:b/>
      <w:bCs/>
      <w:color w:val="5B9BD5" w:themeColor="accent1"/>
      <w:sz w:val="26"/>
      <w:szCs w:val="26"/>
      <w:lang w:val="en-US"/>
    </w:rPr>
  </w:style>
  <w:style w:type="character" w:customStyle="1" w:styleId="Heading3Char">
    <w:name w:val="Heading 3 Char"/>
    <w:basedOn w:val="DefaultParagraphFont"/>
    <w:link w:val="Heading3"/>
    <w:uiPriority w:val="9"/>
    <w:semiHidden/>
    <w:rsid w:val="00B25E0E"/>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394366"/>
    <w:rPr>
      <w:i/>
      <w:iCs/>
    </w:rPr>
  </w:style>
  <w:style w:type="character" w:styleId="Hyperlink">
    <w:name w:val="Hyperlink"/>
    <w:basedOn w:val="DefaultParagraphFont"/>
    <w:uiPriority w:val="99"/>
    <w:unhideWhenUsed/>
    <w:rsid w:val="007F2BB0"/>
    <w:rPr>
      <w:color w:val="0563C1" w:themeColor="hyperlink"/>
      <w:u w:val="single"/>
    </w:rPr>
  </w:style>
  <w:style w:type="paragraph" w:styleId="NormalWeb">
    <w:name w:val="Normal (Web)"/>
    <w:basedOn w:val="Normal"/>
    <w:uiPriority w:val="99"/>
    <w:unhideWhenUsed/>
    <w:rsid w:val="007F2BB0"/>
    <w:pPr>
      <w:spacing w:after="0" w:line="240" w:lineRule="auto"/>
    </w:pPr>
    <w:rPr>
      <w:rFonts w:ascii="Times New Roman" w:eastAsia="Times New Roman" w:hAnsi="Times New Roman" w:cs="Times New Roman"/>
      <w:sz w:val="24"/>
      <w:szCs w:val="24"/>
      <w:lang w:val="en-US"/>
    </w:rPr>
  </w:style>
  <w:style w:type="character" w:customStyle="1" w:styleId="apple-converted-space">
    <w:name w:val="apple-converted-space"/>
    <w:basedOn w:val="DefaultParagraphFont"/>
    <w:rsid w:val="007F2BB0"/>
  </w:style>
  <w:style w:type="paragraph" w:styleId="ListBullet3">
    <w:name w:val="List Bullet 3"/>
    <w:basedOn w:val="Normal"/>
    <w:uiPriority w:val="99"/>
    <w:unhideWhenUsed/>
    <w:rsid w:val="00727A46"/>
    <w:pPr>
      <w:numPr>
        <w:numId w:val="4"/>
      </w:numPr>
      <w:spacing w:after="120" w:line="360" w:lineRule="auto"/>
      <w:contextualSpacing/>
    </w:pPr>
    <w:rPr>
      <w:rFonts w:ascii="Times New Roman" w:eastAsiaTheme="minorEastAsia" w:hAnsi="Times New Roman" w:cstheme="minorBidi"/>
      <w:sz w:val="24"/>
      <w:szCs w:val="22"/>
      <w:lang w:val="en-US"/>
    </w:rPr>
  </w:style>
  <w:style w:type="character" w:customStyle="1" w:styleId="ListParagraphChar">
    <w:name w:val="List Paragraph Char"/>
    <w:aliases w:val="bullet Char,bullet 1 Char,List Paragraph1 Char,Bullet L1 Char,List Paragraph 1 Char,List Paragraph11 Char,FooterText Char,numbered Char,Paragraphe de liste Char,VNA - List Paragraph Char,1. Char,Table Sequence Char,1 Char,Thang2 Char"/>
    <w:basedOn w:val="DefaultParagraphFont"/>
    <w:link w:val="ListParagraph"/>
    <w:uiPriority w:val="34"/>
    <w:rsid w:val="00E82B04"/>
  </w:style>
  <w:style w:type="paragraph" w:styleId="FootnoteText">
    <w:name w:val="footnote text"/>
    <w:basedOn w:val="Normal"/>
    <w:link w:val="FootnoteTextChar"/>
    <w:uiPriority w:val="99"/>
    <w:unhideWhenUsed/>
    <w:rsid w:val="00990F46"/>
    <w:pPr>
      <w:spacing w:after="0" w:line="240" w:lineRule="auto"/>
    </w:pPr>
    <w:rPr>
      <w:sz w:val="20"/>
      <w:szCs w:val="20"/>
    </w:rPr>
  </w:style>
  <w:style w:type="character" w:customStyle="1" w:styleId="FootnoteTextChar">
    <w:name w:val="Footnote Text Char"/>
    <w:basedOn w:val="DefaultParagraphFont"/>
    <w:link w:val="FootnoteText"/>
    <w:uiPriority w:val="99"/>
    <w:rsid w:val="00990F46"/>
    <w:rPr>
      <w:sz w:val="20"/>
      <w:szCs w:val="20"/>
    </w:rPr>
  </w:style>
  <w:style w:type="character" w:styleId="FootnoteReference">
    <w:name w:val="footnote reference"/>
    <w:basedOn w:val="DefaultParagraphFont"/>
    <w:uiPriority w:val="99"/>
    <w:semiHidden/>
    <w:unhideWhenUsed/>
    <w:rsid w:val="00990F46"/>
    <w:rPr>
      <w:vertAlign w:val="superscript"/>
    </w:rPr>
  </w:style>
  <w:style w:type="paragraph" w:styleId="Header">
    <w:name w:val="header"/>
    <w:basedOn w:val="Normal"/>
    <w:link w:val="HeaderChar"/>
    <w:uiPriority w:val="99"/>
    <w:unhideWhenUsed/>
    <w:rsid w:val="00DA4901"/>
    <w:pPr>
      <w:tabs>
        <w:tab w:val="center" w:pos="4680"/>
        <w:tab w:val="right" w:pos="9360"/>
      </w:tabs>
      <w:spacing w:after="0" w:line="240" w:lineRule="auto"/>
    </w:pPr>
    <w:rPr>
      <w:rFonts w:ascii="Times New Roman" w:eastAsiaTheme="minorEastAsia" w:hAnsi="Times New Roman" w:cstheme="minorBidi"/>
      <w:sz w:val="24"/>
      <w:szCs w:val="22"/>
      <w:lang w:val="en-US"/>
    </w:rPr>
  </w:style>
  <w:style w:type="character" w:customStyle="1" w:styleId="HeaderChar">
    <w:name w:val="Header Char"/>
    <w:basedOn w:val="DefaultParagraphFont"/>
    <w:link w:val="Header"/>
    <w:uiPriority w:val="99"/>
    <w:rsid w:val="00DA4901"/>
    <w:rPr>
      <w:rFonts w:ascii="Times New Roman" w:eastAsiaTheme="minorEastAsia" w:hAnsi="Times New Roman" w:cstheme="minorBidi"/>
      <w:sz w:val="24"/>
      <w:szCs w:val="22"/>
      <w:lang w:val="en-US"/>
    </w:rPr>
  </w:style>
  <w:style w:type="paragraph" w:styleId="NoSpacing">
    <w:name w:val="No Spacing"/>
    <w:qFormat/>
    <w:rsid w:val="00E81F85"/>
    <w:pPr>
      <w:spacing w:after="0" w:line="240" w:lineRule="auto"/>
    </w:pPr>
    <w:rPr>
      <w:rFonts w:ascii="Calibri" w:eastAsia="Calibri" w:hAnsi="Calibr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233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46/annurev-clinpsy-081219-110040" TargetMode="External"/><Relationship Id="rId21" Type="http://schemas.openxmlformats.org/officeDocument/2006/relationships/hyperlink" Target="https://doi.org/10.1080/02673843.2023.2244043" TargetMode="External"/><Relationship Id="rId42" Type="http://schemas.openxmlformats.org/officeDocument/2006/relationships/hyperlink" Target="https://psycnet.apa.org/doi/10.1002/1520-6807(199301)30:1%3C79::AID-PITS2310300113%3E3.0.CO;2-X" TargetMode="External"/><Relationship Id="rId47" Type="http://schemas.openxmlformats.org/officeDocument/2006/relationships/hyperlink" Target="https://doi.org/10.2466/pr0.96.2.435-444" TargetMode="External"/><Relationship Id="rId63" Type="http://schemas.openxmlformats.org/officeDocument/2006/relationships/hyperlink" Target="https://doi.org/10.1542/peds.2016-1878" TargetMode="External"/><Relationship Id="rId68" Type="http://schemas.openxmlformats.org/officeDocument/2006/relationships/hyperlink" Target="https://doi.org/10.3389/fpsyt.2024.1458275" TargetMode="External"/><Relationship Id="rId84" Type="http://schemas.openxmlformats.org/officeDocument/2006/relationships/hyperlink" Target="https://doi.org/10.1037/abn0000410" TargetMode="External"/><Relationship Id="rId89" Type="http://schemas.openxmlformats.org/officeDocument/2006/relationships/hyperlink" Target="https://icd.who.int/" TargetMode="External"/><Relationship Id="rId16" Type="http://schemas.openxmlformats.org/officeDocument/2006/relationships/hyperlink" Target="https://doi.org/10.1016/S2215-0366(24)00101-9" TargetMode="External"/><Relationship Id="rId11" Type="http://schemas.openxmlformats.org/officeDocument/2006/relationships/hyperlink" Target="https://doi.org/10.32895/hcmjcm.a2024.05.12" TargetMode="External"/><Relationship Id="rId32" Type="http://schemas.openxmlformats.org/officeDocument/2006/relationships/hyperlink" Target="https://doi.org/10.1037/bul0000235" TargetMode="External"/><Relationship Id="rId37" Type="http://schemas.openxmlformats.org/officeDocument/2006/relationships/hyperlink" Target="https://doi.org/10.1111/j.1467-8624.2010.01564.x" TargetMode="External"/><Relationship Id="rId53" Type="http://schemas.openxmlformats.org/officeDocument/2006/relationships/hyperlink" Target="https://doi.org/10.1001/archpsyc.62.6.593" TargetMode="External"/><Relationship Id="rId58" Type="http://schemas.openxmlformats.org/officeDocument/2006/relationships/hyperlink" Target="https://doi.org/10.1080/15374416.2021.1915820" TargetMode="External"/><Relationship Id="rId74" Type="http://schemas.openxmlformats.org/officeDocument/2006/relationships/hyperlink" Target="https://doi.org/10.1017/S0033291707001699" TargetMode="External"/><Relationship Id="rId79" Type="http://schemas.openxmlformats.org/officeDocument/2006/relationships/hyperlink" Target="https://doi.org/10.1038/nn1326" TargetMode="External"/><Relationship Id="rId5" Type="http://schemas.openxmlformats.org/officeDocument/2006/relationships/footnotes" Target="footnotes.xml"/><Relationship Id="rId90" Type="http://schemas.openxmlformats.org/officeDocument/2006/relationships/hyperlink" Target="https://icd.who.int/" TargetMode="External"/><Relationship Id="rId14" Type="http://schemas.openxmlformats.org/officeDocument/2006/relationships/hyperlink" Target="https://doi.org/10.1186/s12888-025-07227-y" TargetMode="External"/><Relationship Id="rId22" Type="http://schemas.openxmlformats.org/officeDocument/2006/relationships/hyperlink" Target="https://doi.org/10.1007/s12310-023-09626-6" TargetMode="External"/><Relationship Id="rId27" Type="http://schemas.openxmlformats.org/officeDocument/2006/relationships/hyperlink" Target="https://doi.org/10.1111/j.1469-7610.2006.01611.x" TargetMode="External"/><Relationship Id="rId30" Type="http://schemas.openxmlformats.org/officeDocument/2006/relationships/hyperlink" Target="https://doi.org/10.1196/annals.1440.010" TargetMode="External"/><Relationship Id="rId35" Type="http://schemas.openxmlformats.org/officeDocument/2006/relationships/hyperlink" Target="https://doi.org/10.1111/jcpp.13465" TargetMode="External"/><Relationship Id="rId43" Type="http://schemas.openxmlformats.org/officeDocument/2006/relationships/hyperlink" Target="https://doi.org/10.1016/S0140-6736(11)60512-6" TargetMode="External"/><Relationship Id="rId48" Type="http://schemas.openxmlformats.org/officeDocument/2006/relationships/hyperlink" Target="https://doi.org/10.1176/appi.ajp.158.10.1568" TargetMode="External"/><Relationship Id="rId56" Type="http://schemas.openxmlformats.org/officeDocument/2006/relationships/hyperlink" Target="https://doi.org/10.7326/0003-4819-146-5-200703060-00004" TargetMode="External"/><Relationship Id="rId64" Type="http://schemas.openxmlformats.org/officeDocument/2006/relationships/hyperlink" Target="https://www.nationalelfservice.net" TargetMode="External"/><Relationship Id="rId69" Type="http://schemas.openxmlformats.org/officeDocument/2006/relationships/hyperlink" Target="https://doi.org/10.1001/jamapediatrics.2021.2482" TargetMode="External"/><Relationship Id="rId77" Type="http://schemas.openxmlformats.org/officeDocument/2006/relationships/hyperlink" Target="https://doi.org/10.1186/1471-244X-10-21" TargetMode="External"/><Relationship Id="rId8" Type="http://schemas.openxmlformats.org/officeDocument/2006/relationships/hyperlink" Target="https://doi.org/10.51298/vmj.v518i1.3373" TargetMode="External"/><Relationship Id="rId51" Type="http://schemas.openxmlformats.org/officeDocument/2006/relationships/hyperlink" Target="https://doi.org/10.3389/fpsyg.2021.727529" TargetMode="External"/><Relationship Id="rId72" Type="http://schemas.openxmlformats.org/officeDocument/2006/relationships/hyperlink" Target="https://doi.org/10.1186/s12889-022-14364-6" TargetMode="External"/><Relationship Id="rId80" Type="http://schemas.openxmlformats.org/officeDocument/2006/relationships/hyperlink" Target="https://doi.org/10.1177/070674370605100206" TargetMode="External"/><Relationship Id="rId85" Type="http://schemas.openxmlformats.org/officeDocument/2006/relationships/hyperlink" Target="https://doi.org/10.1037/0003-066X.47.3.373" TargetMode="External"/><Relationship Id="rId3" Type="http://schemas.openxmlformats.org/officeDocument/2006/relationships/settings" Target="settings.xml"/><Relationship Id="rId12" Type="http://schemas.openxmlformats.org/officeDocument/2006/relationships/hyperlink" Target="https://doi.org/10.1371/journal.pone.0316825" TargetMode="External"/><Relationship Id="rId17" Type="http://schemas.openxmlformats.org/officeDocument/2006/relationships/hyperlink" Target="https://doi.org/10.3390/ijerph19052831" TargetMode="External"/><Relationship Id="rId25" Type="http://schemas.openxmlformats.org/officeDocument/2006/relationships/hyperlink" Target="https://doi.org/10.1016/j.psc.2009.06.002" TargetMode="External"/><Relationship Id="rId33" Type="http://schemas.openxmlformats.org/officeDocument/2006/relationships/hyperlink" Target="https://doi.org/10.1037/bul0000235" TargetMode="External"/><Relationship Id="rId38" Type="http://schemas.openxmlformats.org/officeDocument/2006/relationships/hyperlink" Target="https://doi.org/10.1016/j.jad.2016.08.030" TargetMode="External"/><Relationship Id="rId46" Type="http://schemas.openxmlformats.org/officeDocument/2006/relationships/hyperlink" Target="https://doi.org/10.1080/19312458.2020.1718629" TargetMode="External"/><Relationship Id="rId59" Type="http://schemas.openxmlformats.org/officeDocument/2006/relationships/hyperlink" Target="https://doi.org/10.1176/appi.ajp.2016.16030353" TargetMode="External"/><Relationship Id="rId67" Type="http://schemas.openxmlformats.org/officeDocument/2006/relationships/hyperlink" Target="https://doi.org/10.1002/jclp.21908" TargetMode="External"/><Relationship Id="rId20" Type="http://schemas.openxmlformats.org/officeDocument/2006/relationships/hyperlink" Target="https://doi.org/10.1001/archpsyc.62.6.617" TargetMode="External"/><Relationship Id="rId41" Type="http://schemas.openxmlformats.org/officeDocument/2006/relationships/hyperlink" Target="https://doi.org/10.1016/j.pedhc.2024.06.016" TargetMode="External"/><Relationship Id="rId54" Type="http://schemas.openxmlformats.org/officeDocument/2006/relationships/hyperlink" Target="https://doi.org/10.1001/archpsyc.62.6.617" TargetMode="External"/><Relationship Id="rId62" Type="http://schemas.openxmlformats.org/officeDocument/2006/relationships/hyperlink" Target="https://doi.org/10.1016/j.jaac.2010.05.017" TargetMode="External"/><Relationship Id="rId70" Type="http://schemas.openxmlformats.org/officeDocument/2006/relationships/hyperlink" Target="https://doi.org/10.1001/jamapediatrics.2021.2482" TargetMode="External"/><Relationship Id="rId75" Type="http://schemas.openxmlformats.org/officeDocument/2006/relationships/hyperlink" Target="https://doi.org/10.1353/mpq.2007.0021" TargetMode="External"/><Relationship Id="rId83" Type="http://schemas.openxmlformats.org/officeDocument/2006/relationships/hyperlink" Target="https://doi.org/10.1177/0022146510395592" TargetMode="External"/><Relationship Id="rId88" Type="http://schemas.openxmlformats.org/officeDocument/2006/relationships/hyperlink" Target="https://doi.org/10.1093/heapro/dar050"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2196/preprints.67067" TargetMode="External"/><Relationship Id="rId23" Type="http://schemas.openxmlformats.org/officeDocument/2006/relationships/hyperlink" Target="https://doi.org/10.1007/s12310-023-09626-6" TargetMode="External"/><Relationship Id="rId28" Type="http://schemas.openxmlformats.org/officeDocument/2006/relationships/hyperlink" Target="https://doi.org/10.1016/j.pcl.2011.03.003" TargetMode="External"/><Relationship Id="rId36" Type="http://schemas.openxmlformats.org/officeDocument/2006/relationships/hyperlink" Target="https://doi.org/10.1111/jcpp.13465" TargetMode="External"/><Relationship Id="rId49" Type="http://schemas.openxmlformats.org/officeDocument/2006/relationships/hyperlink" Target="https://doi.org/10.1007/s11136-010-9619-3" TargetMode="External"/><Relationship Id="rId57" Type="http://schemas.openxmlformats.org/officeDocument/2006/relationships/hyperlink" Target="https://doi.org/10.1371/journal.pone.0083558" TargetMode="External"/><Relationship Id="rId10" Type="http://schemas.openxmlformats.org/officeDocument/2006/relationships/hyperlink" Target="https://www.researchgate.net/journal/Tap-chi-Khoa-hoc-2734-9918?_tp=eyJjb250ZXh0Ijp7ImZpcnN0UGFnZSI6InB1YmxpY2F0aW9uIiwicGFnZSI6InB1YmxpY2F0aW9uIn19" TargetMode="External"/><Relationship Id="rId31" Type="http://schemas.openxmlformats.org/officeDocument/2006/relationships/hyperlink" Target="https://doi.org/10.1196/annals.1440.010" TargetMode="External"/><Relationship Id="rId44" Type="http://schemas.openxmlformats.org/officeDocument/2006/relationships/hyperlink" Target="https://doi.org/10.1097/00004583-200503000-00013" TargetMode="External"/><Relationship Id="rId52" Type="http://schemas.openxmlformats.org/officeDocument/2006/relationships/hyperlink" Target="https://doi.org/10.1001/archpsyc.62.6.593" TargetMode="External"/><Relationship Id="rId60" Type="http://schemas.openxmlformats.org/officeDocument/2006/relationships/hyperlink" Target="https://doi.org/10.30773/pi.2023.0051" TargetMode="External"/><Relationship Id="rId65" Type="http://schemas.openxmlformats.org/officeDocument/2006/relationships/hyperlink" Target="https://doi.org/10.1037/a0015645" TargetMode="External"/><Relationship Id="rId73" Type="http://schemas.openxmlformats.org/officeDocument/2006/relationships/hyperlink" Target="https://doi.org/10.1016/j.brat.2023.104376" TargetMode="External"/><Relationship Id="rId78" Type="http://schemas.openxmlformats.org/officeDocument/2006/relationships/hyperlink" Target="https://doi.org/10.1080/15374416.2020.1716361" TargetMode="External"/><Relationship Id="rId81" Type="http://schemas.openxmlformats.org/officeDocument/2006/relationships/hyperlink" Target="https://doi.org/10.1016/j.jad.2023.07.028" TargetMode="External"/><Relationship Id="rId86" Type="http://schemas.openxmlformats.org/officeDocument/2006/relationships/hyperlink" Target="https://doi.org/10.1056/NEJMoa0804633" TargetMode="External"/><Relationship Id="rId4" Type="http://schemas.openxmlformats.org/officeDocument/2006/relationships/webSettings" Target="webSettings.xml"/><Relationship Id="rId9" Type="http://schemas.openxmlformats.org/officeDocument/2006/relationships/hyperlink" Target="https://jst-ud.vn/jst-ud/article/view/9117" TargetMode="External"/><Relationship Id="rId13" Type="http://schemas.openxmlformats.org/officeDocument/2006/relationships/hyperlink" Target="https://doi.org/10.1371/journal.pone.0316825" TargetMode="External"/><Relationship Id="rId18" Type="http://schemas.openxmlformats.org/officeDocument/2006/relationships/hyperlink" Target="https://doi.org/10.1196/annals.1440.010" TargetMode="External"/><Relationship Id="rId39" Type="http://schemas.openxmlformats.org/officeDocument/2006/relationships/hyperlink" Target="https://doi.org/10.2307/1127100" TargetMode="External"/><Relationship Id="rId34" Type="http://schemas.openxmlformats.org/officeDocument/2006/relationships/hyperlink" Target="file:///C:/Users/NC/Downloads/preprints202503.2064.v1.pdf" TargetMode="External"/><Relationship Id="rId50" Type="http://schemas.openxmlformats.org/officeDocument/2006/relationships/hyperlink" Target="https://doi.org/10.1503/jpn.150268" TargetMode="External"/><Relationship Id="rId55" Type="http://schemas.openxmlformats.org/officeDocument/2006/relationships/hyperlink" Target="https://doi.org/10.1016/S0020-7489(02)00037-8" TargetMode="External"/><Relationship Id="rId76" Type="http://schemas.openxmlformats.org/officeDocument/2006/relationships/hyperlink" Target="https://doi.org/10.1080/10705511.2019.1678503" TargetMode="External"/><Relationship Id="rId7" Type="http://schemas.openxmlformats.org/officeDocument/2006/relationships/hyperlink" Target="https://doi.org/10.52163/yhc.v66iCD14.4124" TargetMode="External"/><Relationship Id="rId71" Type="http://schemas.openxmlformats.org/officeDocument/2006/relationships/hyperlink" Target="https://doi.org/10.1001/jamapediatrics.2021.2482"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doi.org/10.1037/0022-3514.56.2.267" TargetMode="External"/><Relationship Id="rId24" Type="http://schemas.openxmlformats.org/officeDocument/2006/relationships/hyperlink" Target="https://doi.org/10.1023/A:1014065825598" TargetMode="External"/><Relationship Id="rId40" Type="http://schemas.openxmlformats.org/officeDocument/2006/relationships/hyperlink" Target="https://doi.org/10.1186/s13034-022-00490-x" TargetMode="External"/><Relationship Id="rId45" Type="http://schemas.openxmlformats.org/officeDocument/2006/relationships/hyperlink" Target="https://doi.org/10.1111/1469-7610.00629" TargetMode="External"/><Relationship Id="rId66" Type="http://schemas.openxmlformats.org/officeDocument/2006/relationships/hyperlink" Target="https://doi.org/10.1037/0022-3514.95.3.695" TargetMode="External"/><Relationship Id="rId87" Type="http://schemas.openxmlformats.org/officeDocument/2006/relationships/hyperlink" Target="https://doi.org/10.1007/s10648-015-9319-1" TargetMode="External"/><Relationship Id="rId61" Type="http://schemas.openxmlformats.org/officeDocument/2006/relationships/hyperlink" Target="https://doi.org/10.1016/j.jaac.2010.05.017" TargetMode="External"/><Relationship Id="rId82" Type="http://schemas.openxmlformats.org/officeDocument/2006/relationships/hyperlink" Target="https://doi.org/10.1016/j.tics.2004.12.005" TargetMode="External"/><Relationship Id="rId19" Type="http://schemas.openxmlformats.org/officeDocument/2006/relationships/hyperlink" Target="https://doi.org/10.1176/appi.books.97808904255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21</Pages>
  <Words>10485</Words>
  <Characters>57669</Characters>
  <Application>Microsoft Office Word</Application>
  <DocSecurity>0</DocSecurity>
  <Lines>480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125</cp:revision>
  <dcterms:created xsi:type="dcterms:W3CDTF">2026-04-01T06:48:00Z</dcterms:created>
  <dcterms:modified xsi:type="dcterms:W3CDTF">2026-05-03T08:06:00Z</dcterms:modified>
</cp:coreProperties>
</file>