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Hệ số t (t-statistic): Là gì, dùng để làm gì?</w:t>
      </w:r>
    </w:p>
    <w:p>
      <w:r>
        <w:rPr>
          <w:i/>
          <w:color w:val="5A5A5A"/>
          <w:sz w:val="24"/>
        </w:rPr>
        <w:t>Diễn giải t-statistic — chỉ số kiểm định phổ biến nhất trong nghiên cứu lo âu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</w:rPr>
              <w:t>Câu hỏi của thầy:</w:t>
            </w:r>
          </w:p>
          <w:p>
            <w:r>
              <w:t>"Có một số dữ liệu đưa ra hệ số t. Thầy không biết t có tác dụng gì, Em ơi?"</w:t>
            </w:r>
          </w:p>
        </w:tc>
      </w:tr>
    </w:tbl>
    <w:p/>
    <w:p>
      <w:pPr>
        <w:pStyle w:val="Heading1"/>
      </w:pPr>
      <w:r>
        <w:rPr>
          <w:color w:val="1F497D"/>
        </w:rPr>
        <w:t>Bối cảnh</w:t>
      </w:r>
    </w:p>
    <w:p>
      <w:r>
        <w:rPr>
          <w:b w:val="0"/>
          <w:sz w:val="22"/>
        </w:rPr>
        <w:t>Khi đọc các bài nghiên cứu lo âu, thầy thường gặp các con số như: t = 2,6 (p = 0,01); t₃₆ = 2,6; t(124) = 3,45 (p &lt; 0,001). Những "t" này gọi là HỆ SỐ T (t-statistic) — chỉ số quan trọng của KIỂM ĐỊNH T (t-test) — một trong những công cụ thống kê PHỔ BIẾN NHẤT trong nghiên cứu tâm lý + dịch tễ.</w:t>
      </w:r>
    </w:p>
    <w:p>
      <w:r>
        <w:rPr>
          <w:b w:val="0"/>
          <w:sz w:val="22"/>
        </w:rPr>
        <w:t>Trong CSDL của em, t-statistic xuất hiện ở: QT062 Clear Fear (t₃₆=2,6, p=0,01); QT001 Jenkins (Mann-Whitney thay t-test do mẫu nhỏ); EACP QT065 (t-test cho post-test); và nhiều bài khác.</w:t>
      </w:r>
    </w:p>
    <w:p/>
    <w:p>
      <w:pPr>
        <w:pStyle w:val="Heading1"/>
      </w:pPr>
      <w:r>
        <w:rPr>
          <w:color w:val="1F497D"/>
        </w:rPr>
        <w:t>Kiến thức nền</w:t>
      </w:r>
    </w:p>
    <w:p>
      <w:r>
        <w:rPr>
          <w:b/>
          <w:sz w:val="24"/>
        </w:rPr>
        <w:t>1. t-statistic là gì?</w:t>
      </w:r>
    </w:p>
    <w:p>
      <w:r>
        <w:rPr>
          <w:b w:val="0"/>
          <w:sz w:val="22"/>
        </w:rPr>
        <w:t>t = (giá trị quan sát − giá trị giả thuyết H₀) / sai số chuẩn (SE) của giá trị quan sát.</w:t>
      </w:r>
    </w:p>
    <w:p>
      <w:r>
        <w:rPr>
          <w:b w:val="0"/>
          <w:sz w:val="22"/>
        </w:rPr>
        <w:t>Nói cách khác: t đo "khoảng cách" giữa kết quả thực tế và giả thuyết H₀ (giả thuyết "không có khác biệt" hoặc "không có hiệu ứng"), được CHUẨN HOÁ theo độ biến thiên của dữ liệu (SE).</w:t>
      </w:r>
    </w:p>
    <w:p/>
    <w:p>
      <w:r>
        <w:rPr>
          <w:b/>
          <w:sz w:val="24"/>
        </w:rPr>
        <w:t>2. Ý nghĩa trực quan của 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|t| = 0</w:t>
            </w:r>
          </w:p>
        </w:tc>
        <w:tc>
          <w:tcPr>
            <w:tcW w:type="dxa" w:w="4320"/>
          </w:tcPr>
          <w:p>
            <w:r>
              <w:t>Kết quả CHÍNH XÁC bằng giả thuyết H₀ → không có khác biệt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|t| ≈ 1</w:t>
            </w:r>
          </w:p>
        </w:tc>
        <w:tc>
          <w:tcPr>
            <w:tcW w:type="dxa" w:w="4320"/>
          </w:tcPr>
          <w:p>
            <w:r>
              <w:t>Khác biệt NHỎ — có thể chỉ do ngẫu nhiên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|t| ≈ 2</w:t>
            </w:r>
          </w:p>
        </w:tc>
        <w:tc>
          <w:tcPr>
            <w:tcW w:type="dxa" w:w="4320"/>
          </w:tcPr>
          <w:p>
            <w:r>
              <w:t>Khác biệt VỪA — bắt đầu nghi ngờ H₀ (thường p ≈ 0,05)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|t| ≥ 3</w:t>
            </w:r>
          </w:p>
        </w:tc>
        <w:tc>
          <w:tcPr>
            <w:tcW w:type="dxa" w:w="4320"/>
          </w:tcPr>
          <w:p>
            <w:r>
              <w:t>Khác biệt LỚN — gần như chắc chắn không phải ngẫu nhiên (p &lt; 0,01)</w:t>
            </w:r>
          </w:p>
        </w:tc>
      </w:tr>
    </w:tbl>
    <w:p/>
    <w:p>
      <w:r>
        <w:rPr>
          <w:b/>
          <w:sz w:val="24"/>
        </w:rPr>
        <w:t>3. Tác dụng của t-statistic — 3 mục đích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Giải thích + Ví dụ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① So sánh 2 trung bình (t-test 2 mẫu)</w:t>
            </w:r>
          </w:p>
        </w:tc>
        <w:tc>
          <w:tcPr>
            <w:tcW w:type="dxa" w:w="4320"/>
          </w:tcPr>
          <w:p>
            <w:r>
              <w:t>Vd: so sánh điểm GAD-7 nam vs nữ. Nếu t = 2,8 (p &lt; 0,01): có khác biệt thực giữa 2 nhóm. CHỈ DÙNG khi: (a) data phân phối chuẩn; (b) phương sai 2 nhóm tương đồng (homogeneity); (c) cỡ mẫu vừa đủ. Nếu không thoả → dùng Mann-Whitney U thay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② So sánh trước-sau (paired t-test)</w:t>
            </w:r>
          </w:p>
        </w:tc>
        <w:tc>
          <w:tcPr>
            <w:tcW w:type="dxa" w:w="4320"/>
          </w:tcPr>
          <w:p>
            <w:r>
              <w:t>Vd: điểm GAD-7 cùng 1 HS trước và sau can thiệp 8 tuần. Nếu t = 3,5 (p &lt; 0,001): can thiệp có hiệu lực. Đây là test sử dụng nhiều nhất trong RCT đơn nhóm + pre-post design (vd QT062 Clear Fear: t₃₆=2,6, p=0,01)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③ So sánh 1 trung bình với giá trị chuẩn (one-sample t-test)</w:t>
            </w:r>
          </w:p>
        </w:tc>
        <w:tc>
          <w:tcPr>
            <w:tcW w:type="dxa" w:w="4320"/>
          </w:tcPr>
          <w:p>
            <w:r>
              <w:t>Vd: điểm GAD-7 trung bình mẫu HS VN có khác với ngưỡng 5 (mức nhẹ) không? Nếu t = 4,2 (p &lt; 0,001): có khác. Ít dùng hơn 2 cách trên</w:t>
            </w:r>
          </w:p>
        </w:tc>
      </w:tr>
    </w:tbl>
    <w:p/>
    <w:p>
      <w:r>
        <w:rPr>
          <w:b/>
          <w:sz w:val="24"/>
        </w:rPr>
        <w:t>4. Cách viết t trong báo cáo</w:t>
      </w:r>
    </w:p>
    <w:p>
      <w:r>
        <w:rPr>
          <w:b/>
          <w:sz w:val="22"/>
        </w:rPr>
        <w:t>Format chuẩn APA 7th: t(df) = giá_trị, p = p-value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t(36) = 2,6, p = 0,01</w:t>
            </w:r>
          </w:p>
        </w:tc>
        <w:tc>
          <w:tcPr>
            <w:tcW w:type="dxa" w:w="4320"/>
          </w:tcPr>
          <w:p>
            <w:r>
              <w:t>36 = degrees of freedom (df) — thường là n − 1 hoặc n − 2 tuỳ test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t₃₆ = 2,6, p = 0,01</w:t>
            </w:r>
          </w:p>
        </w:tc>
        <w:tc>
          <w:tcPr>
            <w:tcW w:type="dxa" w:w="4320"/>
          </w:tcPr>
          <w:p>
            <w:r>
              <w:t>df viết dưới dạng subscript — kiểu khác của t(36)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 = 2,6, p = 0,01</w:t>
            </w:r>
          </w:p>
        </w:tc>
        <w:tc>
          <w:tcPr>
            <w:tcW w:type="dxa" w:w="4320"/>
          </w:tcPr>
          <w:p>
            <w:r>
              <w:t>Một số tạp chí bỏ df — cách viết tắt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t(36) = 2,6, p &lt; 0,001</w:t>
            </w:r>
          </w:p>
        </w:tc>
        <w:tc>
          <w:tcPr>
            <w:tcW w:type="dxa" w:w="4320"/>
          </w:tcPr>
          <w:p>
            <w:r>
              <w:t>p &lt; 0,001: rất có ý nghĩa thống kê (so với p = 0,01)</w:t>
            </w:r>
          </w:p>
        </w:tc>
      </w:tr>
    </w:tbl>
    <w:p/>
    <w:p>
      <w:r>
        <w:rPr>
          <w:b/>
          <w:sz w:val="24"/>
        </w:rPr>
        <w:t>5. df (degrees of freedom — bậc tự do)</w:t>
      </w:r>
    </w:p>
    <w:p>
      <w:r>
        <w:rPr>
          <w:b w:val="0"/>
          <w:sz w:val="22"/>
        </w:rPr>
        <w:t>df ảnh hưởng cách giải thích t — cùng giá trị t, nhưng df khác sẽ cho p khác: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 = 2,0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df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 (2-tailed)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t>df = 5 (mẫu rất nhỏ)</w:t>
            </w:r>
          </w:p>
        </w:tc>
        <w:tc>
          <w:tcPr>
            <w:tcW w:type="dxa" w:w="2880"/>
          </w:tcPr>
          <w:p>
            <w:r>
              <w:t>p ≈ 0,10 — KHÔNG có ý nghĩa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t>df = 30</w:t>
            </w:r>
          </w:p>
        </w:tc>
        <w:tc>
          <w:tcPr>
            <w:tcW w:type="dxa" w:w="2880"/>
          </w:tcPr>
          <w:p>
            <w:r>
              <w:t>p ≈ 0,054 — sát ngưỡng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t>df = 200 (mẫu lớn)</w:t>
            </w:r>
          </w:p>
        </w:tc>
        <w:tc>
          <w:tcPr>
            <w:tcW w:type="dxa" w:w="2880"/>
          </w:tcPr>
          <w:p>
            <w:r>
              <w:t>p ≈ 0,047 — CÓ ý nghĩa</w:t>
            </w:r>
          </w:p>
        </w:tc>
      </w:tr>
    </w:tbl>
    <w:p/>
    <w:p>
      <w:r>
        <w:rPr>
          <w:b/>
          <w:sz w:val="22"/>
        </w:rPr>
        <w:t>→ Quy tắc: cùng t = 2,0, mẫu CÀNG LỚN (df cao) thì p càng nhỏ — kết quả "có ý nghĩa" hơn. Đó là vì với mẫu lớn, ngẫu nhiên ít có khả năng tạo ra chênh lệch lớn.</w:t>
      </w:r>
    </w:p>
    <w:p/>
    <w:p>
      <w:r>
        <w:rPr>
          <w:b/>
          <w:sz w:val="24"/>
        </w:rPr>
        <w:t>6. t vs F vs Mann-Whitney — khi nào dùng cái nào?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Khi nào dùng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Ví dụ</w:t>
            </w:r>
          </w:p>
        </w:tc>
      </w:tr>
      <w:tr>
        <w:tc>
          <w:tcPr>
            <w:tcW w:type="dxa" w:w="2880"/>
            <w:shd w:fill="FFE699"/>
          </w:tcPr>
          <w:p>
            <w:r>
              <w:rPr>
                <w:b/>
                <w:color w:val="BF610E"/>
              </w:rPr>
              <w:t>t-test</w:t>
            </w:r>
          </w:p>
        </w:tc>
        <w:tc>
          <w:tcPr>
            <w:tcW w:type="dxa" w:w="2880"/>
          </w:tcPr>
          <w:p>
            <w:r>
              <w:t>2 nhóm, data phân phối chuẩn, phương sai tương đồng</w:t>
            </w:r>
          </w:p>
        </w:tc>
        <w:tc>
          <w:tcPr>
            <w:tcW w:type="dxa" w:w="2880"/>
          </w:tcPr>
          <w:p>
            <w:r>
              <w:t>GAD-7 nam vs nữ (n&gt;30 mỗi nhóm)</w:t>
            </w:r>
          </w:p>
        </w:tc>
      </w:tr>
      <w:tr>
        <w:tc>
          <w:tcPr>
            <w:tcW w:type="dxa" w:w="2880"/>
            <w:shd w:fill="FFE699"/>
          </w:tcPr>
          <w:p>
            <w:r>
              <w:rPr>
                <w:b/>
                <w:color w:val="BF610E"/>
              </w:rPr>
              <w:t>Mann-Whitney U</w:t>
            </w:r>
          </w:p>
        </w:tc>
        <w:tc>
          <w:tcPr>
            <w:tcW w:type="dxa" w:w="2880"/>
          </w:tcPr>
          <w:p>
            <w:r>
              <w:t>2 nhóm, data KHÔNG chuẩn hoặc mẫu nhỏ</w:t>
            </w:r>
          </w:p>
        </w:tc>
        <w:tc>
          <w:tcPr>
            <w:tcW w:type="dxa" w:w="2880"/>
          </w:tcPr>
          <w:p>
            <w:r>
              <w:t>Jenkins QT001 (n=75): GAD-10 nam vs nữ (p=0,016)</w:t>
            </w:r>
          </w:p>
        </w:tc>
      </w:tr>
      <w:tr>
        <w:tc>
          <w:tcPr>
            <w:tcW w:type="dxa" w:w="2880"/>
            <w:shd w:fill="FFE699"/>
          </w:tcPr>
          <w:p>
            <w:r>
              <w:rPr>
                <w:b/>
                <w:color w:val="BF610E"/>
              </w:rPr>
              <w:t>ANOVA / F-test</w:t>
            </w:r>
          </w:p>
        </w:tc>
        <w:tc>
          <w:tcPr>
            <w:tcW w:type="dxa" w:w="2880"/>
          </w:tcPr>
          <w:p>
            <w:r>
              <w:t>≥ 3 nhóm so sánh, data chuẩn</w:t>
            </w:r>
          </w:p>
        </w:tc>
        <w:tc>
          <w:tcPr>
            <w:tcW w:type="dxa" w:w="2880"/>
          </w:tcPr>
          <w:p>
            <w:r>
              <w:t>Bảng RLLATQ × 4 khối lớp (lớp 6, 7, 8, 9): F = 44,484</w:t>
            </w:r>
          </w:p>
        </w:tc>
      </w:tr>
      <w:tr>
        <w:tc>
          <w:tcPr>
            <w:tcW w:type="dxa" w:w="2880"/>
            <w:shd w:fill="FFE699"/>
          </w:tcPr>
          <w:p>
            <w:r>
              <w:rPr>
                <w:b/>
                <w:color w:val="BF610E"/>
              </w:rPr>
              <w:t>Paired t-test</w:t>
            </w:r>
          </w:p>
        </w:tc>
        <w:tc>
          <w:tcPr>
            <w:tcW w:type="dxa" w:w="2880"/>
          </w:tcPr>
          <w:p>
            <w:r>
              <w:t>Cùng 1 người, 2 thời điểm (trước-sau)</w:t>
            </w:r>
          </w:p>
        </w:tc>
        <w:tc>
          <w:tcPr>
            <w:tcW w:type="dxa" w:w="2880"/>
          </w:tcPr>
          <w:p>
            <w:r>
              <w:t>Clear Fear QT062: t₃₆=2,6, p=0,01 (GAD-7 baseline vs follow-up)</w:t>
            </w:r>
          </w:p>
        </w:tc>
      </w:tr>
    </w:tbl>
    <w:p/>
    <w:p>
      <w:r>
        <w:rPr>
          <w:b/>
          <w:sz w:val="24"/>
        </w:rPr>
        <w:t>7. t vs effect size — KHÔNG đồng nhất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LỖI PHỔ BIẾN: </w:t>
            </w:r>
            <w:r>
              <w:t>"t lớn = effect size lớn" — KHÔNG ĐÚNG. t phụ thuộc CẢ hiệu ứng VÀ cỡ mẫu. Mẫu CỰC LỚN có thể cho t lớn cho cả khác biệt nhỏ. Phải đọc t kèm Cohen's d (effect size). Vd: Clear Fear t=2,6 trong khi Cohen's d ≈ 0,4-0,5 (medium effect). Một bài khác có t=10,0 chưa chắc d &gt; 1 nếu n=10.000.</w:t>
            </w:r>
          </w:p>
        </w:tc>
      </w:tr>
    </w:tbl>
    <w:p/>
    <w:p>
      <w:r>
        <w:rPr>
          <w:b/>
          <w:sz w:val="22"/>
        </w:rPr>
        <w:t>Cách convert t sang Cohen's d (gần đúng):</w:t>
      </w:r>
    </w:p>
    <w:p>
      <w:r>
        <w:rPr>
          <w:b w:val="0"/>
          <w:sz w:val="22"/>
        </w:rPr>
        <w:t>• Paired t-test: d ≈ t / √n</w:t>
      </w:r>
    </w:p>
    <w:p>
      <w:r>
        <w:rPr>
          <w:b w:val="0"/>
          <w:sz w:val="22"/>
        </w:rPr>
        <w:t>• Independent t-test 2 nhóm: d ≈ 2t / √(df) (gần đúng)</w:t>
      </w:r>
    </w:p>
    <w:p>
      <w:r>
        <w:rPr>
          <w:b w:val="0"/>
          <w:sz w:val="22"/>
        </w:rPr>
        <w:t>Ví dụ Clear Fear: t₃₆ = 2,6 → d ≈ 2,6 / √36 = 2,6 / 6 = 0,43 → MEDIUM effect</w:t>
      </w:r>
    </w:p>
    <w:p/>
    <w:p>
      <w:pPr>
        <w:pStyle w:val="Heading1"/>
      </w:pPr>
      <w:r>
        <w:rPr>
          <w:color w:val="0070C0"/>
        </w:rPr>
        <w:t>Câu trả lời</w:t>
      </w:r>
    </w:p>
    <w:p>
      <w:r>
        <w:rPr>
          <w:b/>
          <w:color w:val="0070C0"/>
          <w:sz w:val="24"/>
        </w:rPr>
        <w:t>Tác dụng của hệ số t — tóm gọn:</w:t>
      </w:r>
    </w:p>
    <w:p>
      <w:r>
        <w:rPr>
          <w:b w:val="0"/>
          <w:color w:val="0070C0"/>
          <w:sz w:val="22"/>
        </w:rPr>
        <w:t>t-statistic là CHỈ SỐ KIỂM ĐỊNH dùng để: (1) so sánh 2 nhóm; (2) so sánh trước-sau; (3) so sánh 1 mẫu với giá trị chuẩn. t = (chênh lệch quan sát) / (sai số chuẩn). |t| càng lớn → khác biệt càng rõ → ít có khả năng do ngẫu nhiên.</w:t>
      </w:r>
    </w:p>
    <w:p/>
    <w:p>
      <w:r>
        <w:rPr>
          <w:b/>
          <w:color w:val="0070C0"/>
          <w:sz w:val="24"/>
        </w:rPr>
        <w:t>Quy tắc đọc nhanh: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|t|</w:t>
            </w:r>
          </w:p>
        </w:tc>
        <w:tc>
          <w:tcPr>
            <w:tcW w:type="dxa" w:w="432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Diễn giải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|t| ≈ 0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KHÔNG khác biệt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|t| ≈ 1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Khác biệt nhỏ — có thể ngẫu nhiên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|t| ≈ 2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Khác biệt vừa — sát ngưỡng có ý nghĩa (p ≈ 0,05)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|t| ≥ 3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Khác biệt RÕ — gần chắc chắn không ngẫu nhiên (p &lt; 0,01)</w:t>
            </w:r>
          </w:p>
        </w:tc>
      </w:tr>
    </w:tbl>
    <w:p/>
    <w:p>
      <w:r>
        <w:rPr>
          <w:b/>
          <w:color w:val="0070C0"/>
          <w:sz w:val="24"/>
        </w:rPr>
        <w:t>3 LOẠI t-test — khi nào dùng:</w:t>
      </w:r>
    </w:p>
    <w:p>
      <w:r>
        <w:rPr>
          <w:b w:val="0"/>
          <w:color w:val="0070C0"/>
          <w:sz w:val="22"/>
        </w:rPr>
        <w:t>• Independent t-test (2 nhóm độc lập): so điểm GAD-7 nam vs nữ</w:t>
      </w:r>
    </w:p>
    <w:p>
      <w:r>
        <w:rPr>
          <w:b w:val="0"/>
          <w:color w:val="0070C0"/>
          <w:sz w:val="22"/>
        </w:rPr>
        <w:t>• Paired t-test (cùng người, 2 thời điểm): so điểm GAD-7 trước vs sau can thiệp</w:t>
      </w:r>
    </w:p>
    <w:p>
      <w:r>
        <w:rPr>
          <w:b w:val="0"/>
          <w:color w:val="0070C0"/>
          <w:sz w:val="22"/>
        </w:rPr>
        <w:t>• One-sample t-test (1 mẫu vs giá trị chuẩn): so điểm GAD-7 mẫu với ngưỡng 5</w:t>
      </w:r>
    </w:p>
    <w:p/>
    <w:p>
      <w:r>
        <w:rPr>
          <w:b/>
          <w:color w:val="0070C0"/>
          <w:sz w:val="24"/>
        </w:rPr>
        <w:t>Đọc t kèm 3 thông tin khác:</w:t>
      </w:r>
    </w:p>
    <w:p>
      <w:r>
        <w:rPr>
          <w:b w:val="0"/>
          <w:color w:val="0070C0"/>
          <w:sz w:val="22"/>
        </w:rPr>
        <w:t>• p-value: Có ý nghĩa thống kê hay không (p &lt; 0,05)</w:t>
      </w:r>
    </w:p>
    <w:p>
      <w:r>
        <w:rPr>
          <w:b w:val="0"/>
          <w:color w:val="0070C0"/>
          <w:sz w:val="22"/>
        </w:rPr>
        <w:t>• df (degrees of freedom): Cùng t, df khác → p khác. df = n−1 (paired) hoặc n−2 (independent)</w:t>
      </w:r>
    </w:p>
    <w:p>
      <w:r>
        <w:rPr>
          <w:b w:val="0"/>
          <w:color w:val="0070C0"/>
          <w:sz w:val="22"/>
        </w:rPr>
        <w:t>• Effect size (Cohen's d): t lớn KHÔNG có nghĩa effect size lớn. Mẫu lớn dễ làm t lớn dù khác biệt nhỏ</w:t>
      </w:r>
    </w:p>
    <w:p/>
    <w:p>
      <w:r>
        <w:rPr>
          <w:b/>
          <w:color w:val="0070C0"/>
          <w:sz w:val="24"/>
        </w:rPr>
        <w:t>Cảnh báo quan trọng:</w:t>
      </w:r>
    </w:p>
    <w:p>
      <w:r>
        <w:rPr>
          <w:b w:val="0"/>
          <w:color w:val="0070C0"/>
          <w:sz w:val="22"/>
        </w:rPr>
        <w:t>"t lớn = effect size lớn" KHÔNG ĐÚNG. t phụ thuộc CẢ effect size VÀ cỡ mẫu. Phải đọc t cùng Cohen's d. Convert nhanh: paired d ≈ t/√n; independent d ≈ 2t/√df.</w:t>
      </w:r>
    </w:p>
    <w:p/>
    <w:p>
      <w:r>
        <w:rPr>
          <w:b/>
          <w:color w:val="0070C0"/>
          <w:sz w:val="24"/>
        </w:rPr>
        <w:t>Khi nào KHÔNG dùng t-test:</w:t>
      </w:r>
    </w:p>
    <w:p>
      <w:r>
        <w:rPr>
          <w:b w:val="0"/>
          <w:color w:val="0070C0"/>
          <w:sz w:val="22"/>
        </w:rPr>
        <w:t>• Mẫu nhỏ + data không chuẩn → dùng Mann-Whitney U thay (vd Jenkins QT001 n=75)</w:t>
      </w:r>
    </w:p>
    <w:p>
      <w:r>
        <w:rPr>
          <w:b w:val="0"/>
          <w:color w:val="0070C0"/>
          <w:sz w:val="22"/>
        </w:rPr>
        <w:t>• ≥ 3 nhóm so sánh → dùng ANOVA (F-test) thay (vd RLLA × 4 khối lớp)</w:t>
      </w:r>
    </w:p>
    <w:p>
      <w:r>
        <w:rPr>
          <w:b w:val="0"/>
          <w:color w:val="0070C0"/>
          <w:sz w:val="22"/>
        </w:rPr>
        <w:t>• Outcome nhị phân (có/không) → dùng chi-square hoặc logistic regression thay</w:t>
      </w:r>
    </w:p>
    <w:p/>
    <w:p>
      <w:r>
        <w:rPr>
          <w:b/>
          <w:color w:val="0070C0"/>
          <w:sz w:val="24"/>
        </w:rPr>
        <w:t>Ví dụ thực tế từ DB của em:</w:t>
      </w:r>
    </w:p>
    <w:p>
      <w:r>
        <w:rPr>
          <w:b w:val="0"/>
          <w:color w:val="0070C0"/>
          <w:sz w:val="22"/>
        </w:rPr>
        <w:t>Clear Fear app QT062 (Samele 2025 UK): t₃₆ = 2,6; p = 0,01. Diễn giải: GAD-7 sau 9 tuần dùng app GIẢM có ý nghĩa thống kê so với baseline (paired t-test, df=36 vì n=37). Effect size ước tính d ≈ 0,43 — medium effect. Không phải hiệu ứng lớn nhưng có ý nghĩa lâm sàng.</w:t>
      </w:r>
    </w:p>
    <w:p/>
    <w:p>
      <w:r>
        <w:rPr>
          <w:b/>
          <w:color w:val="0070C0"/>
          <w:sz w:val="24"/>
        </w:rPr>
        <w:t>Ghi nhớ 1 dòng:</w:t>
      </w:r>
    </w:p>
    <w:p>
      <w:r>
        <w:rPr>
          <w:b/>
          <w:color w:val="0070C0"/>
          <w:sz w:val="22"/>
        </w:rPr>
        <w:t>t-statistic = chỉ số đo "chênh lệch chuẩn hoá". |t| ≥ 2 thường có ý nghĩa thống kê. Đọc t kèm p, df, và Cohen's d. KHÔNG đánh đồng "t lớn" với "effect size lớn".</w:t>
      </w:r>
    </w:p>
    <w:p/>
    <w:p>
      <w:pPr>
        <w:pStyle w:val="Heading1"/>
      </w:pPr>
      <w:r>
        <w:rPr>
          <w:color w:val="1F497D"/>
        </w:rPr>
        <w:t>Phụ lục — Tài liệu tham khảo</w:t>
      </w:r>
    </w:p>
    <w:p>
      <w:pPr>
        <w:pStyle w:val="ListNumber"/>
      </w:pPr>
      <w:r>
        <w:rPr>
          <w:sz w:val="20"/>
        </w:rPr>
        <w:t>Student (William Sealy Gosset, 1908). The probable error of a mean. Biometrika, 6(1):1-25. [Bài gốc giới thiệu t-distribution]</w:t>
      </w:r>
    </w:p>
    <w:p>
      <w:pPr>
        <w:pStyle w:val="ListNumber"/>
      </w:pPr>
      <w:r>
        <w:rPr>
          <w:sz w:val="20"/>
        </w:rPr>
        <w:t>Cohen J. (1988). Statistical Power Analysis for the Behavioral Sciences (2nd ed.). Routledge. [Cohen's d: 0,2 small / 0,5 medium / 0,8 large]</w:t>
      </w:r>
    </w:p>
    <w:p>
      <w:pPr>
        <w:pStyle w:val="ListNumber"/>
      </w:pPr>
      <w:r>
        <w:rPr>
          <w:sz w:val="20"/>
        </w:rPr>
        <w:t>Field A. (2018). Discovering Statistics Using IBM SPSS Statistics (5th ed.). Sage. [Giáo khoa t-test]</w:t>
      </w:r>
    </w:p>
    <w:p>
      <w:pPr>
        <w:pStyle w:val="ListNumber"/>
      </w:pPr>
      <w:r>
        <w:rPr>
          <w:sz w:val="20"/>
        </w:rPr>
        <w:t>Lakens D. (2013). Calculating and reporting effect sizes to facilitate cumulative science. Frontiers in Psychology, 4:863. [Convert t → d]</w:t>
      </w:r>
    </w:p>
    <w:p>
      <w:pPr>
        <w:pStyle w:val="ListNumber"/>
      </w:pPr>
      <w:r>
        <w:rPr>
          <w:sz w:val="20"/>
        </w:rPr>
        <w:t>Samele C, Urquia N, Edwards R, Donnell K, Krause N. (2025). Evaluation of the Clear Fear Smartphone App. JMIR Formative Research. DOI 10.2196/55603. [QT062 — ví dụ t₃₆=2,6, p=0,01]</w:t>
      </w:r>
    </w:p>
    <w:p>
      <w:pPr>
        <w:pStyle w:val="ListNumber"/>
      </w:pPr>
      <w:r>
        <w:rPr>
          <w:sz w:val="20"/>
        </w:rPr>
        <w:t>Jenkins JH, et al. (2023). Depression and anxiety among multiethnic middle school students. [QT001 — ví dụ Mann-Whitney thay t-test do mẫu nhỏ]</w:t>
      </w:r>
    </w:p>
    <w:p>
      <w:pPr>
        <w:pStyle w:val="ListNumber"/>
      </w:pPr>
      <w:r>
        <w:rPr>
          <w:sz w:val="20"/>
        </w:rPr>
        <w:t>Doc liên quan trong dự án: 01_Bao-cao/F_statistic_ANOVA_dien_giai.docx (so sánh ≥3 nhóm); 01_Bao-cao/NNT_va_MannWhitney_chenh_lech_trung_vi.docx (Mann-Whitney khi data không chuẩn).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