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tổng quát</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tổng quát</w:t>
      </w:r>
      <w:r>
        <w:rPr>
          <w:rFonts w:ascii="Times New Roman" w:hAnsi="Times New Roman"/>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tổng quát</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tổng quát</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tổng quát</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tổng quát</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tổng quát</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tổng quát</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tổng quát</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tổng quát</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rFonts w:ascii="Times New Roman" w:hAnsi="Times New Roman"/>
          <w:b/>
          <w:color w:val="C00000"/>
          <w:sz w:val="26"/>
        </w:rPr>
        <w:t>lo âu tổng quát</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tổng quát</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tổng quát</w:t>
      </w:r>
      <w:r>
        <w:rPr>
          <w:rFonts w:ascii="Times New Roman" w:hAnsi="Times New Roman"/>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tổng quát</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tổng quát</w:t>
      </w:r>
      <w:r>
        <w:rPr>
          <w:rFonts w:ascii="Times New Roman" w:hAnsi="Times New Roman"/>
          <w:sz w:val="26"/>
        </w:rPr>
        <w:t xml:space="preserve">  DASS A, thang đo </w:t>
      </w:r>
      <w:r>
        <w:rPr>
          <w:rFonts w:ascii="Times New Roman" w:hAnsi="Times New Roman"/>
          <w:b/>
          <w:color w:val="C00000"/>
          <w:sz w:val="26"/>
        </w:rPr>
        <w:t>rối loạn lo âu tổng quát</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tổng quát</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tổng quát</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tổng quát</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tổng quát</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tổng quát</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tổng quát</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tổng quát</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tổng quát</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tổng quát</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tổng quát</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tổng quát</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tổng quát</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tổng quát</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RLLATQ</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Pr>
          <w:rFonts w:ascii="Times New Roman" w:hAnsi="Times New Roman"/>
          <w:b/>
          <w:color w:val="C00000"/>
          <w:sz w:val="26"/>
        </w:rPr>
        <w:t>lo âu tổng quát</w:t>
      </w:r>
      <w:r>
        <w:rPr>
          <w:rFonts w:ascii="Times New Roman" w:hAnsi="Times New Roman"/>
          <w:sz w:val="26"/>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tổng quát</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tổng quát</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tổng quát</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tổng quát</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tổng quát</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tổng quát</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RLLATQ</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RLLATQ</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RLLATQ</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tổng quát</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tổng quát</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Kết quả này phù hợp với nhiều nghiên cứu về </w:t>
      </w:r>
      <w:r>
        <w:rPr>
          <w:rFonts w:ascii="Times New Roman" w:hAnsi="Times New Roman"/>
          <w:b/>
          <w:color w:val="C00000"/>
          <w:sz w:val="26"/>
        </w:rPr>
        <w:t>lo âu tổng quát</w:t>
      </w:r>
      <w:r>
        <w:rPr>
          <w:rFonts w:ascii="Times New Roman" w:hAnsi="Times New Roman"/>
          <w:sz w:val="26"/>
        </w:rPr>
        <w:t xml:space="preserve">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LATQ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tổng quát</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