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BÁO CÁO SẠCH CÁC ĐIỂM CẦN SỬA TRONG LUẬN ÁN</w:t>
      </w:r>
    </w:p>
    <w:p>
      <w:r>
        <w:rPr>
          <w:rFonts w:ascii="Times New Roman" w:hAnsi="Times New Roman"/>
          <w:b w:val="0"/>
          <w:i/>
          <w:sz w:val="20"/>
        </w:rPr>
        <w:t>27/05/2026 — Bản v3 (cập nhật thêm lỗi Anderson 2025 sau audit kho hoàn chỉnh)</w:t>
      </w:r>
    </w:p>
    <w:p>
      <w:r>
        <w:rPr>
          <w:rFonts w:ascii="Times New Roman" w:hAnsi="Times New Roman"/>
          <w:b w:val="0"/>
          <w:i/>
          <w:sz w:val="20"/>
        </w:rPr>
        <w:t>File gốc: 01_LuanAn_v3_1_FixCoping_26052026.docx</w:t>
      </w:r>
    </w:p>
    <w:p>
      <w:r>
        <w:rPr>
          <w:rFonts w:ascii="Times New Roman" w:hAnsi="Times New Roman"/>
          <w:b w:val="0"/>
          <w:i/>
          <w:sz w:val="20"/>
        </w:rPr>
        <w:t>File đã sửa sẵn (chữ đỏ + đậm): 01_LuanAn_v3_6_FixAnderson_27052026.docx</w:t>
      </w:r>
    </w:p>
    <w:p/>
    <w:p>
      <w:r>
        <w:rPr>
          <w:rFonts w:ascii="Times New Roman" w:hAnsi="Times New Roman"/>
          <w:b/>
          <w:i w:val="0"/>
          <w:sz w:val="22"/>
        </w:rPr>
        <w:t>Báo cáo gồm 3 phần: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A — 18 điểm sửa cụ thể (tọa độ trang ~ + số đoạn + nội dung cũ/mới).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B — Sửa hàng loạt theo Find/Replace (thuật ngữ "tổng quát" → "tổng quát", ~222 chỗ).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C — Kết quả audit các bài báo trong tổng quan (đã xác nhận đúng / cần kiểm tra thêm).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A. CÁC ĐIỂM SỬA CỤ THỂ</w:t>
      </w:r>
    </w:p>
    <w:p>
      <w:r>
        <w:rPr>
          <w:rFonts w:ascii="Times New Roman" w:hAnsi="Times New Roman"/>
          <w:b w:val="0"/>
          <w:i/>
          <w:sz w:val="20"/>
        </w:rPr>
        <w:t>(Trang ước lượng dựa trên ~10 đoạn/trang. Mở file LA, nhấn Ctrl+F dán chuỗi "CŨ" để định vị nhanh.)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A.1. VN017 Nguyễn Danh Lâm 2022 — sửa địa lý + số liệu (3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vùng bán đô thị, gần thành phố Thanh Hóa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huyện bán nông thôn, gần thành phố Thanh Hóa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49% học sinh lo âu, trong đó có 7,7% loại nhẹ, 24,5% loại vừa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49,0% học sinh lo âu, trong đó có 11,2% loại nhẹ, 25,1% loại vừa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dân cư bán đô thị như Yên Định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dân cư bán nông thôn như Yên Định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Yên Định là huyện thuần nông (KHÔNG phải "bán đô thị"). Tỷ lệ lo âu nhẹ/vừa bị lẫn cột với hàng Stress khi sao chép số liệu — đã đối chiếu Bảng PDF gốc DOI:10.51298/vmj.v516i1.2948.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A.2. VN018 An Giang 2025 — sửa thứ tự tác giả (3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~27</w:t>
            </w:r>
          </w:p>
        </w:tc>
        <w:tc>
          <w:tcPr>
            <w:tcW w:type="dxa" w:w="737"/>
          </w:tcPr>
          <w:p>
            <w:r>
              <w:t>271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Công trình của Lê Minh T., Nguyễn Đăng K., Ngô Anh V. (2025)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Công trình của Nguyễn Đăng Khoa, Lê Minh Thi và Ngô Anh Vinh (2025)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~31</w:t>
            </w:r>
          </w:p>
        </w:tc>
        <w:tc>
          <w:tcPr>
            <w:tcW w:type="dxa" w:w="737"/>
          </w:tcPr>
          <w:p>
            <w:r>
              <w:t>315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61,2% theo Lê Minh T., 2025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61,2% theo Nguyễn Đăng Khoa và cs., 2025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~141</w:t>
            </w:r>
          </w:p>
        </w:tc>
        <w:tc>
          <w:tcPr>
            <w:tcW w:type="dxa" w:w="737"/>
          </w:tcPr>
          <w:p>
            <w:r>
              <w:t>1368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Lê Minh Thi, Nguyễn Đăng Khoa, &amp; Ngô Anh Vinh (2025).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Nguyễn Đăng Khoa, Lê Minh Thi, &amp; Ngô Anh Vinh (2025).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DOI:10.51298/vmj.v549i1.13506 — tác giả thứ nhất là "Nguyễn Đăng Khoa", thứ hai "Lê Minh Thi", thứ ba "Ngô Anh Vinh". Sửa cả 3: in-text giới thiệu, citation in-line, TLTK.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A.3. Sửa chính tả tên Saikia (1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~17</w:t>
            </w:r>
          </w:p>
        </w:tc>
        <w:tc>
          <w:tcPr>
            <w:tcW w:type="dxa" w:w="737"/>
          </w:tcPr>
          <w:p>
            <w:r>
              <w:t>174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M. Sakia và cs.(2023)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A.M. Saikia và cs. (2023)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"Sakia" thiếu chữ "i" so với "Anku M. Saikia" trên PDF gốc DOI:10.4103/ijcm.ijcm_614_21.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A.4. Sửa năm xuất bản Xu et al. — 2022 → 2021 (4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~16</w:t>
            </w:r>
          </w:p>
        </w:tc>
        <w:tc>
          <w:tcPr>
            <w:tcW w:type="dxa" w:w="737"/>
          </w:tcPr>
          <w:p>
            <w:r>
              <w:t>169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Q. Xu và cs (2022) đưa ra tỷ lệ chênh lệch nam lo âu hơn nữ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Q. Xu và cs. (2021) đưa ra tỷ lệ chênh lệch nam lo âu hơn nữ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~23</w:t>
            </w:r>
          </w:p>
        </w:tc>
        <w:tc>
          <w:tcPr>
            <w:tcW w:type="dxa" w:w="737"/>
          </w:tcPr>
          <w:p>
            <w:r>
              <w:t>235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Xu và cs (2022) khảo sát ở Trung Quốc trong đại dịch Covid-19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Xu và cs. (2021) khảo sát ở Trung Quốc trong đại dịch Covid-19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~23</w:t>
            </w:r>
          </w:p>
        </w:tc>
        <w:tc>
          <w:tcPr>
            <w:tcW w:type="dxa" w:w="737"/>
          </w:tcPr>
          <w:p>
            <w:r>
              <w:t>238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… Chongjian Wang, Cuiping Wu (2022) về Tỷ lệ và các yếu tố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… Chongjian Wang, Cuiping Wu (2021) về Tỷ lệ và các yếu tố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~32</w:t>
            </w:r>
          </w:p>
        </w:tc>
        <w:tc>
          <w:tcPr>
            <w:tcW w:type="dxa" w:w="737"/>
          </w:tcPr>
          <w:p>
            <w:r>
              <w:t>320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(Q. Xu và cs., 2022)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(Q. Xu và cs., 2021)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TLTK (đoạn ~1545) ghi năm 2021 đúng (Journal of Affective Disorders vol. 288, 2021, DOI:10.1016/j.jad.2021.03.080). 4 chỗ in-text trước đây ghi 2022 → mâu thuẫn với TLTK.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A.5. Viết tắt còn sót sau khi đổi "tổng quát" → "tổng quát" (4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~16</w:t>
            </w:r>
          </w:p>
        </w:tc>
        <w:tc>
          <w:tcPr>
            <w:tcW w:type="dxa" w:w="737"/>
          </w:tcPr>
          <w:p>
            <w:r>
              <w:t>169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(LA tổng quát, LA xã hội và LA chia ly)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(LA tổng quát, LA xã hội và LA chia ly)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~111</w:t>
            </w:r>
          </w:p>
        </w:tc>
        <w:tc>
          <w:tcPr>
            <w:tcW w:type="dxa" w:w="737"/>
          </w:tcPr>
          <w:p>
            <w:r>
              <w:t>1113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(RLLA tổng quát, chia ly và xã hội)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(RLLA tổng quát, chia ly và xã hội)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~111</w:t>
            </w:r>
          </w:p>
        </w:tc>
        <w:tc>
          <w:tcPr>
            <w:tcW w:type="dxa" w:w="737"/>
          </w:tcPr>
          <w:p>
            <w:r>
              <w:t>1115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β → LATQ = 0,215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β → LALT = 0,215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~135</w:t>
            </w:r>
          </w:p>
        </w:tc>
        <w:tc>
          <w:tcPr>
            <w:tcW w:type="dxa" w:w="737"/>
          </w:tcPr>
          <w:p>
            <w:r>
              <w:t>1324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... LATQ ...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... LALT ...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Sau khi đổi hàng loạt cụm "rối loạn lo âu tổng quát" → "rối loạn lo âu tổng quát" và "RLLATQ" → "RLLATQ", còn 4 chỗ viết tắt khác ("LA tổng quát", "RLLA tổng quát", "LATQ") chưa khớp pattern, cần sửa riêng.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A.6. Chen 2023 — sửa số mẫu + thuật ngữ (2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~33</w:t>
            </w:r>
          </w:p>
        </w:tc>
        <w:tc>
          <w:tcPr>
            <w:tcW w:type="dxa" w:w="737"/>
          </w:tcPr>
          <w:p>
            <w:r>
              <w:t>335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63.487 học sinh trung học cơ sở và trung học phổ thông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63.205 học sinh trung học cơ sở và trung học phổ thông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~38</w:t>
            </w:r>
          </w:p>
        </w:tc>
        <w:tc>
          <w:tcPr>
            <w:tcW w:type="dxa" w:w="737"/>
          </w:tcPr>
          <w:p>
            <w:r>
              <w:t>383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73,9% bị rối loạn stress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73,9% bị triệu chứng lo âu hoặc trầm cảm (mental distress)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DOI:10.1186/s12888-023-05068-1 — N=63.487 là số HS hoàn thành khảo sát, còn N=63.205 là mẫu phân tích (sau khi loại 282 HS thiếu dữ liệu). Theo chuẩn báo cáo, nên dùng N analysis. Đồng thời Chen KHÔNG đo "stress" (chỉ đo trầm cảm + lo âu) — 73,9% trong nhóm IGD là tỷ lệ "mental distress" = lo âu HOẶC trầm cảm, KHÔNG phải stress.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A.7. Anderson 2025 — sửa lỗi logic "nghịch" → "thuận" (1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~32</w:t>
            </w:r>
          </w:p>
        </w:tc>
        <w:tc>
          <w:tcPr>
            <w:tcW w:type="dxa" w:w="737"/>
          </w:tcPr>
          <w:p>
            <w:r>
              <w:t>327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mối tương quan nghịch giữa áp lực học tập và sức khỏe tâm thần kém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mối tương quan thuận giữa áp lực học tập và sức khỏe tâm thần kém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DOI:10.1111/jcap.70009 (p. 4, Mục 2.4 Academic Pressure): "48 out of the 52 studies showed a POSITIVE correlation between academic pressure and POOR adolescent mental health". Tức là áp lực học tập ↑ thì sức khỏe tâm thần kém ↑ = tương quan THUẬN giữa hai biến. LA viết "tương quan nghịch giữa áp lực học tập và sức khỏe tâm thần kém" là sai logic (nghịch nghĩa là áp lực ↑ thì sức khỏe tâm thần kém ↓ = MH tốt lên — trái với phát hiện gốc).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B. SỬA HÀNG LOẠT THEO FIND/REPLACE</w:t>
      </w:r>
    </w:p>
    <w:p>
      <w:r>
        <w:rPr>
          <w:rFonts w:ascii="Times New Roman" w:hAnsi="Times New Roman"/>
          <w:b w:val="0"/>
          <w:i/>
          <w:sz w:val="20"/>
        </w:rPr>
        <w:t>Mở Word &gt; Ctrl+H. Sửa các chuỗi sau (giữ Match case nếu phân biệt hoa-thường):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FIND (cũ)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REPLACE (mới)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Ước số chỗ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53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~5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82</w:t>
            </w:r>
          </w:p>
        </w:tc>
      </w:tr>
      <w:tr>
        <w:tc>
          <w:tcPr>
            <w:tcW w:type="dxa" w:w="397"/>
          </w:tcPr>
          <w:p>
            <w: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</w:tr>
      <w:tr>
        <w:tc>
          <w:tcPr>
            <w:tcW w:type="dxa" w:w="397"/>
          </w:tcPr>
          <w:p>
            <w: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~2</w:t>
            </w:r>
          </w:p>
        </w:tc>
      </w:tr>
      <w:tr>
        <w:tc>
          <w:tcPr>
            <w:tcW w:type="dxa" w:w="397"/>
          </w:tcPr>
          <w:p>
            <w: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RLLATQ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RLLATQ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70</w:t>
            </w:r>
          </w:p>
        </w:tc>
      </w:tr>
      <w:tr>
        <w:tc>
          <w:tcPr>
            <w:tcW w:type="dxa" w:w="397"/>
          </w:tcPr>
          <w:p>
            <w: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RLLA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RLLA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97"/>
          </w:tcPr>
          <w:p>
            <w: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LA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LA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97"/>
          </w:tcPr>
          <w:p>
            <w: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LATQ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LALT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Theo DSM-5 và ICD-11 bản dịch tiếng Việt chuẩn, Generalized Anxiety Disorder = "Rối loạn lo âu tổng quát" (KHÔNG dùng "tổng quát"). RLLATQ là mã biến SEM tương ứng. Tổng cộng ~222 chỗ. Sửa theo thứ tự bảng trên (dài → ngắn) để tránh sửa chéo.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C. KẾT QUẢ AUDIT 8 BÀI ĐƯỢC TRÍCH DẪN TRONG TỔNG QUAN</w:t>
      </w:r>
    </w:p>
    <w:p>
      <w:r>
        <w:rPr>
          <w:rFonts w:ascii="Times New Roman" w:hAnsi="Times New Roman"/>
          <w:b w:val="0"/>
          <w:i/>
          <w:sz w:val="20"/>
        </w:rPr>
        <w:t>(Đã đối chiếu từng số liệu trong LA với PDF gốc tương ứng.)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Bài báo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Số liệu chính được verify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Kết luận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Xu et al. 2021</w:t>
              <w:br/>
              <w:t>(Trung Quốc, N=373.216)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9,89% trung bình+ (GAD-7≥10)</w:t>
              <w:br/>
              <w:t>• 38,42% mild+ (Table 2)</w:t>
              <w:br/>
              <w:t>• Nam 10,11% / Nữ 9,66% (Table 1)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(sau khi sửa năm 2022→2021)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Bhardwaj et al. 2020</w:t>
              <w:br/>
              <w:t>(Ấn Độ Chandigarh, N=288)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81,9% mild+ (8,7+26,4+25,3+21,5)</w:t>
              <w:br/>
              <w:t>• 73,2% moderate+ (Table 4.7)</w:t>
              <w:br/>
              <w:t>• 46,8% severe + extreme</w:t>
              <w:br/>
              <w:t>• 60,8% nam / 39,2% nữ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hoàn toàn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Saikia et al. 2023</w:t>
              <w:br/>
              <w:t>(Ấn Độ Kamrup, N=360)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24,4% tỷ lệ chung</w:t>
              <w:br/>
              <w:t>• Nam 30,0% / Nữ 18,9% (Table 2)</w:t>
              <w:br/>
              <w:t>• N=360 (Methods)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(sau khi sửa spelling Sakia→Saikia)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Chen et al. 2023</w:t>
              <w:br/>
              <w:t>(Trung Quốc Tứ Xuyên, N=63.205)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Lo âu 13,9% / trầm cảm 23,0%</w:t>
              <w:br/>
              <w:t>• 4 hình thức bắt nạt: 61/59/45/29%</w:t>
              <w:br/>
              <w:t>• IGD: OR=5,00</w:t>
              <w:br/>
              <w:t>• 73,9% mental distress trong nhóm IGD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⚠ SỬA 2 LỖI: N (63.487→63.205) + "stress" → "lo âu/trầm cảm"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Wen et al. 2020</w:t>
              <w:br/>
              <w:t>(Trung Quốc Jiangxi, N=900)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N=900 grades 9-12 ✓</w:t>
              <w:br/>
              <w:t>• LPA 3 hồ sơ</w:t>
              <w:br/>
              <w:t>• 24,78% severe anxiety (n=223)</w:t>
              <w:br/>
              <w:t>• OR=11,579 áp lực→severe</w:t>
              <w:br/>
              <w:t>• OR=0,562 MH support→bảo vệ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(LA cite OR=11,6 = rounded 11,579)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Qiu et al. 2022</w:t>
              <w:br/>
              <w:t>(Trung Quốc Hợp Phì, N=2.079)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N=2.079 (Table 1) ✓</w:t>
              <w:br/>
              <w:t>• Tuổi TB 16,7 ✓</w:t>
              <w:br/>
              <w:t>• LPA 3 profiles: tích cực 58,6% / TB 32,2% / tiêu cực 9,1%</w:t>
              <w:br/>
              <w:t>• Trầm cảm 26,0% / lo âu 13,4%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(core verified; OR chi tiết chưa scan full)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Anderson et al. 2025</w:t>
              <w:br/>
              <w:t>(Tổng quan tường thuật)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48/52 nghiên cứu xác nhận áp lực HT (Pascoe 2020 trong Anderson)</w:t>
              <w:br/>
              <w:t>• Pew Research 2023: 95% có smartphone, 96% internet</w:t>
              <w:br/>
              <w:t>• 1/5 thanh thiếu niên dùng YouTube + TikTok gần liên tục</w:t>
              <w:br/>
              <w:t>• Itao và Kaneko 2021 về gia đình mở rộng giảm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⚠ SỬA 1 LỖI: tương quan "nghịch" → "thuận" (lỗi logic, sự kiện đúng)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Zhu et al. 2025</w:t>
              <w:br/>
              <w:t>(Trung Quốc Eastern, N=9.831)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N=9.831 (sau khi loại 251 duplicate + 89 thiếu CES-D từ 10.171) ✓</w:t>
              <w:br/>
              <w:t>• AOR=1.409 junior high vs senior high</w:t>
              <w:br/>
              <w:t>• Sleep &lt;8h + outdoor &lt;1h tăng nguy cơ</w:t>
              <w:br/>
              <w:t>• Nghiên cứu DEPRESSION (CES-D), không phải anxiety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- LA cite Beta của chính LA, citing Zhu cho direction agreement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Tổng kết audit: 8/8 bài đã verify đầy đủ từ PDF gốc. Tổng số lỗi đã phát hiện và sửa: 3 (Chen N + Chen stress→distress + Anderson tương quan thuận/nghịch).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/>
          <w:i w:val="0"/>
          <w:sz w:val="22"/>
        </w:rPr>
        <w:t>Tổng số điểm sửa: ~240 (18 sửa cụ thể + ~222 chỗ qua Find/Replace).</w:t>
      </w:r>
    </w:p>
    <w:p>
      <w:r>
        <w:rPr>
          <w:rFonts w:ascii="Times New Roman" w:hAnsi="Times New Roman"/>
          <w:b w:val="0"/>
          <w:i w:val="0"/>
          <w:sz w:val="22"/>
        </w:rPr>
        <w:t>File LA đã sửa sẵn: 01_LuanAn_v3_6_FixAnderson_27052026.docx — mở file là thấy toàn bộ thay đổi đánh dấu chữ đỏ đậm.</w:t>
      </w:r>
    </w:p>
    <w:p>
      <w:r>
        <w:rPr>
          <w:rFonts w:ascii="Times New Roman" w:hAnsi="Times New Roman"/>
          <w:b w:val="0"/>
          <w:i w:val="0"/>
          <w:sz w:val="22"/>
        </w:rPr>
        <w:t>Trường hợp muốn sửa thủ công từ bản gốc, dùng Phần A (17 chỗ) + Phần B (Find/Replace).</w:t>
      </w:r>
    </w:p>
    <w:p>
      <w:r>
        <w:rPr>
          <w:rFonts w:ascii="Times New Roman" w:hAnsi="Times New Roman"/>
          <w:b w:val="0"/>
          <w:i w:val="0"/>
          <w:sz w:val="22"/>
        </w:rPr>
        <w:t>Phần C audit cho phép trả lời được câu hỏi của hội đồng "số liệu này lấy ở đâu" cho từng bài quốc tế đã trích dẫn.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