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QT053 — Tóm tắt ngắn (bài bonus)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E4D6"/>
          </w:tcPr>
          <w:p>
            <w:r>
              <w:rPr>
                <w:b/>
                <w:color w:val="C00000"/>
              </w:rPr>
              <w:t xml:space="preserve">⚠ CẢNH BÁO SCOPE: </w:t>
            </w:r>
            <w:r>
              <w:t>Đối tượng chủ yếu NGƯỜI LỚN. Với trẻ em/VTN, pharmacotherapy có guideline riêng (AACAP) — ít khuyến cáo ở độ tuổi nhỏ. CBT vẫn là first-line.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(VN)</w:t>
            </w:r>
          </w:p>
        </w:tc>
        <w:tc>
          <w:tcPr>
            <w:tcW w:type="dxa" w:w="4320"/>
          </w:tcPr>
          <w:p>
            <w:r>
              <w:t>Tổng quan về điều trị dược lý rối loạn lo âu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(EN)</w:t>
            </w:r>
          </w:p>
        </w:tc>
        <w:tc>
          <w:tcPr>
            <w:tcW w:type="dxa" w:w="4320"/>
          </w:tcPr>
          <w:p>
            <w:r>
              <w:t>Pharmacotherapy for anxiety disorders (review)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(xem PDF)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Frontiers in Psychiatry (2020) 11:595584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Mức độ phù hợp đề tài</w:t>
            </w:r>
          </w:p>
        </w:tc>
        <w:tc>
          <w:tcPr>
            <w:tcW w:type="dxa" w:w="4320"/>
          </w:tcPr>
          <w:p>
            <w:r>
              <w:t>LOW — người lớn, không phải HS. Chỉ tham khảo khi cần hiểu mechanism dược lý.</w:t>
            </w:r>
          </w:p>
        </w:tc>
      </w:tr>
    </w:tbl>
    <w:p/>
    <w:p>
      <w:pPr>
        <w:pStyle w:val="Heading1"/>
      </w:pPr>
      <w:r>
        <w:rPr>
          <w:color w:val="1F497D"/>
        </w:rPr>
        <w:t>Phát hiện/kết luận chính</w:t>
      </w:r>
    </w:p>
    <w:p>
      <w:r>
        <w:t>Review dược lý (SSRIs, SNRIs, benzodiazepines...). Là tài liệu ôn tập cơ chế + chỉ định lâm sàng.</w:t>
      </w:r>
    </w:p>
    <w:p/>
    <w:p>
      <w:pPr>
        <w:pStyle w:val="Heading1"/>
      </w:pPr>
      <w:r>
        <w:rPr>
          <w:color w:val="BF610E"/>
        </w:rPr>
        <w:t>Khi nào dùng</w:t>
      </w:r>
    </w:p>
    <w:p>
      <w:r>
        <w:t>Bài này thuộc nhóm BONUS (basic science/review ngoài scope HS THCS/THPT). Chỉ dùng khi cần tham chiếu cơ chế sinh học/dược lý/neuromodulation. KHÔNG dùng trực tiếp cho khuyến nghị can thiệp trường học VN. Nếu cần tóm tắt đầy đủ Jenkins template, cần đọc kỹ PDF và mở rộng.</w:t>
      </w:r>
    </w:p>
    <w:p>
      <w:pPr>
        <w:pStyle w:val="Heading1"/>
      </w:pPr>
      <w:r>
        <w:rPr>
          <w:color w:val="5A5A5A"/>
        </w:rPr>
        <w:t>Đánh giá: ⭐⭐⭐ (3/5 — chất lượng NC; riêng scope-fit đã ghi trên)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