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6"/>
        </w:rPr>
        <w:t>TỔNG HỢP LIÊN BÀI BÁO</w:t>
        <w:br/>
        <w:t>LO ÂU Ở HỌC SINH THCS VÀ THPT</w:t>
        <w:br/>
        <w:t>Phân tích sâu từ 10 nghiên cứu (2022–2025)</w:t>
      </w:r>
    </w:p>
    <w:p>
      <w:r>
        <w:rPr>
          <w:rFonts w:ascii="Times New Roman" w:hAnsi="Times New Roman"/>
          <w:b w:val="0"/>
          <w:i/>
          <w:sz w:val="22"/>
        </w:rPr>
        <w:t>Việt Nam — Đông Nam Á — Thế giới | Tháng 3/2026</w:t>
      </w:r>
    </w:p>
    <w:p>
      <w:r>
        <w:br w:type="page"/>
      </w:r>
    </w:p>
    <w:p>
      <w:pPr>
        <w:pStyle w:val="Heading1"/>
      </w:pPr>
      <w:r>
        <w:rPr>
          <w:rFonts w:ascii="Times New Roman" w:hAnsi="Times New Roman"/>
          <w:color w:val="000000"/>
        </w:rPr>
        <w:t>1. Tỷ lệ lo âu và trầm cảm theo quốc gia, công cụ và năm</w:t>
      </w:r>
    </w:p>
    <w:p>
      <w:r>
        <w:rPr>
          <w:rFonts w:ascii="Times New Roman" w:hAnsi="Times New Roman"/>
          <w:b w:val="0"/>
          <w:i w:val="0"/>
          <w:sz w:val="24"/>
        </w:rPr>
        <w:t>Bảng dưới đây tổng hợp tỷ lệ lo âu/trầm cảm từ 8 nghiên cứu tại 5 quốc gia/khu vực. Điểm quan trọng nhất là sự khác biệt rất lớn giữa các nghiên cứu — phản ánh sự khác nhau về công cụ đo, ngưỡng cắt, mẫu và thời điểm, chứ không nhất thiết phản ánh sự khác nhau về mức độ lo âu thực sự.</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W w:w="1020" w:type="dxa"/>
            <w:shd w:fill="D9E2F3" w:val="clear"/>
          </w:tcPr>
          <w:p>
            <w:pPr>
              <w:jc w:val="center"/>
            </w:pPr>
            <w:r>
              <w:rPr>
                <w:rFonts w:ascii="Times New Roman" w:hAnsi="Times New Roman"/>
                <w:b/>
                <w:sz w:val="18"/>
              </w:rPr>
              <w:t>Quốc gia/Vùng</w:t>
            </w:r>
          </w:p>
        </w:tc>
        <w:tc>
          <w:tcPr>
            <w:tcW w:type="dxa" w:w="1176"/>
            <w:tcW w:w="850" w:type="dxa"/>
            <w:shd w:fill="D9E2F3" w:val="clear"/>
          </w:tcPr>
          <w:p>
            <w:pPr>
              <w:jc w:val="center"/>
            </w:pPr>
            <w:r>
              <w:rPr>
                <w:rFonts w:ascii="Times New Roman" w:hAnsi="Times New Roman"/>
                <w:b/>
                <w:sz w:val="18"/>
              </w:rPr>
              <w:t>Địa bàn</w:t>
            </w:r>
          </w:p>
        </w:tc>
        <w:tc>
          <w:tcPr>
            <w:tcW w:type="dxa" w:w="1176"/>
            <w:tcW w:w="1247" w:type="dxa"/>
            <w:shd w:fill="D9E2F3" w:val="clear"/>
          </w:tcPr>
          <w:p>
            <w:pPr>
              <w:jc w:val="center"/>
            </w:pPr>
            <w:r>
              <w:rPr>
                <w:rFonts w:ascii="Times New Roman" w:hAnsi="Times New Roman"/>
                <w:b/>
                <w:sz w:val="18"/>
              </w:rPr>
              <w:t>Tỷ lệ</w:t>
            </w:r>
          </w:p>
        </w:tc>
        <w:tc>
          <w:tcPr>
            <w:tcW w:type="dxa" w:w="1176"/>
            <w:tcW w:w="850" w:type="dxa"/>
            <w:shd w:fill="D9E2F3" w:val="clear"/>
          </w:tcPr>
          <w:p>
            <w:pPr>
              <w:jc w:val="center"/>
            </w:pPr>
            <w:r>
              <w:rPr>
                <w:rFonts w:ascii="Times New Roman" w:hAnsi="Times New Roman"/>
                <w:b/>
                <w:sz w:val="18"/>
              </w:rPr>
              <w:t>Công cụ</w:t>
            </w:r>
          </w:p>
        </w:tc>
        <w:tc>
          <w:tcPr>
            <w:tcW w:type="dxa" w:w="1176"/>
            <w:tcW w:w="567" w:type="dxa"/>
            <w:shd w:fill="D9E2F3" w:val="clear"/>
          </w:tcPr>
          <w:p>
            <w:pPr>
              <w:jc w:val="center"/>
            </w:pPr>
            <w:r>
              <w:rPr>
                <w:rFonts w:ascii="Times New Roman" w:hAnsi="Times New Roman"/>
                <w:b/>
                <w:sz w:val="18"/>
              </w:rPr>
              <w:t>n</w:t>
            </w:r>
          </w:p>
        </w:tc>
        <w:tc>
          <w:tcPr>
            <w:tcW w:type="dxa" w:w="1176"/>
            <w:tcW w:w="737" w:type="dxa"/>
            <w:shd w:fill="D9E2F3" w:val="clear"/>
          </w:tcPr>
          <w:p>
            <w:pPr>
              <w:jc w:val="center"/>
            </w:pPr>
            <w:r>
              <w:rPr>
                <w:rFonts w:ascii="Times New Roman" w:hAnsi="Times New Roman"/>
                <w:b/>
                <w:sz w:val="18"/>
              </w:rPr>
              <w:t>Đối tượng</w:t>
            </w:r>
          </w:p>
        </w:tc>
        <w:tc>
          <w:tcPr>
            <w:tcW w:type="dxa" w:w="1176"/>
            <w:tcW w:w="567" w:type="dxa"/>
            <w:shd w:fill="D9E2F3" w:val="clear"/>
          </w:tcPr>
          <w:p>
            <w:pPr>
              <w:jc w:val="center"/>
            </w:pPr>
            <w:r>
              <w:rPr>
                <w:rFonts w:ascii="Times New Roman" w:hAnsi="Times New Roman"/>
                <w:b/>
                <w:sz w:val="18"/>
              </w:rPr>
              <w:t>Năm KS</w:t>
            </w:r>
          </w:p>
        </w:tc>
        <w:tc>
          <w:tcPr>
            <w:tcW w:type="dxa" w:w="1176"/>
            <w:tcW w:w="680" w:type="dxa"/>
            <w:shd w:fill="D9E2F3" w:val="clear"/>
          </w:tcPr>
          <w:p>
            <w:pPr>
              <w:jc w:val="center"/>
            </w:pPr>
            <w:r>
              <w:rPr>
                <w:rFonts w:ascii="Times New Roman" w:hAnsi="Times New Roman"/>
                <w:b/>
                <w:sz w:val="18"/>
              </w:rPr>
              <w:t>Nguồn</w:t>
            </w:r>
          </w:p>
        </w:tc>
      </w:tr>
      <w:tr>
        <w:tc>
          <w:tcPr>
            <w:tcW w:type="dxa" w:w="1176"/>
            <w:tcW w:w="1020" w:type="dxa"/>
          </w:tcPr>
          <w:p>
            <w:r>
              <w:rPr>
                <w:rFonts w:ascii="Times New Roman" w:hAnsi="Times New Roman"/>
                <w:sz w:val="18"/>
              </w:rPr>
              <w:t>Việt Nam</w:t>
            </w:r>
          </w:p>
        </w:tc>
        <w:tc>
          <w:tcPr>
            <w:tcW w:type="dxa" w:w="1176"/>
            <w:tcW w:w="850" w:type="dxa"/>
          </w:tcPr>
          <w:p>
            <w:r>
              <w:rPr>
                <w:rFonts w:ascii="Times New Roman" w:hAnsi="Times New Roman"/>
                <w:sz w:val="18"/>
              </w:rPr>
              <w:t>Hà Nội</w:t>
            </w:r>
          </w:p>
        </w:tc>
        <w:tc>
          <w:tcPr>
            <w:tcW w:type="dxa" w:w="1176"/>
            <w:tcW w:w="1247" w:type="dxa"/>
          </w:tcPr>
          <w:p>
            <w:r>
              <w:rPr>
                <w:rFonts w:ascii="Times New Roman" w:hAnsi="Times New Roman"/>
                <w:sz w:val="18"/>
              </w:rPr>
              <w:t>Lo âu: 40,6%</w:t>
            </w:r>
          </w:p>
        </w:tc>
        <w:tc>
          <w:tcPr>
            <w:tcW w:type="dxa" w:w="1176"/>
            <w:tcW w:w="850" w:type="dxa"/>
          </w:tcPr>
          <w:p>
            <w:r>
              <w:rPr>
                <w:rFonts w:ascii="Times New Roman" w:hAnsi="Times New Roman"/>
                <w:sz w:val="18"/>
              </w:rPr>
              <w:t>GAD-7 (sàng lọc)</w:t>
            </w:r>
          </w:p>
        </w:tc>
        <w:tc>
          <w:tcPr>
            <w:tcW w:type="dxa" w:w="1176"/>
            <w:tcW w:w="567" w:type="dxa"/>
          </w:tcPr>
          <w:p>
            <w:r>
              <w:rPr>
                <w:rFonts w:ascii="Times New Roman" w:hAnsi="Times New Roman"/>
                <w:sz w:val="18"/>
              </w:rPr>
              <w:t>3.910</w:t>
            </w:r>
          </w:p>
        </w:tc>
        <w:tc>
          <w:tcPr>
            <w:tcW w:type="dxa" w:w="1176"/>
            <w:tcW w:w="737" w:type="dxa"/>
          </w:tcPr>
          <w:p>
            <w:r>
              <w:rPr>
                <w:rFonts w:ascii="Times New Roman" w:hAnsi="Times New Roman"/>
                <w:sz w:val="18"/>
              </w:rPr>
              <w:t>HS THPT 14-17t</w:t>
            </w:r>
          </w:p>
        </w:tc>
        <w:tc>
          <w:tcPr>
            <w:tcW w:type="dxa" w:w="1176"/>
            <w:tcW w:w="567" w:type="dxa"/>
          </w:tcPr>
          <w:p>
            <w:r>
              <w:rPr>
                <w:rFonts w:ascii="Times New Roman" w:hAnsi="Times New Roman"/>
                <w:sz w:val="18"/>
              </w:rPr>
              <w:t>10-11/2021</w:t>
            </w:r>
          </w:p>
        </w:tc>
        <w:tc>
          <w:tcPr>
            <w:tcW w:type="dxa" w:w="1176"/>
            <w:tcW w:w="680" w:type="dxa"/>
          </w:tcPr>
          <w:p>
            <w:r>
              <w:rPr>
                <w:rFonts w:ascii="Times New Roman" w:hAnsi="Times New Roman"/>
                <w:sz w:val="18"/>
              </w:rPr>
              <w:t>Hoa 2024</w:t>
            </w:r>
          </w:p>
        </w:tc>
      </w:tr>
      <w:tr>
        <w:tc>
          <w:tcPr>
            <w:tcW w:type="dxa" w:w="1176"/>
            <w:tcW w:w="1020" w:type="dxa"/>
          </w:tcPr>
          <w:p>
            <w:r>
              <w:rPr>
                <w:rFonts w:ascii="Times New Roman" w:hAnsi="Times New Roman"/>
                <w:sz w:val="18"/>
              </w:rPr>
              <w:t>Việt Nam</w:t>
            </w:r>
          </w:p>
        </w:tc>
        <w:tc>
          <w:tcPr>
            <w:tcW w:type="dxa" w:w="1176"/>
            <w:tcW w:w="850" w:type="dxa"/>
          </w:tcPr>
          <w:p>
            <w:r>
              <w:rPr>
                <w:rFonts w:ascii="Times New Roman" w:hAnsi="Times New Roman"/>
                <w:sz w:val="18"/>
              </w:rPr>
              <w:t>38 tỉnh (quốc gia)</w:t>
            </w:r>
          </w:p>
        </w:tc>
        <w:tc>
          <w:tcPr>
            <w:tcW w:type="dxa" w:w="1176"/>
            <w:tcW w:w="1247" w:type="dxa"/>
          </w:tcPr>
          <w:p>
            <w:r>
              <w:rPr>
                <w:rFonts w:ascii="Times New Roman" w:hAnsi="Times New Roman"/>
                <w:sz w:val="18"/>
              </w:rPr>
              <w:t>Lo âu: 18,6% (vấn đề)</w:t>
              <w:br/>
              <w:t>2,3% (rối loạn DSM-5)</w:t>
            </w:r>
          </w:p>
        </w:tc>
        <w:tc>
          <w:tcPr>
            <w:tcW w:type="dxa" w:w="1176"/>
            <w:tcW w:w="850" w:type="dxa"/>
          </w:tcPr>
          <w:p>
            <w:r>
              <w:rPr>
                <w:rFonts w:ascii="Times New Roman" w:hAnsi="Times New Roman"/>
                <w:sz w:val="18"/>
              </w:rPr>
              <w:t>DISC-5 (chẩn đoán)</w:t>
            </w:r>
          </w:p>
        </w:tc>
        <w:tc>
          <w:tcPr>
            <w:tcW w:type="dxa" w:w="1176"/>
            <w:tcW w:w="567" w:type="dxa"/>
          </w:tcPr>
          <w:p>
            <w:r>
              <w:rPr>
                <w:rFonts w:ascii="Times New Roman" w:hAnsi="Times New Roman"/>
                <w:sz w:val="18"/>
              </w:rPr>
              <w:t>5.996</w:t>
            </w:r>
          </w:p>
        </w:tc>
        <w:tc>
          <w:tcPr>
            <w:tcW w:type="dxa" w:w="1176"/>
            <w:tcW w:w="737" w:type="dxa"/>
          </w:tcPr>
          <w:p>
            <w:r>
              <w:rPr>
                <w:rFonts w:ascii="Times New Roman" w:hAnsi="Times New Roman"/>
                <w:sz w:val="18"/>
              </w:rPr>
              <w:t>VTN 10-17t</w:t>
            </w:r>
          </w:p>
        </w:tc>
        <w:tc>
          <w:tcPr>
            <w:tcW w:type="dxa" w:w="1176"/>
            <w:tcW w:w="567" w:type="dxa"/>
          </w:tcPr>
          <w:p>
            <w:r>
              <w:rPr>
                <w:rFonts w:ascii="Times New Roman" w:hAnsi="Times New Roman"/>
                <w:sz w:val="18"/>
              </w:rPr>
              <w:t>2021-22</w:t>
            </w:r>
          </w:p>
        </w:tc>
        <w:tc>
          <w:tcPr>
            <w:tcW w:type="dxa" w:w="1176"/>
            <w:tcW w:w="680" w:type="dxa"/>
          </w:tcPr>
          <w:p>
            <w:r>
              <w:rPr>
                <w:rFonts w:ascii="Times New Roman" w:hAnsi="Times New Roman"/>
                <w:sz w:val="18"/>
              </w:rPr>
              <w:t>V-NAMHS</w:t>
            </w:r>
          </w:p>
        </w:tc>
      </w:tr>
      <w:tr>
        <w:tc>
          <w:tcPr>
            <w:tcW w:type="dxa" w:w="1176"/>
            <w:tcW w:w="1020" w:type="dxa"/>
          </w:tcPr>
          <w:p>
            <w:r>
              <w:rPr>
                <w:rFonts w:ascii="Times New Roman" w:hAnsi="Times New Roman"/>
                <w:sz w:val="18"/>
              </w:rPr>
              <w:t>Việt Nam</w:t>
            </w:r>
          </w:p>
        </w:tc>
        <w:tc>
          <w:tcPr>
            <w:tcW w:type="dxa" w:w="1176"/>
            <w:tcW w:w="850" w:type="dxa"/>
          </w:tcPr>
          <w:p>
            <w:r>
              <w:rPr>
                <w:rFonts w:ascii="Times New Roman" w:hAnsi="Times New Roman"/>
                <w:sz w:val="18"/>
              </w:rPr>
              <w:t>Lạng Sơn (DTTS)</w:t>
            </w:r>
          </w:p>
        </w:tc>
        <w:tc>
          <w:tcPr>
            <w:tcW w:type="dxa" w:w="1176"/>
            <w:tcW w:w="1247" w:type="dxa"/>
          </w:tcPr>
          <w:p>
            <w:r>
              <w:rPr>
                <w:rFonts w:ascii="Times New Roman" w:hAnsi="Times New Roman"/>
                <w:sz w:val="18"/>
              </w:rPr>
              <w:t>Lo âu: 54,4%</w:t>
              <w:br/>
              <w:t>Trầm cảm: 59,0%</w:t>
            </w:r>
          </w:p>
        </w:tc>
        <w:tc>
          <w:tcPr>
            <w:tcW w:type="dxa" w:w="1176"/>
            <w:tcW w:w="850" w:type="dxa"/>
          </w:tcPr>
          <w:p>
            <w:r>
              <w:rPr>
                <w:rFonts w:ascii="Times New Roman" w:hAnsi="Times New Roman"/>
                <w:sz w:val="18"/>
              </w:rPr>
              <w:t>DASS-21 (sàng lọc)</w:t>
            </w:r>
          </w:p>
        </w:tc>
        <w:tc>
          <w:tcPr>
            <w:tcW w:type="dxa" w:w="1176"/>
            <w:tcW w:w="567" w:type="dxa"/>
          </w:tcPr>
          <w:p>
            <w:r>
              <w:rPr>
                <w:rFonts w:ascii="Times New Roman" w:hAnsi="Times New Roman"/>
                <w:sz w:val="18"/>
              </w:rPr>
              <w:t>845</w:t>
            </w:r>
          </w:p>
        </w:tc>
        <w:tc>
          <w:tcPr>
            <w:tcW w:type="dxa" w:w="1176"/>
            <w:tcW w:w="737" w:type="dxa"/>
          </w:tcPr>
          <w:p>
            <w:r>
              <w:rPr>
                <w:rFonts w:ascii="Times New Roman" w:hAnsi="Times New Roman"/>
                <w:sz w:val="18"/>
              </w:rPr>
              <w:t>HS nội trú DTTS</w:t>
            </w:r>
          </w:p>
        </w:tc>
        <w:tc>
          <w:tcPr>
            <w:tcW w:type="dxa" w:w="1176"/>
            <w:tcW w:w="567" w:type="dxa"/>
          </w:tcPr>
          <w:p>
            <w:r>
              <w:rPr>
                <w:rFonts w:ascii="Times New Roman" w:hAnsi="Times New Roman"/>
                <w:sz w:val="18"/>
              </w:rPr>
              <w:t>2024</w:t>
            </w:r>
          </w:p>
        </w:tc>
        <w:tc>
          <w:tcPr>
            <w:tcW w:type="dxa" w:w="1176"/>
            <w:tcW w:w="680" w:type="dxa"/>
          </w:tcPr>
          <w:p>
            <w:r>
              <w:rPr>
                <w:rFonts w:ascii="Times New Roman" w:hAnsi="Times New Roman"/>
                <w:sz w:val="18"/>
              </w:rPr>
              <w:t>Ngô Anh Vinh</w:t>
            </w:r>
          </w:p>
        </w:tc>
      </w:tr>
      <w:tr>
        <w:tc>
          <w:tcPr>
            <w:tcW w:type="dxa" w:w="1176"/>
            <w:tcW w:w="1020" w:type="dxa"/>
          </w:tcPr>
          <w:p>
            <w:r>
              <w:rPr>
                <w:rFonts w:ascii="Times New Roman" w:hAnsi="Times New Roman"/>
                <w:sz w:val="18"/>
              </w:rPr>
              <w:t>Việt Nam</w:t>
            </w:r>
          </w:p>
        </w:tc>
        <w:tc>
          <w:tcPr>
            <w:tcW w:type="dxa" w:w="1176"/>
            <w:tcW w:w="850" w:type="dxa"/>
          </w:tcPr>
          <w:p>
            <w:r>
              <w:rPr>
                <w:rFonts w:ascii="Times New Roman" w:hAnsi="Times New Roman"/>
                <w:sz w:val="18"/>
              </w:rPr>
              <w:t>Huế (SSF)</w:t>
            </w:r>
          </w:p>
        </w:tc>
        <w:tc>
          <w:tcPr>
            <w:tcW w:type="dxa" w:w="1176"/>
            <w:tcW w:w="1247" w:type="dxa"/>
          </w:tcPr>
          <w:p>
            <w:r>
              <w:rPr>
                <w:rFonts w:ascii="Times New Roman" w:hAnsi="Times New Roman"/>
                <w:sz w:val="18"/>
              </w:rPr>
              <w:t>Lo âu: M=22,96</w:t>
              <w:br/>
              <w:t>β cảm xúc=−0,40</w:t>
            </w:r>
          </w:p>
        </w:tc>
        <w:tc>
          <w:tcPr>
            <w:tcW w:type="dxa" w:w="1176"/>
            <w:tcW w:w="850" w:type="dxa"/>
          </w:tcPr>
          <w:p>
            <w:r>
              <w:rPr>
                <w:rFonts w:ascii="Times New Roman" w:hAnsi="Times New Roman"/>
                <w:sz w:val="18"/>
              </w:rPr>
              <w:t>Thang VN + CES-D</w:t>
            </w:r>
          </w:p>
        </w:tc>
        <w:tc>
          <w:tcPr>
            <w:tcW w:type="dxa" w:w="1176"/>
            <w:tcW w:w="567" w:type="dxa"/>
          </w:tcPr>
          <w:p>
            <w:r>
              <w:rPr>
                <w:rFonts w:ascii="Times New Roman" w:hAnsi="Times New Roman"/>
                <w:sz w:val="18"/>
              </w:rPr>
              <w:t>273+273</w:t>
            </w:r>
          </w:p>
        </w:tc>
        <w:tc>
          <w:tcPr>
            <w:tcW w:type="dxa" w:w="1176"/>
            <w:tcW w:w="737" w:type="dxa"/>
          </w:tcPr>
          <w:p>
            <w:r>
              <w:rPr>
                <w:rFonts w:ascii="Times New Roman" w:hAnsi="Times New Roman"/>
                <w:sz w:val="18"/>
              </w:rPr>
              <w:t>VTN 12-18t SSF</w:t>
            </w:r>
          </w:p>
        </w:tc>
        <w:tc>
          <w:tcPr>
            <w:tcW w:type="dxa" w:w="1176"/>
            <w:tcW w:w="567" w:type="dxa"/>
          </w:tcPr>
          <w:p>
            <w:r>
              <w:rPr>
                <w:rFonts w:ascii="Times New Roman" w:hAnsi="Times New Roman"/>
                <w:sz w:val="18"/>
              </w:rPr>
              <w:t>2024</w:t>
            </w:r>
          </w:p>
        </w:tc>
        <w:tc>
          <w:tcPr>
            <w:tcW w:type="dxa" w:w="1176"/>
            <w:tcW w:w="680" w:type="dxa"/>
          </w:tcPr>
          <w:p>
            <w:r>
              <w:rPr>
                <w:rFonts w:ascii="Times New Roman" w:hAnsi="Times New Roman"/>
                <w:sz w:val="18"/>
              </w:rPr>
              <w:t>Pham 2024</w:t>
            </w:r>
          </w:p>
        </w:tc>
      </w:tr>
      <w:tr>
        <w:tc>
          <w:tcPr>
            <w:tcW w:type="dxa" w:w="1176"/>
            <w:tcW w:w="1020" w:type="dxa"/>
          </w:tcPr>
          <w:p>
            <w:r>
              <w:rPr>
                <w:rFonts w:ascii="Times New Roman" w:hAnsi="Times New Roman"/>
                <w:sz w:val="18"/>
              </w:rPr>
              <w:t>Trung Quốc</w:t>
            </w:r>
          </w:p>
        </w:tc>
        <w:tc>
          <w:tcPr>
            <w:tcW w:type="dxa" w:w="1176"/>
            <w:tcW w:w="850" w:type="dxa"/>
          </w:tcPr>
          <w:p>
            <w:r>
              <w:rPr>
                <w:rFonts w:ascii="Times New Roman" w:hAnsi="Times New Roman"/>
                <w:sz w:val="18"/>
              </w:rPr>
              <w:t>Suzhou (Đông)</w:t>
            </w:r>
          </w:p>
        </w:tc>
        <w:tc>
          <w:tcPr>
            <w:tcW w:type="dxa" w:w="1176"/>
            <w:tcW w:w="1247" w:type="dxa"/>
          </w:tcPr>
          <w:p>
            <w:r>
              <w:rPr>
                <w:rFonts w:ascii="Times New Roman" w:hAnsi="Times New Roman"/>
                <w:sz w:val="18"/>
              </w:rPr>
              <w:t>Trầm cảm: 14,5%+5,8%</w:t>
            </w:r>
          </w:p>
        </w:tc>
        <w:tc>
          <w:tcPr>
            <w:tcW w:type="dxa" w:w="1176"/>
            <w:tcW w:w="850" w:type="dxa"/>
          </w:tcPr>
          <w:p>
            <w:r>
              <w:rPr>
                <w:rFonts w:ascii="Times New Roman" w:hAnsi="Times New Roman"/>
                <w:sz w:val="18"/>
              </w:rPr>
              <w:t>PHQ-9 (sàng lọc)</w:t>
            </w:r>
          </w:p>
        </w:tc>
        <w:tc>
          <w:tcPr>
            <w:tcW w:type="dxa" w:w="1176"/>
            <w:tcW w:w="567" w:type="dxa"/>
          </w:tcPr>
          <w:p>
            <w:r>
              <w:rPr>
                <w:rFonts w:ascii="Times New Roman" w:hAnsi="Times New Roman"/>
                <w:sz w:val="18"/>
              </w:rPr>
              <w:t>9.831</w:t>
            </w:r>
          </w:p>
        </w:tc>
        <w:tc>
          <w:tcPr>
            <w:tcW w:type="dxa" w:w="1176"/>
            <w:tcW w:w="737" w:type="dxa"/>
          </w:tcPr>
          <w:p>
            <w:r>
              <w:rPr>
                <w:rFonts w:ascii="Times New Roman" w:hAnsi="Times New Roman"/>
                <w:sz w:val="18"/>
              </w:rPr>
              <w:t>HS THCS/THPT</w:t>
            </w:r>
          </w:p>
        </w:tc>
        <w:tc>
          <w:tcPr>
            <w:tcW w:type="dxa" w:w="1176"/>
            <w:tcW w:w="567" w:type="dxa"/>
          </w:tcPr>
          <w:p>
            <w:r>
              <w:rPr>
                <w:rFonts w:ascii="Times New Roman" w:hAnsi="Times New Roman"/>
                <w:sz w:val="18"/>
              </w:rPr>
              <w:t>2019-23</w:t>
            </w:r>
          </w:p>
        </w:tc>
        <w:tc>
          <w:tcPr>
            <w:tcW w:type="dxa" w:w="1176"/>
            <w:tcW w:w="680" w:type="dxa"/>
          </w:tcPr>
          <w:p>
            <w:r>
              <w:rPr>
                <w:rFonts w:ascii="Times New Roman" w:hAnsi="Times New Roman"/>
                <w:sz w:val="18"/>
              </w:rPr>
              <w:t>Zhu 2025</w:t>
            </w:r>
          </w:p>
        </w:tc>
      </w:tr>
      <w:tr>
        <w:tc>
          <w:tcPr>
            <w:tcW w:type="dxa" w:w="1176"/>
            <w:tcW w:w="1020" w:type="dxa"/>
          </w:tcPr>
          <w:p>
            <w:r>
              <w:rPr>
                <w:rFonts w:ascii="Times New Roman" w:hAnsi="Times New Roman"/>
                <w:sz w:val="18"/>
              </w:rPr>
              <w:t>Philippines</w:t>
            </w:r>
          </w:p>
        </w:tc>
        <w:tc>
          <w:tcPr>
            <w:tcW w:type="dxa" w:w="1176"/>
            <w:tcW w:w="850" w:type="dxa"/>
          </w:tcPr>
          <w:p>
            <w:r>
              <w:rPr>
                <w:rFonts w:ascii="Times New Roman" w:hAnsi="Times New Roman"/>
                <w:sz w:val="18"/>
              </w:rPr>
              <w:t>Quốc gia</w:t>
            </w:r>
          </w:p>
        </w:tc>
        <w:tc>
          <w:tcPr>
            <w:tcW w:type="dxa" w:w="1176"/>
            <w:tcW w:w="1247" w:type="dxa"/>
          </w:tcPr>
          <w:p>
            <w:r>
              <w:rPr>
                <w:rFonts w:ascii="Times New Roman" w:hAnsi="Times New Roman"/>
                <w:sz w:val="18"/>
              </w:rPr>
              <w:t>Trầm cảm: 9,6%→20,9%</w:t>
            </w:r>
          </w:p>
        </w:tc>
        <w:tc>
          <w:tcPr>
            <w:tcW w:type="dxa" w:w="1176"/>
            <w:tcW w:w="850" w:type="dxa"/>
          </w:tcPr>
          <w:p>
            <w:r>
              <w:rPr>
                <w:rFonts w:ascii="Times New Roman" w:hAnsi="Times New Roman"/>
                <w:sz w:val="18"/>
              </w:rPr>
              <w:t>CES-D-11 (sàng lọc)</w:t>
            </w:r>
          </w:p>
        </w:tc>
        <w:tc>
          <w:tcPr>
            <w:tcW w:type="dxa" w:w="1176"/>
            <w:tcW w:w="567" w:type="dxa"/>
          </w:tcPr>
          <w:p>
            <w:r>
              <w:rPr>
                <w:rFonts w:ascii="Times New Roman" w:hAnsi="Times New Roman"/>
                <w:sz w:val="18"/>
              </w:rPr>
              <w:t>30.127</w:t>
            </w:r>
          </w:p>
        </w:tc>
        <w:tc>
          <w:tcPr>
            <w:tcW w:type="dxa" w:w="1176"/>
            <w:tcW w:w="737" w:type="dxa"/>
          </w:tcPr>
          <w:p>
            <w:r>
              <w:rPr>
                <w:rFonts w:ascii="Times New Roman" w:hAnsi="Times New Roman"/>
                <w:sz w:val="18"/>
              </w:rPr>
              <w:t>TN 15-24t</w:t>
            </w:r>
          </w:p>
        </w:tc>
        <w:tc>
          <w:tcPr>
            <w:tcW w:type="dxa" w:w="1176"/>
            <w:tcW w:w="567" w:type="dxa"/>
          </w:tcPr>
          <w:p>
            <w:r>
              <w:rPr>
                <w:rFonts w:ascii="Times New Roman" w:hAnsi="Times New Roman"/>
                <w:sz w:val="18"/>
              </w:rPr>
              <w:t>2013→21</w:t>
            </w:r>
          </w:p>
        </w:tc>
        <w:tc>
          <w:tcPr>
            <w:tcW w:type="dxa" w:w="1176"/>
            <w:tcW w:w="680" w:type="dxa"/>
          </w:tcPr>
          <w:p>
            <w:r>
              <w:rPr>
                <w:rFonts w:ascii="Times New Roman" w:hAnsi="Times New Roman"/>
                <w:sz w:val="18"/>
              </w:rPr>
              <w:t>Puyat 2025</w:t>
            </w:r>
          </w:p>
        </w:tc>
      </w:tr>
      <w:tr>
        <w:tc>
          <w:tcPr>
            <w:tcW w:type="dxa" w:w="1176"/>
            <w:tcW w:w="1020" w:type="dxa"/>
          </w:tcPr>
          <w:p>
            <w:r>
              <w:rPr>
                <w:rFonts w:ascii="Times New Roman" w:hAnsi="Times New Roman"/>
                <w:sz w:val="18"/>
              </w:rPr>
              <w:t>ASEAN</w:t>
            </w:r>
          </w:p>
        </w:tc>
        <w:tc>
          <w:tcPr>
            <w:tcW w:type="dxa" w:w="1176"/>
            <w:tcW w:w="850" w:type="dxa"/>
          </w:tcPr>
          <w:p>
            <w:r>
              <w:rPr>
                <w:rFonts w:ascii="Times New Roman" w:hAnsi="Times New Roman"/>
                <w:sz w:val="18"/>
              </w:rPr>
              <w:t>10 nước</w:t>
            </w:r>
          </w:p>
        </w:tc>
        <w:tc>
          <w:tcPr>
            <w:tcW w:type="dxa" w:w="1176"/>
            <w:tcW w:w="1247" w:type="dxa"/>
          </w:tcPr>
          <w:p>
            <w:r>
              <w:rPr>
                <w:rFonts w:ascii="Times New Roman" w:hAnsi="Times New Roman"/>
                <w:sz w:val="18"/>
              </w:rPr>
              <w:t>RLTT chung: 11,9%</w:t>
              <w:br/>
              <w:t>VN: 10,1%</w:t>
            </w:r>
          </w:p>
        </w:tc>
        <w:tc>
          <w:tcPr>
            <w:tcW w:type="dxa" w:w="1176"/>
            <w:tcW w:w="850" w:type="dxa"/>
          </w:tcPr>
          <w:p>
            <w:r>
              <w:rPr>
                <w:rFonts w:ascii="Times New Roman" w:hAnsi="Times New Roman"/>
                <w:sz w:val="18"/>
              </w:rPr>
              <w:t>GBD/DisMod-MR</w:t>
            </w:r>
          </w:p>
        </w:tc>
        <w:tc>
          <w:tcPr>
            <w:tcW w:type="dxa" w:w="1176"/>
            <w:tcW w:w="567" w:type="dxa"/>
          </w:tcPr>
          <w:p>
            <w:r>
              <w:rPr>
                <w:rFonts w:ascii="Times New Roman" w:hAnsi="Times New Roman"/>
                <w:sz w:val="18"/>
              </w:rPr>
              <w:t>Dân số</w:t>
            </w:r>
          </w:p>
        </w:tc>
        <w:tc>
          <w:tcPr>
            <w:tcW w:type="dxa" w:w="1176"/>
            <w:tcW w:w="737" w:type="dxa"/>
          </w:tcPr>
          <w:p>
            <w:r>
              <w:rPr>
                <w:rFonts w:ascii="Times New Roman" w:hAnsi="Times New Roman"/>
                <w:sz w:val="18"/>
              </w:rPr>
              <w:t>Tất cả tuổi</w:t>
            </w:r>
          </w:p>
        </w:tc>
        <w:tc>
          <w:tcPr>
            <w:tcW w:type="dxa" w:w="1176"/>
            <w:tcW w:w="567" w:type="dxa"/>
          </w:tcPr>
          <w:p>
            <w:r>
              <w:rPr>
                <w:rFonts w:ascii="Times New Roman" w:hAnsi="Times New Roman"/>
                <w:sz w:val="18"/>
              </w:rPr>
              <w:t>1990-2021</w:t>
            </w:r>
          </w:p>
        </w:tc>
        <w:tc>
          <w:tcPr>
            <w:tcW w:type="dxa" w:w="1176"/>
            <w:tcW w:w="680" w:type="dxa"/>
          </w:tcPr>
          <w:p>
            <w:r>
              <w:rPr>
                <w:rFonts w:ascii="Times New Roman" w:hAnsi="Times New Roman"/>
                <w:sz w:val="18"/>
              </w:rPr>
              <w:t>GBD 2025</w:t>
            </w:r>
          </w:p>
        </w:tc>
      </w:tr>
      <w:tr>
        <w:tc>
          <w:tcPr>
            <w:tcW w:type="dxa" w:w="1176"/>
            <w:tcW w:w="1020" w:type="dxa"/>
          </w:tcPr>
          <w:p>
            <w:r>
              <w:rPr>
                <w:rFonts w:ascii="Times New Roman" w:hAnsi="Times New Roman"/>
                <w:sz w:val="18"/>
              </w:rPr>
              <w:t>Nam Á</w:t>
            </w:r>
          </w:p>
        </w:tc>
        <w:tc>
          <w:tcPr>
            <w:tcW w:type="dxa" w:w="1176"/>
            <w:tcW w:w="850" w:type="dxa"/>
          </w:tcPr>
          <w:p>
            <w:r>
              <w:rPr>
                <w:rFonts w:ascii="Times New Roman" w:hAnsi="Times New Roman"/>
                <w:sz w:val="18"/>
              </w:rPr>
              <w:t>8 nước</w:t>
            </w:r>
          </w:p>
        </w:tc>
        <w:tc>
          <w:tcPr>
            <w:tcW w:type="dxa" w:w="1176"/>
            <w:tcW w:w="1247" w:type="dxa"/>
          </w:tcPr>
          <w:p>
            <w:r>
              <w:rPr>
                <w:rFonts w:ascii="Times New Roman" w:hAnsi="Times New Roman"/>
                <w:sz w:val="18"/>
              </w:rPr>
              <w:t>1,5% – 81,6%</w:t>
            </w:r>
          </w:p>
        </w:tc>
        <w:tc>
          <w:tcPr>
            <w:tcW w:type="dxa" w:w="1176"/>
            <w:tcW w:w="850" w:type="dxa"/>
          </w:tcPr>
          <w:p>
            <w:r>
              <w:rPr>
                <w:rFonts w:ascii="Times New Roman" w:hAnsi="Times New Roman"/>
                <w:sz w:val="18"/>
              </w:rPr>
              <w:t>Đa dạng</w:t>
            </w:r>
          </w:p>
        </w:tc>
        <w:tc>
          <w:tcPr>
            <w:tcW w:type="dxa" w:w="1176"/>
            <w:tcW w:w="567" w:type="dxa"/>
          </w:tcPr>
          <w:p>
            <w:r>
              <w:rPr>
                <w:rFonts w:ascii="Times New Roman" w:hAnsi="Times New Roman"/>
                <w:sz w:val="18"/>
              </w:rPr>
              <w:t>Tổng quan</w:t>
            </w:r>
          </w:p>
        </w:tc>
        <w:tc>
          <w:tcPr>
            <w:tcW w:type="dxa" w:w="1176"/>
            <w:tcW w:w="737" w:type="dxa"/>
          </w:tcPr>
          <w:p>
            <w:r>
              <w:rPr>
                <w:rFonts w:ascii="Times New Roman" w:hAnsi="Times New Roman"/>
                <w:sz w:val="18"/>
              </w:rPr>
              <w:t>VTN 10-19t</w:t>
            </w:r>
          </w:p>
        </w:tc>
        <w:tc>
          <w:tcPr>
            <w:tcW w:type="dxa" w:w="1176"/>
            <w:tcW w:w="567" w:type="dxa"/>
          </w:tcPr>
          <w:p>
            <w:r>
              <w:rPr>
                <w:rFonts w:ascii="Times New Roman" w:hAnsi="Times New Roman"/>
                <w:sz w:val="18"/>
              </w:rPr>
              <w:t>≤2024</w:t>
            </w:r>
          </w:p>
        </w:tc>
        <w:tc>
          <w:tcPr>
            <w:tcW w:type="dxa" w:w="1176"/>
            <w:tcW w:w="680" w:type="dxa"/>
          </w:tcPr>
          <w:p>
            <w:r>
              <w:rPr>
                <w:rFonts w:ascii="Times New Roman" w:hAnsi="Times New Roman"/>
                <w:sz w:val="18"/>
              </w:rPr>
              <w:t>Mudunna 2025</w:t>
            </w:r>
          </w:p>
        </w:tc>
      </w:tr>
    </w:tbl>
    <w:p/>
    <w:p>
      <w:r>
        <w:rPr>
          <w:rFonts w:ascii="Times New Roman" w:hAnsi="Times New Roman"/>
          <w:b/>
          <w:i w:val="0"/>
          <w:sz w:val="24"/>
        </w:rPr>
        <w:t>Phân tích:</w:t>
      </w:r>
    </w:p>
    <w:p>
      <w:r>
        <w:rPr>
          <w:rFonts w:ascii="Times New Roman" w:hAnsi="Times New Roman"/>
          <w:b w:val="0"/>
          <w:i w:val="0"/>
          <w:sz w:val="24"/>
        </w:rPr>
        <w:t>a) Tỷ lệ dao động từ 2,3% đến 81,6% — khoảng cách gấp 35 lần. Nguyên nhân chính không phải sự khác biệt về mức độ lo âu giữa các nước, mà là sự khác nhau về công cụ đo. Thang sàng lọc (DASS-21, GAD-7, CES-D) đo TRIỆU CHỨNG, cho tỷ lệ cao; công cụ chẩn đoán (DISC-5/DSM-5) đo RỐI LOẠN ĐẦY ĐỦ, cho tỷ lệ thấp hơn 10-37 lần (COVID-19 Mental Disorders Collaborators, 2021; Ferrari và cộng sự, 2013).</w:t>
      </w:r>
    </w:p>
    <w:p>
      <w:r>
        <w:rPr>
          <w:rFonts w:ascii="Times New Roman" w:hAnsi="Times New Roman"/>
          <w:b w:val="0"/>
          <w:i w:val="0"/>
          <w:sz w:val="24"/>
        </w:rPr>
        <w:t>b) Ngay trong cùng một quốc gia (Việt Nam), tỷ lệ dao động từ 2,3% (V-NAMHS, DISC-5) đến 54,4% (Ngô Anh Vinh, DASS-21). Đây là bằng chứng mạnh nhất cho thấy KHÔNG THỂ so sánh trực tiếp các nghiên cứu dùng công cụ khác nhau.</w:t>
      </w:r>
    </w:p>
    <w:p>
      <w:r>
        <w:rPr>
          <w:rFonts w:ascii="Times New Roman" w:hAnsi="Times New Roman"/>
          <w:b w:val="0"/>
          <w:i w:val="0"/>
          <w:sz w:val="24"/>
        </w:rPr>
        <w:t>c) Nhóm dễ bị tổn thương có tỷ lệ cao bất thường: DTTS Lạng Sơn 54,4% (Ngô Anh Vinh, 2024), VTN SSF Huế lo âu M=22,96 (Pham, 2024), LGBTQ+ Philippines 32,3% (Puyat, 2025).</w:t>
      </w:r>
    </w:p>
    <w:p>
      <w:r>
        <w:br w:type="page"/>
      </w:r>
    </w:p>
    <w:p>
      <w:pPr>
        <w:pStyle w:val="Heading1"/>
      </w:pPr>
      <w:r>
        <w:rPr>
          <w:rFonts w:ascii="Times New Roman" w:hAnsi="Times New Roman"/>
          <w:color w:val="000000"/>
        </w:rPr>
        <w:t>2. Khoảng cách sàng lọc — chẩn đoán: Bằng chứng liên bài</w:t>
      </w:r>
    </w:p>
    <w:p>
      <w:r>
        <w:rPr>
          <w:rFonts w:ascii="Times New Roman" w:hAnsi="Times New Roman"/>
          <w:b w:val="0"/>
          <w:i w:val="0"/>
          <w:sz w:val="24"/>
        </w:rPr>
        <w:t>Đây là phát hiện quan trọng nhất khi tổng hợp các bài. V-NAMHS (2022) là nghiên cứu duy nhất tại Việt Nam dùng công cụ chẩn đoán chuẩn hóa (DISC-5/DSM-5), cho tỷ lệ rất khác với sàng lọc.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417" w:type="dxa"/>
            <w:shd w:fill="D9E2F3" w:val="clear"/>
          </w:tcPr>
          <w:p>
            <w:pPr>
              <w:jc w:val="center"/>
            </w:pPr>
            <w:r>
              <w:rPr>
                <w:rFonts w:ascii="Times New Roman" w:hAnsi="Times New Roman"/>
                <w:b/>
                <w:sz w:val="18"/>
              </w:rPr>
              <w:t>Phương pháp</w:t>
            </w:r>
          </w:p>
        </w:tc>
        <w:tc>
          <w:tcPr>
            <w:tcW w:type="dxa" w:w="1881"/>
            <w:tcW w:w="1134" w:type="dxa"/>
            <w:shd w:fill="D9E2F3" w:val="clear"/>
          </w:tcPr>
          <w:p>
            <w:pPr>
              <w:jc w:val="center"/>
            </w:pPr>
            <w:r>
              <w:rPr>
                <w:rFonts w:ascii="Times New Roman" w:hAnsi="Times New Roman"/>
                <w:b/>
                <w:sz w:val="18"/>
              </w:rPr>
              <w:t>Tỷ lệ lo âu VN</w:t>
            </w:r>
          </w:p>
        </w:tc>
        <w:tc>
          <w:tcPr>
            <w:tcW w:type="dxa" w:w="1881"/>
            <w:tcW w:w="1134" w:type="dxa"/>
            <w:shd w:fill="D9E2F3" w:val="clear"/>
          </w:tcPr>
          <w:p>
            <w:pPr>
              <w:jc w:val="center"/>
            </w:pPr>
            <w:r>
              <w:rPr>
                <w:rFonts w:ascii="Times New Roman" w:hAnsi="Times New Roman"/>
                <w:b/>
                <w:sz w:val="18"/>
              </w:rPr>
              <w:t>Công cụ</w:t>
            </w:r>
          </w:p>
        </w:tc>
        <w:tc>
          <w:tcPr>
            <w:tcW w:type="dxa" w:w="1881"/>
            <w:tcW w:w="850" w:type="dxa"/>
            <w:shd w:fill="D9E2F3" w:val="clear"/>
          </w:tcPr>
          <w:p>
            <w:pPr>
              <w:jc w:val="center"/>
            </w:pPr>
            <w:r>
              <w:rPr>
                <w:rFonts w:ascii="Times New Roman" w:hAnsi="Times New Roman"/>
                <w:b/>
                <w:sz w:val="18"/>
              </w:rPr>
              <w:t>n</w:t>
            </w:r>
          </w:p>
        </w:tc>
        <w:tc>
          <w:tcPr>
            <w:tcW w:type="dxa" w:w="1881"/>
            <w:tcW w:w="1984" w:type="dxa"/>
            <w:shd w:fill="D9E2F3" w:val="clear"/>
          </w:tcPr>
          <w:p>
            <w:pPr>
              <w:jc w:val="center"/>
            </w:pPr>
            <w:r>
              <w:rPr>
                <w:rFonts w:ascii="Times New Roman" w:hAnsi="Times New Roman"/>
                <w:b/>
                <w:sz w:val="18"/>
              </w:rPr>
              <w:t>Nguồn</w:t>
            </w:r>
          </w:p>
        </w:tc>
      </w:tr>
      <w:tr>
        <w:tc>
          <w:tcPr>
            <w:tcW w:type="dxa" w:w="1881"/>
            <w:tcW w:w="1417" w:type="dxa"/>
          </w:tcPr>
          <w:p>
            <w:r>
              <w:rPr>
                <w:rFonts w:ascii="Times New Roman" w:hAnsi="Times New Roman"/>
                <w:sz w:val="18"/>
              </w:rPr>
              <w:t>Sàng lọc (screening)</w:t>
            </w:r>
          </w:p>
        </w:tc>
        <w:tc>
          <w:tcPr>
            <w:tcW w:type="dxa" w:w="1881"/>
            <w:tcW w:w="1134" w:type="dxa"/>
          </w:tcPr>
          <w:p>
            <w:r>
              <w:rPr>
                <w:rFonts w:ascii="Times New Roman" w:hAnsi="Times New Roman"/>
                <w:sz w:val="18"/>
              </w:rPr>
              <w:t>40,6%</w:t>
            </w:r>
          </w:p>
        </w:tc>
        <w:tc>
          <w:tcPr>
            <w:tcW w:type="dxa" w:w="1881"/>
            <w:tcW w:w="1134" w:type="dxa"/>
          </w:tcPr>
          <w:p>
            <w:r>
              <w:rPr>
                <w:rFonts w:ascii="Times New Roman" w:hAnsi="Times New Roman"/>
                <w:sz w:val="18"/>
              </w:rPr>
              <w:t>GAD-7</w:t>
            </w:r>
          </w:p>
        </w:tc>
        <w:tc>
          <w:tcPr>
            <w:tcW w:type="dxa" w:w="1881"/>
            <w:tcW w:w="850" w:type="dxa"/>
          </w:tcPr>
          <w:p>
            <w:r>
              <w:rPr>
                <w:rFonts w:ascii="Times New Roman" w:hAnsi="Times New Roman"/>
                <w:sz w:val="18"/>
              </w:rPr>
              <w:t>3.910</w:t>
            </w:r>
          </w:p>
        </w:tc>
        <w:tc>
          <w:tcPr>
            <w:tcW w:type="dxa" w:w="1881"/>
            <w:tcW w:w="1984" w:type="dxa"/>
          </w:tcPr>
          <w:p>
            <w:r>
              <w:rPr>
                <w:rFonts w:ascii="Times New Roman" w:hAnsi="Times New Roman"/>
                <w:sz w:val="18"/>
              </w:rPr>
              <w:t>Hoa 2024 (Hà Nội)</w:t>
            </w:r>
          </w:p>
        </w:tc>
      </w:tr>
      <w:tr>
        <w:tc>
          <w:tcPr>
            <w:tcW w:type="dxa" w:w="1881"/>
            <w:tcW w:w="1417" w:type="dxa"/>
          </w:tcPr>
          <w:p>
            <w:r>
              <w:rPr>
                <w:rFonts w:ascii="Times New Roman" w:hAnsi="Times New Roman"/>
                <w:sz w:val="18"/>
              </w:rPr>
              <w:t>Sàng lọc (screening)</w:t>
            </w:r>
          </w:p>
        </w:tc>
        <w:tc>
          <w:tcPr>
            <w:tcW w:type="dxa" w:w="1881"/>
            <w:tcW w:w="1134" w:type="dxa"/>
          </w:tcPr>
          <w:p>
            <w:r>
              <w:rPr>
                <w:rFonts w:ascii="Times New Roman" w:hAnsi="Times New Roman"/>
                <w:sz w:val="18"/>
              </w:rPr>
              <w:t>54,4%</w:t>
            </w:r>
          </w:p>
        </w:tc>
        <w:tc>
          <w:tcPr>
            <w:tcW w:type="dxa" w:w="1881"/>
            <w:tcW w:w="1134" w:type="dxa"/>
          </w:tcPr>
          <w:p>
            <w:r>
              <w:rPr>
                <w:rFonts w:ascii="Times New Roman" w:hAnsi="Times New Roman"/>
                <w:sz w:val="18"/>
              </w:rPr>
              <w:t>DASS-21</w:t>
            </w:r>
          </w:p>
        </w:tc>
        <w:tc>
          <w:tcPr>
            <w:tcW w:type="dxa" w:w="1881"/>
            <w:tcW w:w="850" w:type="dxa"/>
          </w:tcPr>
          <w:p>
            <w:r>
              <w:rPr>
                <w:rFonts w:ascii="Times New Roman" w:hAnsi="Times New Roman"/>
                <w:sz w:val="18"/>
              </w:rPr>
              <w:t>845</w:t>
            </w:r>
          </w:p>
        </w:tc>
        <w:tc>
          <w:tcPr>
            <w:tcW w:type="dxa" w:w="1881"/>
            <w:tcW w:w="1984" w:type="dxa"/>
          </w:tcPr>
          <w:p>
            <w:r>
              <w:rPr>
                <w:rFonts w:ascii="Times New Roman" w:hAnsi="Times New Roman"/>
                <w:sz w:val="18"/>
              </w:rPr>
              <w:t>Ngô Anh Vinh 2024 (DTTS)</w:t>
            </w:r>
          </w:p>
        </w:tc>
      </w:tr>
      <w:tr>
        <w:tc>
          <w:tcPr>
            <w:tcW w:type="dxa" w:w="1881"/>
            <w:tcW w:w="1417" w:type="dxa"/>
          </w:tcPr>
          <w:p>
            <w:r>
              <w:rPr>
                <w:rFonts w:ascii="Times New Roman" w:hAnsi="Times New Roman"/>
                <w:sz w:val="18"/>
              </w:rPr>
              <w:t>Chẩn đoán (diagnostic)</w:t>
            </w:r>
          </w:p>
        </w:tc>
        <w:tc>
          <w:tcPr>
            <w:tcW w:type="dxa" w:w="1881"/>
            <w:tcW w:w="1134" w:type="dxa"/>
          </w:tcPr>
          <w:p>
            <w:r>
              <w:rPr>
                <w:rFonts w:ascii="Times New Roman" w:hAnsi="Times New Roman"/>
                <w:sz w:val="18"/>
              </w:rPr>
              <w:t>2,3%</w:t>
            </w:r>
          </w:p>
        </w:tc>
        <w:tc>
          <w:tcPr>
            <w:tcW w:type="dxa" w:w="1881"/>
            <w:tcW w:w="1134" w:type="dxa"/>
          </w:tcPr>
          <w:p>
            <w:r>
              <w:rPr>
                <w:rFonts w:ascii="Times New Roman" w:hAnsi="Times New Roman"/>
                <w:sz w:val="18"/>
              </w:rPr>
              <w:t>DISC-5/DSM-5</w:t>
            </w:r>
          </w:p>
        </w:tc>
        <w:tc>
          <w:tcPr>
            <w:tcW w:type="dxa" w:w="1881"/>
            <w:tcW w:w="850" w:type="dxa"/>
          </w:tcPr>
          <w:p>
            <w:r>
              <w:rPr>
                <w:rFonts w:ascii="Times New Roman" w:hAnsi="Times New Roman"/>
                <w:sz w:val="18"/>
              </w:rPr>
              <w:t>5.996</w:t>
            </w:r>
          </w:p>
        </w:tc>
        <w:tc>
          <w:tcPr>
            <w:tcW w:type="dxa" w:w="1881"/>
            <w:tcW w:w="1984" w:type="dxa"/>
          </w:tcPr>
          <w:p>
            <w:r>
              <w:rPr>
                <w:rFonts w:ascii="Times New Roman" w:hAnsi="Times New Roman"/>
                <w:sz w:val="18"/>
              </w:rPr>
              <w:t>V-NAMHS 2022 (quốc gia)</w:t>
            </w:r>
          </w:p>
        </w:tc>
      </w:tr>
      <w:tr>
        <w:tc>
          <w:tcPr>
            <w:tcW w:type="dxa" w:w="1881"/>
            <w:tcW w:w="1417" w:type="dxa"/>
          </w:tcPr>
          <w:p>
            <w:r>
              <w:rPr>
                <w:rFonts w:ascii="Times New Roman" w:hAnsi="Times New Roman"/>
                <w:sz w:val="18"/>
              </w:rPr>
              <w:t>Chênh lệch</w:t>
            </w:r>
          </w:p>
        </w:tc>
        <w:tc>
          <w:tcPr>
            <w:tcW w:type="dxa" w:w="1881"/>
            <w:tcW w:w="1134" w:type="dxa"/>
          </w:tcPr>
          <w:p>
            <w:r>
              <w:rPr>
                <w:rFonts w:ascii="Times New Roman" w:hAnsi="Times New Roman"/>
                <w:sz w:val="18"/>
              </w:rPr>
              <w:t>Gấp 17-24 lần</w:t>
            </w:r>
          </w:p>
        </w:tc>
        <w:tc>
          <w:tcPr>
            <w:tcW w:type="dxa" w:w="1881"/>
            <w:tcW w:w="1134" w:type="dxa"/>
          </w:tcPr>
          <w:p>
            <w:r>
              <w:rPr>
                <w:rFonts w:ascii="Times New Roman" w:hAnsi="Times New Roman"/>
                <w:sz w:val="18"/>
              </w:rPr>
            </w:r>
          </w:p>
        </w:tc>
        <w:tc>
          <w:tcPr>
            <w:tcW w:type="dxa" w:w="1881"/>
            <w:tcW w:w="850" w:type="dxa"/>
          </w:tcPr>
          <w:p>
            <w:r>
              <w:rPr>
                <w:rFonts w:ascii="Times New Roman" w:hAnsi="Times New Roman"/>
                <w:sz w:val="18"/>
              </w:rPr>
            </w:r>
          </w:p>
        </w:tc>
        <w:tc>
          <w:tcPr>
            <w:tcW w:type="dxa" w:w="1881"/>
            <w:tcW w:w="1984" w:type="dxa"/>
          </w:tcPr>
          <w:p>
            <w:r>
              <w:rPr>
                <w:rFonts w:ascii="Times New Roman" w:hAnsi="Times New Roman"/>
                <w:sz w:val="18"/>
              </w:rPr>
              <w:t>So sánh liên bài</w:t>
            </w:r>
          </w:p>
        </w:tc>
      </w:tr>
    </w:tbl>
    <w:p/>
    <w:p>
      <w:r>
        <w:rPr>
          <w:rFonts w:ascii="Times New Roman" w:hAnsi="Times New Roman"/>
          <w:b/>
          <w:i w:val="0"/>
          <w:sz w:val="24"/>
        </w:rPr>
        <w:t>Hệ quả cho nghiên cứu:</w:t>
      </w:r>
    </w:p>
    <w:p>
      <w:r>
        <w:rPr>
          <w:rFonts w:ascii="Times New Roman" w:hAnsi="Times New Roman"/>
          <w:b w:val="0"/>
          <w:i w:val="0"/>
          <w:sz w:val="24"/>
        </w:rPr>
        <w:t>• Khi trích dẫn tỷ lệ lo âu, BẮT BUỘC phải ghi rõ công cụ sử dụng và đây là sàng lọc hay chẩn đoán.</w:t>
      </w:r>
    </w:p>
    <w:p>
      <w:r>
        <w:rPr>
          <w:rFonts w:ascii="Times New Roman" w:hAnsi="Times New Roman"/>
          <w:b w:val="0"/>
          <w:i w:val="0"/>
          <w:sz w:val="24"/>
        </w:rPr>
        <w:t>• Tỷ lệ sàng lọc 40-86% KHÔNG CÓ NGHĨA 40-86% HS có rối loạn lo âu — chỉ có triệu chứng ở mức sàng lọc.</w:t>
      </w:r>
    </w:p>
    <w:p>
      <w:r>
        <w:rPr>
          <w:rFonts w:ascii="Times New Roman" w:hAnsi="Times New Roman"/>
          <w:b w:val="0"/>
          <w:i w:val="0"/>
          <w:sz w:val="24"/>
        </w:rPr>
        <w:t>• Cần nghiên cứu so sánh cả 2 phương pháp trên CÙNG MẪU để xác định ngưỡng cắt phù hợp cho VN (gap).</w:t>
      </w:r>
    </w:p>
    <w:p>
      <w:r>
        <w:br w:type="page"/>
      </w:r>
    </w:p>
    <w:p>
      <w:pPr>
        <w:pStyle w:val="Heading1"/>
      </w:pPr>
      <w:r>
        <w:rPr>
          <w:rFonts w:ascii="Times New Roman" w:hAnsi="Times New Roman"/>
          <w:color w:val="000000"/>
        </w:rPr>
        <w:t>3. Yếu tố giới tính — Nhất quán xuyên suốt các NC</w:t>
      </w:r>
    </w:p>
    <w:p>
      <w:r>
        <w:rPr>
          <w:rFonts w:ascii="Times New Roman" w:hAnsi="Times New Roman"/>
          <w:b w:val="0"/>
          <w:i w:val="0"/>
          <w:sz w:val="24"/>
        </w:rPr>
        <w:t>Đây là yếu tố nguy cơ NHẤT QUÁN NHẤT — nữ giới có tỷ lệ lo âu/trầm cảm cao hơn nam giới trong TẤT CẢ nghiên cứu có phân tích theo giới (trừ V-NAMHS không tìm thấy khác biệt có ý nghĩa — có thể do DISC-5 không nhạy với biểu hiện theo giới ở VN).</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134" w:type="dxa"/>
            <w:shd w:fill="D9E2F3" w:val="clear"/>
          </w:tcPr>
          <w:p>
            <w:pPr>
              <w:jc w:val="center"/>
            </w:pPr>
            <w:r>
              <w:rPr>
                <w:rFonts w:ascii="Times New Roman" w:hAnsi="Times New Roman"/>
                <w:b/>
                <w:sz w:val="18"/>
              </w:rPr>
              <w:t>Nghiên cứu</w:t>
            </w:r>
          </w:p>
        </w:tc>
        <w:tc>
          <w:tcPr>
            <w:tcW w:type="dxa" w:w="1567"/>
            <w:tcW w:w="1134" w:type="dxa"/>
            <w:shd w:fill="D9E2F3" w:val="clear"/>
          </w:tcPr>
          <w:p>
            <w:pPr>
              <w:jc w:val="center"/>
            </w:pPr>
            <w:r>
              <w:rPr>
                <w:rFonts w:ascii="Times New Roman" w:hAnsi="Times New Roman"/>
                <w:b/>
                <w:sz w:val="18"/>
              </w:rPr>
              <w:t>Quốc gia</w:t>
            </w:r>
          </w:p>
        </w:tc>
        <w:tc>
          <w:tcPr>
            <w:tcW w:type="dxa" w:w="1567"/>
            <w:tcW w:w="1134" w:type="dxa"/>
            <w:shd w:fill="D9E2F3" w:val="clear"/>
          </w:tcPr>
          <w:p>
            <w:pPr>
              <w:jc w:val="center"/>
            </w:pPr>
            <w:r>
              <w:rPr>
                <w:rFonts w:ascii="Times New Roman" w:hAnsi="Times New Roman"/>
                <w:b/>
                <w:sz w:val="18"/>
              </w:rPr>
              <w:t>Nữ</w:t>
            </w:r>
          </w:p>
        </w:tc>
        <w:tc>
          <w:tcPr>
            <w:tcW w:type="dxa" w:w="1567"/>
            <w:tcW w:w="1134" w:type="dxa"/>
            <w:shd w:fill="D9E2F3" w:val="clear"/>
          </w:tcPr>
          <w:p>
            <w:pPr>
              <w:jc w:val="center"/>
            </w:pPr>
            <w:r>
              <w:rPr>
                <w:rFonts w:ascii="Times New Roman" w:hAnsi="Times New Roman"/>
                <w:b/>
                <w:sz w:val="18"/>
              </w:rPr>
              <w:t>Nam</w:t>
            </w:r>
          </w:p>
        </w:tc>
        <w:tc>
          <w:tcPr>
            <w:tcW w:type="dxa" w:w="1567"/>
            <w:tcW w:w="1134" w:type="dxa"/>
            <w:shd w:fill="D9E2F3" w:val="clear"/>
          </w:tcPr>
          <w:p>
            <w:pPr>
              <w:jc w:val="center"/>
            </w:pPr>
            <w:r>
              <w:rPr>
                <w:rFonts w:ascii="Times New Roman" w:hAnsi="Times New Roman"/>
                <w:b/>
                <w:sz w:val="18"/>
              </w:rPr>
              <w:t>Chỉ số</w:t>
            </w:r>
          </w:p>
        </w:tc>
        <w:tc>
          <w:tcPr>
            <w:tcW w:type="dxa" w:w="1567"/>
            <w:tcW w:w="1417" w:type="dxa"/>
            <w:shd w:fill="D9E2F3" w:val="clear"/>
          </w:tcPr>
          <w:p>
            <w:pPr>
              <w:jc w:val="center"/>
            </w:pPr>
            <w:r>
              <w:rPr>
                <w:rFonts w:ascii="Times New Roman" w:hAnsi="Times New Roman"/>
                <w:b/>
                <w:sz w:val="18"/>
              </w:rPr>
              <w:t>Ý nghĩa</w:t>
            </w:r>
          </w:p>
        </w:tc>
      </w:tr>
      <w:tr>
        <w:tc>
          <w:tcPr>
            <w:tcW w:type="dxa" w:w="1567"/>
            <w:tcW w:w="1134" w:type="dxa"/>
          </w:tcPr>
          <w:p>
            <w:r>
              <w:rPr>
                <w:rFonts w:ascii="Times New Roman" w:hAnsi="Times New Roman"/>
                <w:sz w:val="18"/>
              </w:rPr>
              <w:t>Hoa 2024</w:t>
            </w:r>
          </w:p>
        </w:tc>
        <w:tc>
          <w:tcPr>
            <w:tcW w:type="dxa" w:w="1567"/>
            <w:tcW w:w="1134" w:type="dxa"/>
          </w:tcPr>
          <w:p>
            <w:r>
              <w:rPr>
                <w:rFonts w:ascii="Times New Roman" w:hAnsi="Times New Roman"/>
                <w:sz w:val="18"/>
              </w:rPr>
              <w:t>VN (Hà Nội)</w:t>
            </w:r>
          </w:p>
        </w:tc>
        <w:tc>
          <w:tcPr>
            <w:tcW w:type="dxa" w:w="1567"/>
            <w:tcW w:w="1134" w:type="dxa"/>
          </w:tcPr>
          <w:p>
            <w:r>
              <w:rPr>
                <w:rFonts w:ascii="Times New Roman" w:hAnsi="Times New Roman"/>
                <w:sz w:val="18"/>
              </w:rPr>
              <w:t>GAD-7 M=1,74</w:t>
            </w:r>
          </w:p>
        </w:tc>
        <w:tc>
          <w:tcPr>
            <w:tcW w:type="dxa" w:w="1567"/>
            <w:tcW w:w="1134" w:type="dxa"/>
          </w:tcPr>
          <w:p>
            <w:r>
              <w:rPr>
                <w:rFonts w:ascii="Times New Roman" w:hAnsi="Times New Roman"/>
                <w:sz w:val="18"/>
              </w:rPr>
              <w:t>M=1,50</w:t>
            </w:r>
          </w:p>
        </w:tc>
        <w:tc>
          <w:tcPr>
            <w:tcW w:type="dxa" w:w="1567"/>
            <w:tcW w:w="1134" w:type="dxa"/>
          </w:tcPr>
          <w:p>
            <w:r>
              <w:rPr>
                <w:rFonts w:ascii="Times New Roman" w:hAnsi="Times New Roman"/>
                <w:sz w:val="18"/>
              </w:rPr>
              <w:t>p &lt; 0,01</w:t>
            </w:r>
          </w:p>
        </w:tc>
        <w:tc>
          <w:tcPr>
            <w:tcW w:type="dxa" w:w="1567"/>
            <w:tcW w:w="1417" w:type="dxa"/>
          </w:tcPr>
          <w:p>
            <w:r>
              <w:rPr>
                <w:rFonts w:ascii="Times New Roman" w:hAnsi="Times New Roman"/>
                <w:sz w:val="18"/>
              </w:rPr>
              <w:t>Nữ cao hơn 16%</w:t>
            </w:r>
          </w:p>
        </w:tc>
      </w:tr>
      <w:tr>
        <w:tc>
          <w:tcPr>
            <w:tcW w:type="dxa" w:w="1567"/>
            <w:tcW w:w="1134" w:type="dxa"/>
          </w:tcPr>
          <w:p>
            <w:r>
              <w:rPr>
                <w:rFonts w:ascii="Times New Roman" w:hAnsi="Times New Roman"/>
                <w:sz w:val="18"/>
              </w:rPr>
              <w:t>Zhu 2025</w:t>
            </w:r>
          </w:p>
        </w:tc>
        <w:tc>
          <w:tcPr>
            <w:tcW w:type="dxa" w:w="1567"/>
            <w:tcW w:w="1134" w:type="dxa"/>
          </w:tcPr>
          <w:p>
            <w:r>
              <w:rPr>
                <w:rFonts w:ascii="Times New Roman" w:hAnsi="Times New Roman"/>
                <w:sz w:val="18"/>
              </w:rPr>
              <w:t>TQ (Suzhou)</w:t>
            </w:r>
          </w:p>
        </w:tc>
        <w:tc>
          <w:tcPr>
            <w:tcW w:type="dxa" w:w="1567"/>
            <w:tcW w:w="1134" w:type="dxa"/>
          </w:tcPr>
          <w:p>
            <w:r>
              <w:rPr>
                <w:rFonts w:ascii="Times New Roman" w:hAnsi="Times New Roman"/>
                <w:sz w:val="18"/>
              </w:rPr>
              <w:t>AOR=1 (ref)</w:t>
            </w:r>
          </w:p>
        </w:tc>
        <w:tc>
          <w:tcPr>
            <w:tcW w:type="dxa" w:w="1567"/>
            <w:tcW w:w="1134" w:type="dxa"/>
          </w:tcPr>
          <w:p>
            <w:r>
              <w:rPr>
                <w:rFonts w:ascii="Times New Roman" w:hAnsi="Times New Roman"/>
                <w:sz w:val="18"/>
              </w:rPr>
              <w:t>AOR=0,803</w:t>
            </w:r>
          </w:p>
        </w:tc>
        <w:tc>
          <w:tcPr>
            <w:tcW w:type="dxa" w:w="1567"/>
            <w:tcW w:w="1134" w:type="dxa"/>
          </w:tcPr>
          <w:p>
            <w:r>
              <w:rPr>
                <w:rFonts w:ascii="Times New Roman" w:hAnsi="Times New Roman"/>
                <w:sz w:val="18"/>
              </w:rPr>
              <w:t>p &lt; 0,05</w:t>
            </w:r>
          </w:p>
        </w:tc>
        <w:tc>
          <w:tcPr>
            <w:tcW w:type="dxa" w:w="1567"/>
            <w:tcW w:w="1417" w:type="dxa"/>
          </w:tcPr>
          <w:p>
            <w:r>
              <w:rPr>
                <w:rFonts w:ascii="Times New Roman" w:hAnsi="Times New Roman"/>
                <w:sz w:val="18"/>
              </w:rPr>
              <w:t>Nam bảo vệ 20%</w:t>
            </w:r>
          </w:p>
        </w:tc>
      </w:tr>
      <w:tr>
        <w:tc>
          <w:tcPr>
            <w:tcW w:type="dxa" w:w="1567"/>
            <w:tcW w:w="1134" w:type="dxa"/>
          </w:tcPr>
          <w:p>
            <w:r>
              <w:rPr>
                <w:rFonts w:ascii="Times New Roman" w:hAnsi="Times New Roman"/>
                <w:sz w:val="18"/>
              </w:rPr>
              <w:t>Puyat 2025</w:t>
            </w:r>
          </w:p>
        </w:tc>
        <w:tc>
          <w:tcPr>
            <w:tcW w:type="dxa" w:w="1567"/>
            <w:tcW w:w="1134" w:type="dxa"/>
          </w:tcPr>
          <w:p>
            <w:r>
              <w:rPr>
                <w:rFonts w:ascii="Times New Roman" w:hAnsi="Times New Roman"/>
                <w:sz w:val="18"/>
              </w:rPr>
              <w:t>Philippines</w:t>
            </w:r>
          </w:p>
        </w:tc>
        <w:tc>
          <w:tcPr>
            <w:tcW w:type="dxa" w:w="1567"/>
            <w:tcW w:w="1134" w:type="dxa"/>
          </w:tcPr>
          <w:p>
            <w:r>
              <w:rPr>
                <w:rFonts w:ascii="Times New Roman" w:hAnsi="Times New Roman"/>
                <w:sz w:val="18"/>
              </w:rPr>
              <w:t>24,3%</w:t>
            </w:r>
          </w:p>
        </w:tc>
        <w:tc>
          <w:tcPr>
            <w:tcW w:type="dxa" w:w="1567"/>
            <w:tcW w:w="1134" w:type="dxa"/>
          </w:tcPr>
          <w:p>
            <w:r>
              <w:rPr>
                <w:rFonts w:ascii="Times New Roman" w:hAnsi="Times New Roman"/>
                <w:sz w:val="18"/>
              </w:rPr>
              <w:t>17,0%</w:t>
            </w:r>
          </w:p>
        </w:tc>
        <w:tc>
          <w:tcPr>
            <w:tcW w:type="dxa" w:w="1567"/>
            <w:tcW w:w="1134" w:type="dxa"/>
          </w:tcPr>
          <w:p>
            <w:r>
              <w:rPr>
                <w:rFonts w:ascii="Times New Roman" w:hAnsi="Times New Roman"/>
                <w:sz w:val="18"/>
              </w:rPr>
              <w:t>aPR=1,41</w:t>
            </w:r>
          </w:p>
        </w:tc>
        <w:tc>
          <w:tcPr>
            <w:tcW w:type="dxa" w:w="1567"/>
            <w:tcW w:w="1417" w:type="dxa"/>
          </w:tcPr>
          <w:p>
            <w:r>
              <w:rPr>
                <w:rFonts w:ascii="Times New Roman" w:hAnsi="Times New Roman"/>
                <w:sz w:val="18"/>
              </w:rPr>
              <w:t>Nữ cao hơn 41%</w:t>
            </w:r>
          </w:p>
        </w:tc>
      </w:tr>
      <w:tr>
        <w:tc>
          <w:tcPr>
            <w:tcW w:type="dxa" w:w="1567"/>
            <w:tcW w:w="1134" w:type="dxa"/>
          </w:tcPr>
          <w:p>
            <w:r>
              <w:rPr>
                <w:rFonts w:ascii="Times New Roman" w:hAnsi="Times New Roman"/>
                <w:sz w:val="18"/>
              </w:rPr>
              <w:t>Anderson 2025</w:t>
            </w:r>
          </w:p>
        </w:tc>
        <w:tc>
          <w:tcPr>
            <w:tcW w:type="dxa" w:w="1567"/>
            <w:tcW w:w="1134" w:type="dxa"/>
          </w:tcPr>
          <w:p>
            <w:r>
              <w:rPr>
                <w:rFonts w:ascii="Times New Roman" w:hAnsi="Times New Roman"/>
                <w:sz w:val="18"/>
              </w:rPr>
              <w:t>Thế giới</w:t>
            </w:r>
          </w:p>
        </w:tc>
        <w:tc>
          <w:tcPr>
            <w:tcW w:type="dxa" w:w="1567"/>
            <w:tcW w:w="1134" w:type="dxa"/>
          </w:tcPr>
          <w:p>
            <w:r>
              <w:rPr>
                <w:rFonts w:ascii="Times New Roman" w:hAnsi="Times New Roman"/>
                <w:sz w:val="18"/>
              </w:rPr>
              <w:t>Cao hơn</w:t>
            </w:r>
          </w:p>
        </w:tc>
        <w:tc>
          <w:tcPr>
            <w:tcW w:type="dxa" w:w="1567"/>
            <w:tcW w:w="1134" w:type="dxa"/>
          </w:tcPr>
          <w:p>
            <w:r>
              <w:rPr>
                <w:rFonts w:ascii="Times New Roman" w:hAnsi="Times New Roman"/>
                <w:sz w:val="18"/>
              </w:rPr>
              <w:t>Thấp hơn</w:t>
            </w:r>
          </w:p>
        </w:tc>
        <w:tc>
          <w:tcPr>
            <w:tcW w:type="dxa" w:w="1567"/>
            <w:tcW w:w="1134" w:type="dxa"/>
          </w:tcPr>
          <w:p>
            <w:r>
              <w:rPr>
                <w:rFonts w:ascii="Times New Roman" w:hAnsi="Times New Roman"/>
                <w:sz w:val="18"/>
              </w:rPr>
              <w:t>Nhất quán</w:t>
            </w:r>
          </w:p>
        </w:tc>
        <w:tc>
          <w:tcPr>
            <w:tcW w:type="dxa" w:w="1567"/>
            <w:tcW w:w="1417" w:type="dxa"/>
          </w:tcPr>
          <w:p>
            <w:r>
              <w:rPr>
                <w:rFonts w:ascii="Times New Roman" w:hAnsi="Times New Roman"/>
                <w:sz w:val="18"/>
              </w:rPr>
              <w:t>Tổng quan 61 bài</w:t>
            </w:r>
          </w:p>
        </w:tc>
      </w:tr>
      <w:tr>
        <w:tc>
          <w:tcPr>
            <w:tcW w:type="dxa" w:w="1567"/>
            <w:tcW w:w="1134" w:type="dxa"/>
          </w:tcPr>
          <w:p>
            <w:r>
              <w:rPr>
                <w:rFonts w:ascii="Times New Roman" w:hAnsi="Times New Roman"/>
                <w:sz w:val="18"/>
              </w:rPr>
              <w:t>V-NAMHS</w:t>
            </w:r>
          </w:p>
        </w:tc>
        <w:tc>
          <w:tcPr>
            <w:tcW w:type="dxa" w:w="1567"/>
            <w:tcW w:w="1134" w:type="dxa"/>
          </w:tcPr>
          <w:p>
            <w:r>
              <w:rPr>
                <w:rFonts w:ascii="Times New Roman" w:hAnsi="Times New Roman"/>
                <w:sz w:val="18"/>
              </w:rPr>
              <w:t>VN (quốc gia)</w:t>
            </w:r>
          </w:p>
        </w:tc>
        <w:tc>
          <w:tcPr>
            <w:tcW w:type="dxa" w:w="1567"/>
            <w:tcW w:w="1134" w:type="dxa"/>
          </w:tcPr>
          <w:p>
            <w:r>
              <w:rPr>
                <w:rFonts w:ascii="Times New Roman" w:hAnsi="Times New Roman"/>
                <w:sz w:val="18"/>
              </w:rPr>
              <w:t>22,6%</w:t>
            </w:r>
          </w:p>
        </w:tc>
        <w:tc>
          <w:tcPr>
            <w:tcW w:type="dxa" w:w="1567"/>
            <w:tcW w:w="1134" w:type="dxa"/>
          </w:tcPr>
          <w:p>
            <w:r>
              <w:rPr>
                <w:rFonts w:ascii="Times New Roman" w:hAnsi="Times New Roman"/>
                <w:sz w:val="18"/>
              </w:rPr>
              <w:t>20,8%</w:t>
            </w:r>
          </w:p>
        </w:tc>
        <w:tc>
          <w:tcPr>
            <w:tcW w:type="dxa" w:w="1567"/>
            <w:tcW w:w="1134" w:type="dxa"/>
          </w:tcPr>
          <w:p>
            <w:r>
              <w:rPr>
                <w:rFonts w:ascii="Times New Roman" w:hAnsi="Times New Roman"/>
                <w:sz w:val="18"/>
              </w:rPr>
              <w:t>Không ý nghĩa</w:t>
            </w:r>
          </w:p>
        </w:tc>
        <w:tc>
          <w:tcPr>
            <w:tcW w:type="dxa" w:w="1567"/>
            <w:tcW w:w="1417" w:type="dxa"/>
          </w:tcPr>
          <w:p>
            <w:r>
              <w:rPr>
                <w:rFonts w:ascii="Times New Roman" w:hAnsi="Times New Roman"/>
                <w:sz w:val="18"/>
              </w:rPr>
              <w:t>Ngoại lệ — cần giải thích</w:t>
            </w:r>
          </w:p>
        </w:tc>
      </w:tr>
    </w:tbl>
    <w:p/>
    <w:p>
      <w:r>
        <w:rPr>
          <w:rFonts w:ascii="Times New Roman" w:hAnsi="Times New Roman"/>
          <w:b/>
          <w:i w:val="0"/>
          <w:sz w:val="24"/>
        </w:rPr>
        <w:t>Phân tích liên bài:</w:t>
      </w:r>
    </w:p>
    <w:p>
      <w:r>
        <w:rPr>
          <w:rFonts w:ascii="Times New Roman" w:hAnsi="Times New Roman"/>
          <w:b w:val="0"/>
          <w:i w:val="0"/>
          <w:sz w:val="24"/>
        </w:rPr>
        <w:t>Sự chênh lệch giới dao động từ 16% (VN, Hoa 2024) đến 41% (Philippines, Puyat 2025). Điều này gợi ý rằng yếu tố văn hóa xã hội — không chỉ sinh học — đóng vai trò quan trọng. Philippines có tỷ lệ cao nhất có thể liên quan đến bạo lực trên cơ sở giới và áp lực xã hội đặc thù (McLean và cộng sự, 2011; Daly, 2022).</w:t>
      </w:r>
    </w:p>
    <w:p>
      <w:r>
        <w:rPr>
          <w:rFonts w:ascii="Times New Roman" w:hAnsi="Times New Roman"/>
          <w:b w:val="0"/>
          <w:i w:val="0"/>
          <w:sz w:val="24"/>
        </w:rPr>
        <w:t>Ngoại lệ V-NAMHS: Không tìm thấy khác biệt giới tính có ý nghĩa (nam 20,8% vs nữ 22,6%). Có thể do DISC-5 chưa được chuẩn hóa cho văn hóa VN — nam giới VN có thể biểu hiện triệu chứng khác (somatization thay vì cảm xúc) mà DISC-5 không đo được (Canino &amp; Alegria, 2008).</w:t>
      </w:r>
    </w:p>
    <w:p>
      <w:r>
        <w:br w:type="page"/>
      </w:r>
    </w:p>
    <w:p>
      <w:pPr>
        <w:pStyle w:val="Heading1"/>
      </w:pPr>
      <w:r>
        <w:rPr>
          <w:rFonts w:ascii="Times New Roman" w:hAnsi="Times New Roman"/>
          <w:color w:val="000000"/>
        </w:rPr>
        <w:t>4. Giấc ngủ — Yếu tố nguy cơ mạnh nhất cho trầm cảm</w:t>
      </w:r>
    </w:p>
    <w:p>
      <w:r>
        <w:rPr>
          <w:rFonts w:ascii="Times New Roman" w:hAnsi="Times New Roman"/>
          <w:b w:val="0"/>
          <w:i w:val="0"/>
          <w:sz w:val="24"/>
        </w:rPr>
        <w:t>Phát hiện nổi bật nhất từ Zhu 2025 (Trung Quốc, n=9.831): ngủ dưới 5 giờ tăng nguy cơ trầm cảm chắc chắn lên 13,7 lần (AOR=13,710). Đây là yếu tố nguy cơ có AOR cao nhất trong TẤT CẢ 10 bài nghiên cứu.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18"/>
              </w:rPr>
              <w:t>Giờ ngủ</w:t>
            </w:r>
          </w:p>
        </w:tc>
        <w:tc>
          <w:tcPr>
            <w:tcW w:type="dxa" w:w="2351"/>
            <w:tcW w:w="1701" w:type="dxa"/>
            <w:shd w:fill="D9E2F3" w:val="clear"/>
          </w:tcPr>
          <w:p>
            <w:pPr>
              <w:jc w:val="center"/>
            </w:pPr>
            <w:r>
              <w:rPr>
                <w:rFonts w:ascii="Times New Roman" w:hAnsi="Times New Roman"/>
                <w:b/>
                <w:sz w:val="18"/>
              </w:rPr>
              <w:t>AOR (trầm cảm có thể)</w:t>
            </w:r>
          </w:p>
        </w:tc>
        <w:tc>
          <w:tcPr>
            <w:tcW w:type="dxa" w:w="2351"/>
            <w:tcW w:w="1701" w:type="dxa"/>
            <w:shd w:fill="D9E2F3" w:val="clear"/>
          </w:tcPr>
          <w:p>
            <w:pPr>
              <w:jc w:val="center"/>
            </w:pPr>
            <w:r>
              <w:rPr>
                <w:rFonts w:ascii="Times New Roman" w:hAnsi="Times New Roman"/>
                <w:b/>
                <w:sz w:val="18"/>
              </w:rPr>
              <w:t>AOR (trầm cảm chắc chắn)</w:t>
            </w:r>
          </w:p>
        </w:tc>
        <w:tc>
          <w:tcPr>
            <w:tcW w:type="dxa" w:w="2351"/>
            <w:tcW w:w="1417" w:type="dxa"/>
            <w:shd w:fill="D9E2F3" w:val="clear"/>
          </w:tcPr>
          <w:p>
            <w:pPr>
              <w:jc w:val="center"/>
            </w:pPr>
            <w:r>
              <w:rPr>
                <w:rFonts w:ascii="Times New Roman" w:hAnsi="Times New Roman"/>
                <w:b/>
                <w:sz w:val="18"/>
              </w:rPr>
              <w:t>Nguồn</w:t>
            </w:r>
          </w:p>
        </w:tc>
      </w:tr>
      <w:tr>
        <w:tc>
          <w:tcPr>
            <w:tcW w:type="dxa" w:w="2351"/>
            <w:tcW w:w="1701" w:type="dxa"/>
          </w:tcPr>
          <w:p>
            <w:r>
              <w:rPr>
                <w:rFonts w:ascii="Times New Roman" w:hAnsi="Times New Roman"/>
                <w:sz w:val="18"/>
              </w:rPr>
              <w:t>&lt; 5 giờ</w:t>
            </w:r>
          </w:p>
        </w:tc>
        <w:tc>
          <w:tcPr>
            <w:tcW w:type="dxa" w:w="2351"/>
            <w:tcW w:w="1701" w:type="dxa"/>
          </w:tcPr>
          <w:p>
            <w:r>
              <w:rPr>
                <w:rFonts w:ascii="Times New Roman" w:hAnsi="Times New Roman"/>
                <w:sz w:val="18"/>
              </w:rPr>
              <w:t>3,901</w:t>
            </w:r>
          </w:p>
        </w:tc>
        <w:tc>
          <w:tcPr>
            <w:tcW w:type="dxa" w:w="2351"/>
            <w:tcW w:w="1701" w:type="dxa"/>
          </w:tcPr>
          <w:p>
            <w:r>
              <w:rPr>
                <w:rFonts w:ascii="Times New Roman" w:hAnsi="Times New Roman"/>
                <w:sz w:val="18"/>
              </w:rPr>
              <w:t>13,710</w:t>
            </w:r>
          </w:p>
        </w:tc>
        <w:tc>
          <w:tcPr>
            <w:tcW w:type="dxa" w:w="2351"/>
            <w:tcW w:w="1417" w:type="dxa"/>
          </w:tcPr>
          <w:p>
            <w:r>
              <w:rPr>
                <w:rFonts w:ascii="Times New Roman" w:hAnsi="Times New Roman"/>
                <w:sz w:val="18"/>
              </w:rPr>
              <w:t>Zhu 2025</w:t>
            </w:r>
          </w:p>
        </w:tc>
      </w:tr>
      <w:tr>
        <w:tc>
          <w:tcPr>
            <w:tcW w:type="dxa" w:w="2351"/>
            <w:tcW w:w="1701" w:type="dxa"/>
          </w:tcPr>
          <w:p>
            <w:r>
              <w:rPr>
                <w:rFonts w:ascii="Times New Roman" w:hAnsi="Times New Roman"/>
                <w:sz w:val="18"/>
              </w:rPr>
              <w:t>5-6 giờ</w:t>
            </w:r>
          </w:p>
        </w:tc>
        <w:tc>
          <w:tcPr>
            <w:tcW w:type="dxa" w:w="2351"/>
            <w:tcW w:w="1701" w:type="dxa"/>
          </w:tcPr>
          <w:p>
            <w:r>
              <w:rPr>
                <w:rFonts w:ascii="Times New Roman" w:hAnsi="Times New Roman"/>
                <w:sz w:val="18"/>
              </w:rPr>
              <w:t>3,759</w:t>
            </w:r>
          </w:p>
        </w:tc>
        <w:tc>
          <w:tcPr>
            <w:tcW w:type="dxa" w:w="2351"/>
            <w:tcW w:w="1701" w:type="dxa"/>
          </w:tcPr>
          <w:p>
            <w:r>
              <w:rPr>
                <w:rFonts w:ascii="Times New Roman" w:hAnsi="Times New Roman"/>
                <w:sz w:val="18"/>
              </w:rPr>
              <w:t>7,289</w:t>
            </w:r>
          </w:p>
        </w:tc>
        <w:tc>
          <w:tcPr>
            <w:tcW w:type="dxa" w:w="2351"/>
            <w:tcW w:w="1417" w:type="dxa"/>
          </w:tcPr>
          <w:p>
            <w:r>
              <w:rPr>
                <w:rFonts w:ascii="Times New Roman" w:hAnsi="Times New Roman"/>
                <w:sz w:val="18"/>
              </w:rPr>
              <w:t>Zhu 2025</w:t>
            </w:r>
          </w:p>
        </w:tc>
      </w:tr>
      <w:tr>
        <w:tc>
          <w:tcPr>
            <w:tcW w:type="dxa" w:w="2351"/>
            <w:tcW w:w="1701" w:type="dxa"/>
          </w:tcPr>
          <w:p>
            <w:r>
              <w:rPr>
                <w:rFonts w:ascii="Times New Roman" w:hAnsi="Times New Roman"/>
                <w:sz w:val="18"/>
              </w:rPr>
              <w:t>6-7 giờ</w:t>
            </w:r>
          </w:p>
        </w:tc>
        <w:tc>
          <w:tcPr>
            <w:tcW w:type="dxa" w:w="2351"/>
            <w:tcW w:w="1701" w:type="dxa"/>
          </w:tcPr>
          <w:p>
            <w:r>
              <w:rPr>
                <w:rFonts w:ascii="Times New Roman" w:hAnsi="Times New Roman"/>
                <w:sz w:val="18"/>
              </w:rPr>
              <w:t>1,961</w:t>
            </w:r>
          </w:p>
        </w:tc>
        <w:tc>
          <w:tcPr>
            <w:tcW w:type="dxa" w:w="2351"/>
            <w:tcW w:w="1701" w:type="dxa"/>
          </w:tcPr>
          <w:p>
            <w:r>
              <w:rPr>
                <w:rFonts w:ascii="Times New Roman" w:hAnsi="Times New Roman"/>
                <w:sz w:val="18"/>
              </w:rPr>
              <w:t>2,678</w:t>
            </w:r>
          </w:p>
        </w:tc>
        <w:tc>
          <w:tcPr>
            <w:tcW w:type="dxa" w:w="2351"/>
            <w:tcW w:w="1417" w:type="dxa"/>
          </w:tcPr>
          <w:p>
            <w:r>
              <w:rPr>
                <w:rFonts w:ascii="Times New Roman" w:hAnsi="Times New Roman"/>
                <w:sz w:val="18"/>
              </w:rPr>
              <w:t>Zhu 2025</w:t>
            </w:r>
          </w:p>
        </w:tc>
      </w:tr>
      <w:tr>
        <w:tc>
          <w:tcPr>
            <w:tcW w:type="dxa" w:w="2351"/>
            <w:tcW w:w="1701" w:type="dxa"/>
          </w:tcPr>
          <w:p>
            <w:r>
              <w:rPr>
                <w:rFonts w:ascii="Times New Roman" w:hAnsi="Times New Roman"/>
                <w:sz w:val="18"/>
              </w:rPr>
              <w:t>7-8 giờ</w:t>
            </w:r>
          </w:p>
        </w:tc>
        <w:tc>
          <w:tcPr>
            <w:tcW w:type="dxa" w:w="2351"/>
            <w:tcW w:w="1701" w:type="dxa"/>
          </w:tcPr>
          <w:p>
            <w:r>
              <w:rPr>
                <w:rFonts w:ascii="Times New Roman" w:hAnsi="Times New Roman"/>
                <w:sz w:val="18"/>
              </w:rPr>
              <w:t>1,372</w:t>
            </w:r>
          </w:p>
        </w:tc>
        <w:tc>
          <w:tcPr>
            <w:tcW w:type="dxa" w:w="2351"/>
            <w:tcW w:w="1701" w:type="dxa"/>
          </w:tcPr>
          <w:p>
            <w:r>
              <w:rPr>
                <w:rFonts w:ascii="Times New Roman" w:hAnsi="Times New Roman"/>
                <w:sz w:val="18"/>
              </w:rPr>
              <w:t>1,372</w:t>
            </w:r>
          </w:p>
        </w:tc>
        <w:tc>
          <w:tcPr>
            <w:tcW w:type="dxa" w:w="2351"/>
            <w:tcW w:w="1417" w:type="dxa"/>
          </w:tcPr>
          <w:p>
            <w:r>
              <w:rPr>
                <w:rFonts w:ascii="Times New Roman" w:hAnsi="Times New Roman"/>
                <w:sz w:val="18"/>
              </w:rPr>
              <w:t>Zhu 2025</w:t>
            </w:r>
          </w:p>
        </w:tc>
      </w:tr>
      <w:tr>
        <w:tc>
          <w:tcPr>
            <w:tcW w:type="dxa" w:w="2351"/>
            <w:tcW w:w="1701" w:type="dxa"/>
          </w:tcPr>
          <w:p>
            <w:r>
              <w:rPr>
                <w:rFonts w:ascii="Times New Roman" w:hAnsi="Times New Roman"/>
                <w:sz w:val="18"/>
              </w:rPr>
              <w:t>≥ 8 giờ</w:t>
            </w:r>
          </w:p>
        </w:tc>
        <w:tc>
          <w:tcPr>
            <w:tcW w:type="dxa" w:w="2351"/>
            <w:tcW w:w="1701" w:type="dxa"/>
          </w:tcPr>
          <w:p>
            <w:r>
              <w:rPr>
                <w:rFonts w:ascii="Times New Roman" w:hAnsi="Times New Roman"/>
                <w:sz w:val="18"/>
              </w:rPr>
              <w:t>1 (ref)</w:t>
            </w:r>
          </w:p>
        </w:tc>
        <w:tc>
          <w:tcPr>
            <w:tcW w:type="dxa" w:w="2351"/>
            <w:tcW w:w="1701" w:type="dxa"/>
          </w:tcPr>
          <w:p>
            <w:r>
              <w:rPr>
                <w:rFonts w:ascii="Times New Roman" w:hAnsi="Times New Roman"/>
                <w:sz w:val="18"/>
              </w:rPr>
              <w:t>1 (ref)</w:t>
            </w:r>
          </w:p>
        </w:tc>
        <w:tc>
          <w:tcPr>
            <w:tcW w:type="dxa" w:w="2351"/>
            <w:tcW w:w="1417" w:type="dxa"/>
          </w:tcPr>
          <w:p>
            <w:r>
              <w:rPr>
                <w:rFonts w:ascii="Times New Roman" w:hAnsi="Times New Roman"/>
                <w:sz w:val="18"/>
              </w:rPr>
              <w:t>Zhu 2025</w:t>
            </w:r>
          </w:p>
        </w:tc>
      </w:tr>
    </w:tbl>
    <w:p/>
    <w:p>
      <w:r>
        <w:rPr>
          <w:rFonts w:ascii="Times New Roman" w:hAnsi="Times New Roman"/>
          <w:b/>
          <w:i w:val="0"/>
          <w:sz w:val="24"/>
        </w:rPr>
        <w:t>So sánh liên bài:</w:t>
      </w:r>
    </w:p>
    <w:p>
      <w:r>
        <w:rPr>
          <w:rFonts w:ascii="Times New Roman" w:hAnsi="Times New Roman"/>
          <w:b w:val="0"/>
          <w:i w:val="0"/>
          <w:sz w:val="24"/>
        </w:rPr>
        <w:t>• Hoa 2024 (VN): không đo giấc ngủ trực tiếp nhưng phỏng vấn cho thấy "lo lắng ảnh hưởng giấc ngủ" là chủ đề nổi bật.</w:t>
      </w:r>
    </w:p>
    <w:p>
      <w:r>
        <w:rPr>
          <w:rFonts w:ascii="Times New Roman" w:hAnsi="Times New Roman"/>
          <w:b w:val="0"/>
          <w:i w:val="0"/>
          <w:sz w:val="24"/>
        </w:rPr>
        <w:t>• Hoàng Trung Học 2025 (VN): "chất lượng giấc ngủ kém" là một trong 3 yếu tố nguy cơ chính.</w:t>
      </w:r>
    </w:p>
    <w:p>
      <w:r>
        <w:rPr>
          <w:rFonts w:ascii="Times New Roman" w:hAnsi="Times New Roman"/>
          <w:b w:val="0"/>
          <w:i w:val="0"/>
          <w:sz w:val="24"/>
        </w:rPr>
        <w:t>• Anderson 2025 (thế giới): tổng quan ghi nhận mạng xã hội → thiếu ngủ → lo âu là chuỗi nhân quả phổ biến (Twenge và cộng sự, 2018; Hale và cộng sự, 2015).</w:t>
      </w:r>
    </w:p>
    <w:p>
      <w:r>
        <w:rPr>
          <w:rFonts w:ascii="Times New Roman" w:hAnsi="Times New Roman"/>
          <w:b w:val="0"/>
          <w:i/>
          <w:sz w:val="24"/>
        </w:rPr>
        <w:t>Gap: Chưa có NC nào tại Việt Nam đo lường mối quan hệ giấc ngủ — lo âu với AOR cụ thể như Zhu 2025 làm tại TQ. Đây là hướng NC quan trọng.</w:t>
      </w:r>
    </w:p>
    <w:p>
      <w:r>
        <w:br w:type="page"/>
      </w:r>
    </w:p>
    <w:p>
      <w:pPr>
        <w:pStyle w:val="Heading1"/>
      </w:pPr>
      <w:r>
        <w:rPr>
          <w:rFonts w:ascii="Times New Roman" w:hAnsi="Times New Roman"/>
          <w:color w:val="000000"/>
        </w:rPr>
        <w:t>5. Cấu trúc gia đình và chăm sóc cảm xúc — Yếu tố bảo vệ xuyên văn hóa</w:t>
      </w:r>
    </w:p>
    <w:p>
      <w:r>
        <w:rPr>
          <w:rFonts w:ascii="Times New Roman" w:hAnsi="Times New Roman"/>
          <w:b w:val="0"/>
          <w:i w:val="0"/>
          <w:sz w:val="24"/>
        </w:rPr>
        <w:t>Bằng chứng từ nhiều bài cho thấy gia đình là yếu tố bảo vệ (hoặc nguy cơ) mạnh nhất, xuyên suốt các nền văn hóa: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18"/>
              </w:rPr>
              <w:t>Yếu tố gia đình</w:t>
            </w:r>
          </w:p>
        </w:tc>
        <w:tc>
          <w:tcPr>
            <w:tcW w:type="dxa" w:w="2351"/>
            <w:tcW w:w="850" w:type="dxa"/>
            <w:shd w:fill="D9E2F3" w:val="clear"/>
          </w:tcPr>
          <w:p>
            <w:pPr>
              <w:jc w:val="center"/>
            </w:pPr>
            <w:r>
              <w:rPr>
                <w:rFonts w:ascii="Times New Roman" w:hAnsi="Times New Roman"/>
                <w:b/>
                <w:sz w:val="18"/>
              </w:rPr>
              <w:t>Tác động</w:t>
            </w:r>
          </w:p>
        </w:tc>
        <w:tc>
          <w:tcPr>
            <w:tcW w:type="dxa" w:w="2351"/>
            <w:tcW w:w="1701" w:type="dxa"/>
            <w:shd w:fill="D9E2F3" w:val="clear"/>
          </w:tcPr>
          <w:p>
            <w:pPr>
              <w:jc w:val="center"/>
            </w:pPr>
            <w:r>
              <w:rPr>
                <w:rFonts w:ascii="Times New Roman" w:hAnsi="Times New Roman"/>
                <w:b/>
                <w:sz w:val="18"/>
              </w:rPr>
              <w:t>Chỉ số</w:t>
            </w:r>
          </w:p>
        </w:tc>
        <w:tc>
          <w:tcPr>
            <w:tcW w:type="dxa" w:w="2351"/>
            <w:tcW w:w="1701" w:type="dxa"/>
            <w:shd w:fill="D9E2F3" w:val="clear"/>
          </w:tcPr>
          <w:p>
            <w:pPr>
              <w:jc w:val="center"/>
            </w:pPr>
            <w:r>
              <w:rPr>
                <w:rFonts w:ascii="Times New Roman" w:hAnsi="Times New Roman"/>
                <w:b/>
                <w:sz w:val="18"/>
              </w:rPr>
              <w:t>Nguồn</w:t>
            </w:r>
          </w:p>
        </w:tc>
      </w:tr>
      <w:tr>
        <w:tc>
          <w:tcPr>
            <w:tcW w:type="dxa" w:w="2351"/>
            <w:tcW w:w="1701" w:type="dxa"/>
          </w:tcPr>
          <w:p>
            <w:r>
              <w:rPr>
                <w:rFonts w:ascii="Times New Roman" w:hAnsi="Times New Roman"/>
                <w:sz w:val="18"/>
              </w:rPr>
              <w:t>Gia đình đơn thân</w:t>
            </w:r>
          </w:p>
        </w:tc>
        <w:tc>
          <w:tcPr>
            <w:tcW w:type="dxa" w:w="2351"/>
            <w:tcW w:w="850" w:type="dxa"/>
          </w:tcPr>
          <w:p>
            <w:r>
              <w:rPr>
                <w:rFonts w:ascii="Times New Roman" w:hAnsi="Times New Roman"/>
                <w:sz w:val="18"/>
              </w:rPr>
              <w:t>Nguy cơ</w:t>
            </w:r>
          </w:p>
        </w:tc>
        <w:tc>
          <w:tcPr>
            <w:tcW w:type="dxa" w:w="2351"/>
            <w:tcW w:w="1701" w:type="dxa"/>
          </w:tcPr>
          <w:p>
            <w:r>
              <w:rPr>
                <w:rFonts w:ascii="Times New Roman" w:hAnsi="Times New Roman"/>
                <w:sz w:val="18"/>
              </w:rPr>
              <w:t>AOR = 1,434</w:t>
            </w:r>
          </w:p>
        </w:tc>
        <w:tc>
          <w:tcPr>
            <w:tcW w:type="dxa" w:w="2351"/>
            <w:tcW w:w="1701" w:type="dxa"/>
          </w:tcPr>
          <w:p>
            <w:r>
              <w:rPr>
                <w:rFonts w:ascii="Times New Roman" w:hAnsi="Times New Roman"/>
                <w:sz w:val="18"/>
              </w:rPr>
              <w:t>Zhu 2025 (TQ)</w:t>
            </w:r>
          </w:p>
        </w:tc>
      </w:tr>
      <w:tr>
        <w:tc>
          <w:tcPr>
            <w:tcW w:type="dxa" w:w="2351"/>
            <w:tcW w:w="1701" w:type="dxa"/>
          </w:tcPr>
          <w:p>
            <w:r>
              <w:rPr>
                <w:rFonts w:ascii="Times New Roman" w:hAnsi="Times New Roman"/>
                <w:sz w:val="18"/>
              </w:rPr>
              <w:t>Gia đình tái hôn</w:t>
            </w:r>
          </w:p>
        </w:tc>
        <w:tc>
          <w:tcPr>
            <w:tcW w:type="dxa" w:w="2351"/>
            <w:tcW w:w="850" w:type="dxa"/>
          </w:tcPr>
          <w:p>
            <w:r>
              <w:rPr>
                <w:rFonts w:ascii="Times New Roman" w:hAnsi="Times New Roman"/>
                <w:sz w:val="18"/>
              </w:rPr>
              <w:t>Nguy cơ</w:t>
            </w:r>
          </w:p>
        </w:tc>
        <w:tc>
          <w:tcPr>
            <w:tcW w:type="dxa" w:w="2351"/>
            <w:tcW w:w="1701" w:type="dxa"/>
          </w:tcPr>
          <w:p>
            <w:r>
              <w:rPr>
                <w:rFonts w:ascii="Times New Roman" w:hAnsi="Times New Roman"/>
                <w:sz w:val="18"/>
              </w:rPr>
              <w:t>AOR = 1,837</w:t>
            </w:r>
          </w:p>
        </w:tc>
        <w:tc>
          <w:tcPr>
            <w:tcW w:type="dxa" w:w="2351"/>
            <w:tcW w:w="1701" w:type="dxa"/>
          </w:tcPr>
          <w:p>
            <w:r>
              <w:rPr>
                <w:rFonts w:ascii="Times New Roman" w:hAnsi="Times New Roman"/>
                <w:sz w:val="18"/>
              </w:rPr>
              <w:t>Zhu 2025 (TQ)</w:t>
            </w:r>
          </w:p>
        </w:tc>
      </w:tr>
      <w:tr>
        <w:tc>
          <w:tcPr>
            <w:tcW w:type="dxa" w:w="2351"/>
            <w:tcW w:w="1701" w:type="dxa"/>
          </w:tcPr>
          <w:p>
            <w:r>
              <w:rPr>
                <w:rFonts w:ascii="Times New Roman" w:hAnsi="Times New Roman"/>
                <w:sz w:val="18"/>
              </w:rPr>
              <w:t>Cả 2 cha mẹ vắng mặt</w:t>
            </w:r>
          </w:p>
        </w:tc>
        <w:tc>
          <w:tcPr>
            <w:tcW w:type="dxa" w:w="2351"/>
            <w:tcW w:w="850" w:type="dxa"/>
          </w:tcPr>
          <w:p>
            <w:r>
              <w:rPr>
                <w:rFonts w:ascii="Times New Roman" w:hAnsi="Times New Roman"/>
                <w:sz w:val="18"/>
              </w:rPr>
              <w:t>Nguy cơ</w:t>
            </w:r>
          </w:p>
        </w:tc>
        <w:tc>
          <w:tcPr>
            <w:tcW w:type="dxa" w:w="2351"/>
            <w:tcW w:w="1701" w:type="dxa"/>
          </w:tcPr>
          <w:p>
            <w:r>
              <w:rPr>
                <w:rFonts w:ascii="Times New Roman" w:hAnsi="Times New Roman"/>
                <w:sz w:val="18"/>
              </w:rPr>
              <w:t>AOR = 1,710</w:t>
            </w:r>
          </w:p>
        </w:tc>
        <w:tc>
          <w:tcPr>
            <w:tcW w:type="dxa" w:w="2351"/>
            <w:tcW w:w="1701" w:type="dxa"/>
          </w:tcPr>
          <w:p>
            <w:r>
              <w:rPr>
                <w:rFonts w:ascii="Times New Roman" w:hAnsi="Times New Roman"/>
                <w:sz w:val="18"/>
              </w:rPr>
              <w:t>Zhu 2025 (TQ)</w:t>
            </w:r>
          </w:p>
        </w:tc>
      </w:tr>
      <w:tr>
        <w:tc>
          <w:tcPr>
            <w:tcW w:type="dxa" w:w="2351"/>
            <w:tcW w:w="1701" w:type="dxa"/>
          </w:tcPr>
          <w:p>
            <w:r>
              <w:rPr>
                <w:rFonts w:ascii="Times New Roman" w:hAnsi="Times New Roman"/>
                <w:sz w:val="18"/>
              </w:rPr>
              <w:t>Quan hệ cha mẹ-con kém</w:t>
            </w:r>
          </w:p>
        </w:tc>
        <w:tc>
          <w:tcPr>
            <w:tcW w:type="dxa" w:w="2351"/>
            <w:tcW w:w="850" w:type="dxa"/>
          </w:tcPr>
          <w:p>
            <w:r>
              <w:rPr>
                <w:rFonts w:ascii="Times New Roman" w:hAnsi="Times New Roman"/>
                <w:sz w:val="18"/>
              </w:rPr>
              <w:t>Nguy cơ</w:t>
            </w:r>
          </w:p>
        </w:tc>
        <w:tc>
          <w:tcPr>
            <w:tcW w:type="dxa" w:w="2351"/>
            <w:tcW w:w="1701" w:type="dxa"/>
          </w:tcPr>
          <w:p>
            <w:r>
              <w:rPr>
                <w:rFonts w:ascii="Times New Roman" w:hAnsi="Times New Roman"/>
                <w:sz w:val="18"/>
              </w:rPr>
              <w:t>Yếu tố chính</w:t>
            </w:r>
          </w:p>
        </w:tc>
        <w:tc>
          <w:tcPr>
            <w:tcW w:type="dxa" w:w="2351"/>
            <w:tcW w:w="1701" w:type="dxa"/>
          </w:tcPr>
          <w:p>
            <w:r>
              <w:rPr>
                <w:rFonts w:ascii="Times New Roman" w:hAnsi="Times New Roman"/>
                <w:sz w:val="18"/>
              </w:rPr>
              <w:t>Hoàng TH 2025 (VN)</w:t>
            </w:r>
          </w:p>
        </w:tc>
      </w:tr>
      <w:tr>
        <w:tc>
          <w:tcPr>
            <w:tcW w:type="dxa" w:w="2351"/>
            <w:tcW w:w="1701" w:type="dxa"/>
          </w:tcPr>
          <w:p>
            <w:r>
              <w:rPr>
                <w:rFonts w:ascii="Times New Roman" w:hAnsi="Times New Roman"/>
                <w:sz w:val="18"/>
              </w:rPr>
              <w:t>Chăm sóc cảm xúc tốt</w:t>
            </w:r>
          </w:p>
        </w:tc>
        <w:tc>
          <w:tcPr>
            <w:tcW w:type="dxa" w:w="2351"/>
            <w:tcW w:w="850" w:type="dxa"/>
          </w:tcPr>
          <w:p>
            <w:r>
              <w:rPr>
                <w:rFonts w:ascii="Times New Roman" w:hAnsi="Times New Roman"/>
                <w:sz w:val="18"/>
              </w:rPr>
              <w:t>Bảo vệ (mạnh)</w:t>
            </w:r>
          </w:p>
        </w:tc>
        <w:tc>
          <w:tcPr>
            <w:tcW w:type="dxa" w:w="2351"/>
            <w:tcW w:w="1701" w:type="dxa"/>
          </w:tcPr>
          <w:p>
            <w:r>
              <w:rPr>
                <w:rFonts w:ascii="Times New Roman" w:hAnsi="Times New Roman"/>
                <w:sz w:val="18"/>
              </w:rPr>
              <w:t>β = −0,40 cho lo âu</w:t>
            </w:r>
          </w:p>
        </w:tc>
        <w:tc>
          <w:tcPr>
            <w:tcW w:type="dxa" w:w="2351"/>
            <w:tcW w:w="1701" w:type="dxa"/>
          </w:tcPr>
          <w:p>
            <w:r>
              <w:rPr>
                <w:rFonts w:ascii="Times New Roman" w:hAnsi="Times New Roman"/>
                <w:sz w:val="18"/>
              </w:rPr>
              <w:t>Pham 2024 (VN)</w:t>
            </w:r>
          </w:p>
        </w:tc>
      </w:tr>
      <w:tr>
        <w:tc>
          <w:tcPr>
            <w:tcW w:type="dxa" w:w="2351"/>
            <w:tcW w:w="1701" w:type="dxa"/>
          </w:tcPr>
          <w:p>
            <w:r>
              <w:rPr>
                <w:rFonts w:ascii="Times New Roman" w:hAnsi="Times New Roman"/>
                <w:sz w:val="18"/>
              </w:rPr>
              <w:t>Chăm sóc thể chất</w:t>
            </w:r>
          </w:p>
        </w:tc>
        <w:tc>
          <w:tcPr>
            <w:tcW w:type="dxa" w:w="2351"/>
            <w:tcW w:w="850" w:type="dxa"/>
          </w:tcPr>
          <w:p>
            <w:r>
              <w:rPr>
                <w:rFonts w:ascii="Times New Roman" w:hAnsi="Times New Roman"/>
                <w:sz w:val="18"/>
              </w:rPr>
              <w:t>Không ý nghĩa</w:t>
            </w:r>
          </w:p>
        </w:tc>
        <w:tc>
          <w:tcPr>
            <w:tcW w:type="dxa" w:w="2351"/>
            <w:tcW w:w="1701" w:type="dxa"/>
          </w:tcPr>
          <w:p>
            <w:r>
              <w:rPr>
                <w:rFonts w:ascii="Times New Roman" w:hAnsi="Times New Roman"/>
                <w:sz w:val="18"/>
              </w:rPr>
              <w:t>β không ý nghĩa</w:t>
            </w:r>
          </w:p>
        </w:tc>
        <w:tc>
          <w:tcPr>
            <w:tcW w:type="dxa" w:w="2351"/>
            <w:tcW w:w="1701" w:type="dxa"/>
          </w:tcPr>
          <w:p>
            <w:r>
              <w:rPr>
                <w:rFonts w:ascii="Times New Roman" w:hAnsi="Times New Roman"/>
                <w:sz w:val="18"/>
              </w:rPr>
              <w:t>Pham 2024 (VN)</w:t>
            </w:r>
          </w:p>
        </w:tc>
      </w:tr>
      <w:tr>
        <w:tc>
          <w:tcPr>
            <w:tcW w:type="dxa" w:w="2351"/>
            <w:tcW w:w="1701" w:type="dxa"/>
          </w:tcPr>
          <w:p>
            <w:r>
              <w:rPr>
                <w:rFonts w:ascii="Times New Roman" w:hAnsi="Times New Roman"/>
                <w:sz w:val="18"/>
              </w:rPr>
              <w:t>Có người tâm sự</w:t>
            </w:r>
          </w:p>
        </w:tc>
        <w:tc>
          <w:tcPr>
            <w:tcW w:type="dxa" w:w="2351"/>
            <w:tcW w:w="850" w:type="dxa"/>
          </w:tcPr>
          <w:p>
            <w:r>
              <w:rPr>
                <w:rFonts w:ascii="Times New Roman" w:hAnsi="Times New Roman"/>
                <w:sz w:val="18"/>
              </w:rPr>
              <w:t>Bảo vệ (rất mạnh)</w:t>
            </w:r>
          </w:p>
        </w:tc>
        <w:tc>
          <w:tcPr>
            <w:tcW w:type="dxa" w:w="2351"/>
            <w:tcW w:w="1701" w:type="dxa"/>
          </w:tcPr>
          <w:p>
            <w:r>
              <w:rPr>
                <w:rFonts w:ascii="Times New Roman" w:hAnsi="Times New Roman"/>
                <w:sz w:val="18"/>
              </w:rPr>
              <w:t>OR = 0,22 cho trầm cảm</w:t>
            </w:r>
          </w:p>
        </w:tc>
        <w:tc>
          <w:tcPr>
            <w:tcW w:type="dxa" w:w="2351"/>
            <w:tcW w:w="1701" w:type="dxa"/>
          </w:tcPr>
          <w:p>
            <w:r>
              <w:rPr>
                <w:rFonts w:ascii="Times New Roman" w:hAnsi="Times New Roman"/>
                <w:sz w:val="18"/>
              </w:rPr>
              <w:t>Dong 2025 (TQ)</w:t>
            </w:r>
          </w:p>
        </w:tc>
      </w:tr>
      <w:tr>
        <w:tc>
          <w:tcPr>
            <w:tcW w:type="dxa" w:w="2351"/>
            <w:tcW w:w="1701" w:type="dxa"/>
          </w:tcPr>
          <w:p>
            <w:r>
              <w:rPr>
                <w:rFonts w:ascii="Times New Roman" w:hAnsi="Times New Roman"/>
                <w:sz w:val="18"/>
              </w:rPr>
              <w:t>Kỳ vọng gia đình</w:t>
            </w:r>
          </w:p>
        </w:tc>
        <w:tc>
          <w:tcPr>
            <w:tcW w:type="dxa" w:w="2351"/>
            <w:tcW w:w="850" w:type="dxa"/>
          </w:tcPr>
          <w:p>
            <w:r>
              <w:rPr>
                <w:rFonts w:ascii="Times New Roman" w:hAnsi="Times New Roman"/>
                <w:sz w:val="18"/>
              </w:rPr>
              <w:t>Nguy cơ</w:t>
            </w:r>
          </w:p>
        </w:tc>
        <w:tc>
          <w:tcPr>
            <w:tcW w:type="dxa" w:w="2351"/>
            <w:tcW w:w="1701" w:type="dxa"/>
          </w:tcPr>
          <w:p>
            <w:r>
              <w:rPr>
                <w:rFonts w:ascii="Times New Roman" w:hAnsi="Times New Roman"/>
                <w:sz w:val="18"/>
              </w:rPr>
              <w:t>Chủ đề định tính</w:t>
            </w:r>
          </w:p>
        </w:tc>
        <w:tc>
          <w:tcPr>
            <w:tcW w:type="dxa" w:w="2351"/>
            <w:tcW w:w="1701" w:type="dxa"/>
          </w:tcPr>
          <w:p>
            <w:r>
              <w:rPr>
                <w:rFonts w:ascii="Times New Roman" w:hAnsi="Times New Roman"/>
                <w:sz w:val="18"/>
              </w:rPr>
              <w:t>Hoa 2024 (VN)</w:t>
            </w:r>
          </w:p>
        </w:tc>
      </w:tr>
      <w:tr>
        <w:tc>
          <w:tcPr>
            <w:tcW w:type="dxa" w:w="2351"/>
            <w:tcW w:w="1701" w:type="dxa"/>
          </w:tcPr>
          <w:p>
            <w:r>
              <w:rPr>
                <w:rFonts w:ascii="Times New Roman" w:hAnsi="Times New Roman"/>
                <w:sz w:val="18"/>
              </w:rPr>
              <w:t>ACEs (trải nghiệm bất lợi)</w:t>
            </w:r>
          </w:p>
        </w:tc>
        <w:tc>
          <w:tcPr>
            <w:tcW w:type="dxa" w:w="2351"/>
            <w:tcW w:w="850" w:type="dxa"/>
          </w:tcPr>
          <w:p>
            <w:r>
              <w:rPr>
                <w:rFonts w:ascii="Times New Roman" w:hAnsi="Times New Roman"/>
                <w:sz w:val="18"/>
              </w:rPr>
              <w:t>Nguy cơ</w:t>
            </w:r>
          </w:p>
        </w:tc>
        <w:tc>
          <w:tcPr>
            <w:tcW w:type="dxa" w:w="2351"/>
            <w:tcW w:w="1701" w:type="dxa"/>
          </w:tcPr>
          <w:p>
            <w:r>
              <w:rPr>
                <w:rFonts w:ascii="Times New Roman" w:hAnsi="Times New Roman"/>
                <w:sz w:val="18"/>
              </w:rPr>
              <w:t>Hệ số 0,28 với lo âu</w:t>
            </w:r>
          </w:p>
        </w:tc>
        <w:tc>
          <w:tcPr>
            <w:tcW w:type="dxa" w:w="2351"/>
            <w:tcW w:w="1701" w:type="dxa"/>
          </w:tcPr>
          <w:p>
            <w:r>
              <w:rPr>
                <w:rFonts w:ascii="Times New Roman" w:hAnsi="Times New Roman"/>
                <w:sz w:val="18"/>
              </w:rPr>
              <w:t>Ngô Anh Vinh (VN)</w:t>
            </w:r>
          </w:p>
        </w:tc>
      </w:tr>
    </w:tbl>
    <w:p/>
    <w:p>
      <w:r>
        <w:rPr>
          <w:rFonts w:ascii="Times New Roman" w:hAnsi="Times New Roman"/>
          <w:b/>
          <w:i w:val="0"/>
          <w:sz w:val="24"/>
        </w:rPr>
        <w:t>Phát hiện liên bài đặc biệt quan trọng:</w:t>
      </w:r>
    </w:p>
    <w:p>
      <w:r>
        <w:rPr>
          <w:rFonts w:ascii="Times New Roman" w:hAnsi="Times New Roman"/>
          <w:b w:val="0"/>
          <w:i w:val="0"/>
          <w:sz w:val="24"/>
        </w:rPr>
        <w:t>Pham 2024 (VN, Huế) cho thấy chăm sóc CẢM XÚC quan trọng hơn chăm sóc THỂ CHẤT (β = −0,40 vs không ý nghĩa). Phát hiện này tương đồng với Dong 2025 (TQ) khi "có người tâm sự" giảm 78% nguy cơ trầm cảm (OR = 0,22). Cả hai gợi ý rằng can thiệp nên tập trung vào CHẤT LƯỢNG MỐI QUAN HỆ hơn là điều kiện vật chất.</w:t>
      </w:r>
    </w:p>
    <w:p>
      <w:r>
        <w:rPr>
          <w:rFonts w:ascii="Times New Roman" w:hAnsi="Times New Roman"/>
          <w:b w:val="0"/>
          <w:i/>
          <w:sz w:val="24"/>
        </w:rPr>
        <w:t>Gap: Chưa có RCT nào đào tạo cha mẹ/người chăm sóc VN về kỹ năng chăm sóc cảm xúc → đo SKTT con (Werner-Seidler và cộng sự, 2021).</w:t>
      </w:r>
    </w:p>
    <w:p>
      <w:r>
        <w:br w:type="page"/>
      </w:r>
    </w:p>
    <w:p>
      <w:pPr>
        <w:pStyle w:val="Heading1"/>
      </w:pPr>
      <w:r>
        <w:rPr>
          <w:rFonts w:ascii="Times New Roman" w:hAnsi="Times New Roman"/>
          <w:color w:val="000000"/>
        </w:rPr>
        <w:t>6. Xu hướng thời gian — Lo âu/trầm cảm đang tăng hay giảm?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134" w:type="dxa"/>
            <w:shd w:fill="D9E2F3" w:val="clear"/>
          </w:tcPr>
          <w:p>
            <w:pPr>
              <w:jc w:val="center"/>
            </w:pPr>
            <w:r>
              <w:rPr>
                <w:rFonts w:ascii="Times New Roman" w:hAnsi="Times New Roman"/>
                <w:b/>
                <w:sz w:val="18"/>
              </w:rPr>
              <w:t>Khu vực</w:t>
            </w:r>
          </w:p>
        </w:tc>
        <w:tc>
          <w:tcPr>
            <w:tcW w:type="dxa" w:w="1881"/>
            <w:tcW w:w="1134" w:type="dxa"/>
            <w:shd w:fill="D9E2F3" w:val="clear"/>
          </w:tcPr>
          <w:p>
            <w:pPr>
              <w:jc w:val="center"/>
            </w:pPr>
            <w:r>
              <w:rPr>
                <w:rFonts w:ascii="Times New Roman" w:hAnsi="Times New Roman"/>
                <w:b/>
                <w:sz w:val="18"/>
              </w:rPr>
              <w:t>Giai đoạn</w:t>
            </w:r>
          </w:p>
        </w:tc>
        <w:tc>
          <w:tcPr>
            <w:tcW w:type="dxa" w:w="1881"/>
            <w:tcW w:w="1134" w:type="dxa"/>
            <w:shd w:fill="D9E2F3" w:val="clear"/>
          </w:tcPr>
          <w:p>
            <w:pPr>
              <w:jc w:val="center"/>
            </w:pPr>
            <w:r>
              <w:rPr>
                <w:rFonts w:ascii="Times New Roman" w:hAnsi="Times New Roman"/>
                <w:b/>
                <w:sz w:val="18"/>
              </w:rPr>
              <w:t>Xu hướng</w:t>
            </w:r>
          </w:p>
        </w:tc>
        <w:tc>
          <w:tcPr>
            <w:tcW w:type="dxa" w:w="1881"/>
            <w:tcW w:w="1701" w:type="dxa"/>
            <w:shd w:fill="D9E2F3" w:val="clear"/>
          </w:tcPr>
          <w:p>
            <w:pPr>
              <w:jc w:val="center"/>
            </w:pPr>
            <w:r>
              <w:rPr>
                <w:rFonts w:ascii="Times New Roman" w:hAnsi="Times New Roman"/>
                <w:b/>
                <w:sz w:val="18"/>
              </w:rPr>
              <w:t>Bằng chứng</w:t>
            </w:r>
          </w:p>
        </w:tc>
        <w:tc>
          <w:tcPr>
            <w:tcW w:type="dxa" w:w="1881"/>
            <w:tcW w:w="1134" w:type="dxa"/>
            <w:shd w:fill="D9E2F3" w:val="clear"/>
          </w:tcPr>
          <w:p>
            <w:pPr>
              <w:jc w:val="center"/>
            </w:pPr>
            <w:r>
              <w:rPr>
                <w:rFonts w:ascii="Times New Roman" w:hAnsi="Times New Roman"/>
                <w:b/>
                <w:sz w:val="18"/>
              </w:rPr>
              <w:t>Nguồn</w:t>
            </w:r>
          </w:p>
        </w:tc>
      </w:tr>
      <w:tr>
        <w:tc>
          <w:tcPr>
            <w:tcW w:type="dxa" w:w="1881"/>
            <w:tcW w:w="1134" w:type="dxa"/>
          </w:tcPr>
          <w:p>
            <w:r>
              <w:rPr>
                <w:rFonts w:ascii="Times New Roman" w:hAnsi="Times New Roman"/>
                <w:sz w:val="18"/>
              </w:rPr>
              <w:t>ASEAN 10 nước</w:t>
            </w:r>
          </w:p>
        </w:tc>
        <w:tc>
          <w:tcPr>
            <w:tcW w:type="dxa" w:w="1881"/>
            <w:tcW w:w="1134" w:type="dxa"/>
          </w:tcPr>
          <w:p>
            <w:r>
              <w:rPr>
                <w:rFonts w:ascii="Times New Roman" w:hAnsi="Times New Roman"/>
                <w:sz w:val="18"/>
              </w:rPr>
              <w:t>1990→2021</w:t>
            </w:r>
          </w:p>
        </w:tc>
        <w:tc>
          <w:tcPr>
            <w:tcW w:type="dxa" w:w="1881"/>
            <w:tcW w:w="1134" w:type="dxa"/>
          </w:tcPr>
          <w:p>
            <w:r>
              <w:rPr>
                <w:rFonts w:ascii="Times New Roman" w:hAnsi="Times New Roman"/>
                <w:sz w:val="18"/>
              </w:rPr>
              <w:t>TĂNG 70%</w:t>
            </w:r>
          </w:p>
        </w:tc>
        <w:tc>
          <w:tcPr>
            <w:tcW w:type="dxa" w:w="1881"/>
            <w:tcW w:w="1701" w:type="dxa"/>
          </w:tcPr>
          <w:p>
            <w:r>
              <w:rPr>
                <w:rFonts w:ascii="Times New Roman" w:hAnsi="Times New Roman"/>
                <w:sz w:val="18"/>
              </w:rPr>
              <w:t>47,3M → 80,4M ca RLTT</w:t>
            </w:r>
          </w:p>
        </w:tc>
        <w:tc>
          <w:tcPr>
            <w:tcW w:type="dxa" w:w="1881"/>
            <w:tcW w:w="1134" w:type="dxa"/>
          </w:tcPr>
          <w:p>
            <w:r>
              <w:rPr>
                <w:rFonts w:ascii="Times New Roman" w:hAnsi="Times New Roman"/>
                <w:sz w:val="18"/>
              </w:rPr>
              <w:t>GBD 2025</w:t>
            </w:r>
          </w:p>
        </w:tc>
      </w:tr>
      <w:tr>
        <w:tc>
          <w:tcPr>
            <w:tcW w:type="dxa" w:w="1881"/>
            <w:tcW w:w="1134" w:type="dxa"/>
          </w:tcPr>
          <w:p>
            <w:r>
              <w:rPr>
                <w:rFonts w:ascii="Times New Roman" w:hAnsi="Times New Roman"/>
                <w:sz w:val="18"/>
              </w:rPr>
              <w:t>Philippines</w:t>
            </w:r>
          </w:p>
        </w:tc>
        <w:tc>
          <w:tcPr>
            <w:tcW w:type="dxa" w:w="1881"/>
            <w:tcW w:w="1134" w:type="dxa"/>
          </w:tcPr>
          <w:p>
            <w:r>
              <w:rPr>
                <w:rFonts w:ascii="Times New Roman" w:hAnsi="Times New Roman"/>
                <w:sz w:val="18"/>
              </w:rPr>
              <w:t>2013→2021</w:t>
            </w:r>
          </w:p>
        </w:tc>
        <w:tc>
          <w:tcPr>
            <w:tcW w:type="dxa" w:w="1881"/>
            <w:tcW w:w="1134" w:type="dxa"/>
          </w:tcPr>
          <w:p>
            <w:r>
              <w:rPr>
                <w:rFonts w:ascii="Times New Roman" w:hAnsi="Times New Roman"/>
                <w:sz w:val="18"/>
              </w:rPr>
              <w:t>TĂNG GẤP ĐÔI</w:t>
            </w:r>
          </w:p>
        </w:tc>
        <w:tc>
          <w:tcPr>
            <w:tcW w:type="dxa" w:w="1881"/>
            <w:tcW w:w="1701" w:type="dxa"/>
          </w:tcPr>
          <w:p>
            <w:r>
              <w:rPr>
                <w:rFonts w:ascii="Times New Roman" w:hAnsi="Times New Roman"/>
                <w:sz w:val="18"/>
              </w:rPr>
              <w:t>Trầm cảm 9,6% → 20,9%</w:t>
            </w:r>
          </w:p>
        </w:tc>
        <w:tc>
          <w:tcPr>
            <w:tcW w:type="dxa" w:w="1881"/>
            <w:tcW w:w="1134" w:type="dxa"/>
          </w:tcPr>
          <w:p>
            <w:r>
              <w:rPr>
                <w:rFonts w:ascii="Times New Roman" w:hAnsi="Times New Roman"/>
                <w:sz w:val="18"/>
              </w:rPr>
              <w:t>Puyat 2025</w:t>
            </w:r>
          </w:p>
        </w:tc>
      </w:tr>
      <w:tr>
        <w:tc>
          <w:tcPr>
            <w:tcW w:type="dxa" w:w="1881"/>
            <w:tcW w:w="1134" w:type="dxa"/>
          </w:tcPr>
          <w:p>
            <w:r>
              <w:rPr>
                <w:rFonts w:ascii="Times New Roman" w:hAnsi="Times New Roman"/>
                <w:sz w:val="18"/>
              </w:rPr>
              <w:t>Việt Nam</w:t>
            </w:r>
          </w:p>
        </w:tc>
        <w:tc>
          <w:tcPr>
            <w:tcW w:type="dxa" w:w="1881"/>
            <w:tcW w:w="1134" w:type="dxa"/>
          </w:tcPr>
          <w:p>
            <w:r>
              <w:rPr>
                <w:rFonts w:ascii="Times New Roman" w:hAnsi="Times New Roman"/>
                <w:sz w:val="18"/>
              </w:rPr>
              <w:t>Trong → Sau COVID</w:t>
            </w:r>
          </w:p>
        </w:tc>
        <w:tc>
          <w:tcPr>
            <w:tcW w:type="dxa" w:w="1881"/>
            <w:tcW w:w="1134" w:type="dxa"/>
          </w:tcPr>
          <w:p>
            <w:r>
              <w:rPr>
                <w:rFonts w:ascii="Times New Roman" w:hAnsi="Times New Roman"/>
                <w:sz w:val="18"/>
              </w:rPr>
              <w:t>GIẢM nhưng vẫn CAO</w:t>
            </w:r>
          </w:p>
        </w:tc>
        <w:tc>
          <w:tcPr>
            <w:tcW w:type="dxa" w:w="1881"/>
            <w:tcW w:w="1701" w:type="dxa"/>
          </w:tcPr>
          <w:p>
            <w:r>
              <w:rPr>
                <w:rFonts w:ascii="Times New Roman" w:hAnsi="Times New Roman"/>
                <w:sz w:val="18"/>
              </w:rPr>
              <w:t>Lo âu 41,5% → 25,4%</w:t>
            </w:r>
          </w:p>
        </w:tc>
        <w:tc>
          <w:tcPr>
            <w:tcW w:type="dxa" w:w="1881"/>
            <w:tcW w:w="1134" w:type="dxa"/>
          </w:tcPr>
          <w:p>
            <w:r>
              <w:rPr>
                <w:rFonts w:ascii="Times New Roman" w:hAnsi="Times New Roman"/>
                <w:sz w:val="18"/>
              </w:rPr>
              <w:t>Hoàng TH 2025</w:t>
            </w:r>
          </w:p>
        </w:tc>
      </w:tr>
      <w:tr>
        <w:tc>
          <w:tcPr>
            <w:tcW w:type="dxa" w:w="1881"/>
            <w:tcW w:w="1134" w:type="dxa"/>
          </w:tcPr>
          <w:p>
            <w:r>
              <w:rPr>
                <w:rFonts w:ascii="Times New Roman" w:hAnsi="Times New Roman"/>
                <w:sz w:val="18"/>
              </w:rPr>
              <w:t>Trung Quốc</w:t>
            </w:r>
          </w:p>
        </w:tc>
        <w:tc>
          <w:tcPr>
            <w:tcW w:type="dxa" w:w="1881"/>
            <w:tcW w:w="1134" w:type="dxa"/>
          </w:tcPr>
          <w:p>
            <w:r>
              <w:rPr>
                <w:rFonts w:ascii="Times New Roman" w:hAnsi="Times New Roman"/>
                <w:sz w:val="18"/>
              </w:rPr>
              <w:t>2019→2023</w:t>
            </w:r>
          </w:p>
        </w:tc>
        <w:tc>
          <w:tcPr>
            <w:tcW w:type="dxa" w:w="1881"/>
            <w:tcW w:w="1134" w:type="dxa"/>
          </w:tcPr>
          <w:p>
            <w:r>
              <w:rPr>
                <w:rFonts w:ascii="Times New Roman" w:hAnsi="Times New Roman"/>
                <w:sz w:val="18"/>
              </w:rPr>
              <w:t>ỔN ĐỊNH ~20%</w:t>
            </w:r>
          </w:p>
        </w:tc>
        <w:tc>
          <w:tcPr>
            <w:tcW w:type="dxa" w:w="1881"/>
            <w:tcW w:w="1701" w:type="dxa"/>
          </w:tcPr>
          <w:p>
            <w:r>
              <w:rPr>
                <w:rFonts w:ascii="Times New Roman" w:hAnsi="Times New Roman"/>
                <w:sz w:val="18"/>
              </w:rPr>
              <w:t>Trầm cảm 14,5%+5,8%</w:t>
            </w:r>
          </w:p>
        </w:tc>
        <w:tc>
          <w:tcPr>
            <w:tcW w:type="dxa" w:w="1881"/>
            <w:tcW w:w="1134" w:type="dxa"/>
          </w:tcPr>
          <w:p>
            <w:r>
              <w:rPr>
                <w:rFonts w:ascii="Times New Roman" w:hAnsi="Times New Roman"/>
                <w:sz w:val="18"/>
              </w:rPr>
              <w:t>Zhu 2025</w:t>
            </w:r>
          </w:p>
        </w:tc>
      </w:tr>
      <w:tr>
        <w:tc>
          <w:tcPr>
            <w:tcW w:type="dxa" w:w="1881"/>
            <w:tcW w:w="1134" w:type="dxa"/>
          </w:tcPr>
          <w:p>
            <w:r>
              <w:rPr>
                <w:rFonts w:ascii="Times New Roman" w:hAnsi="Times New Roman"/>
                <w:sz w:val="18"/>
              </w:rPr>
              <w:t>Thế giới</w:t>
            </w:r>
          </w:p>
        </w:tc>
        <w:tc>
          <w:tcPr>
            <w:tcW w:type="dxa" w:w="1881"/>
            <w:tcW w:w="1134" w:type="dxa"/>
          </w:tcPr>
          <w:p>
            <w:r>
              <w:rPr>
                <w:rFonts w:ascii="Times New Roman" w:hAnsi="Times New Roman"/>
                <w:sz w:val="18"/>
              </w:rPr>
              <w:t>2020→2025</w:t>
            </w:r>
          </w:p>
        </w:tc>
        <w:tc>
          <w:tcPr>
            <w:tcW w:type="dxa" w:w="1881"/>
            <w:tcW w:w="1134" w:type="dxa"/>
          </w:tcPr>
          <w:p>
            <w:r>
              <w:rPr>
                <w:rFonts w:ascii="Times New Roman" w:hAnsi="Times New Roman"/>
                <w:sz w:val="18"/>
              </w:rPr>
              <w:t>TĂNG (Gen Z cao nhất)</w:t>
            </w:r>
          </w:p>
        </w:tc>
        <w:tc>
          <w:tcPr>
            <w:tcW w:type="dxa" w:w="1881"/>
            <w:tcW w:w="1701" w:type="dxa"/>
          </w:tcPr>
          <w:p>
            <w:r>
              <w:rPr>
                <w:rFonts w:ascii="Times New Roman" w:hAnsi="Times New Roman"/>
                <w:sz w:val="18"/>
              </w:rPr>
              <w:t>31,9% VTN có lo âu</w:t>
            </w:r>
          </w:p>
        </w:tc>
        <w:tc>
          <w:tcPr>
            <w:tcW w:type="dxa" w:w="1881"/>
            <w:tcW w:w="1134" w:type="dxa"/>
          </w:tcPr>
          <w:p>
            <w:r>
              <w:rPr>
                <w:rFonts w:ascii="Times New Roman" w:hAnsi="Times New Roman"/>
                <w:sz w:val="18"/>
              </w:rPr>
              <w:t>Anderson 2025</w:t>
            </w:r>
          </w:p>
        </w:tc>
      </w:tr>
    </w:tbl>
    <w:p/>
    <w:p>
      <w:r>
        <w:rPr>
          <w:rFonts w:ascii="Times New Roman" w:hAnsi="Times New Roman"/>
          <w:b/>
          <w:i w:val="0"/>
          <w:sz w:val="24"/>
        </w:rPr>
        <w:t>Phân tích xu hướng:</w:t>
      </w:r>
    </w:p>
    <w:p>
      <w:r>
        <w:rPr>
          <w:rFonts w:ascii="Times New Roman" w:hAnsi="Times New Roman"/>
          <w:b w:val="0"/>
          <w:i w:val="0"/>
          <w:sz w:val="24"/>
        </w:rPr>
        <w:t>a) Xu hướng dài hạn (30 năm): Rõ ràng TĂNG — GBD ASEAN cho thấy +70% số ca từ 1990 đến 2021. Xu hướng này nhất quán với dữ liệu toàn cầu (Polanczyk và cộng sự, 2015).</w:t>
      </w:r>
    </w:p>
    <w:p>
      <w:r>
        <w:rPr>
          <w:rFonts w:ascii="Times New Roman" w:hAnsi="Times New Roman"/>
          <w:b w:val="0"/>
          <w:i w:val="0"/>
          <w:sz w:val="24"/>
        </w:rPr>
        <w:t>b) Tác động COVID-19: Tăng mạnh TRONG dịch, giảm SAU dịch nhưng không về mức trước dịch. Tại VN, lo âu giảm 16,1 điểm % (41,5% → 25,4%) nhưng 25,4% vẫn cao (Hoàng TH 2025). Philippines tăng mạnh nhất: gấp đôi trong 8 năm (Puyat 2025).</w:t>
      </w:r>
    </w:p>
    <w:p>
      <w:r>
        <w:rPr>
          <w:rFonts w:ascii="Times New Roman" w:hAnsi="Times New Roman"/>
          <w:b w:val="0"/>
          <w:i w:val="0"/>
          <w:sz w:val="24"/>
        </w:rPr>
        <w:t>c) Thế hệ Z: Anderson 2025 xác nhận Gen Z (sinh 1997-2012) có tỷ lệ lo âu cao nhất trong 3 thế hệ — liên quan mạng xã hội, áp lực học tập, bất ổn chính trị.</w:t>
      </w:r>
    </w:p>
    <w:p>
      <w:r>
        <w:rPr>
          <w:rFonts w:ascii="Times New Roman" w:hAnsi="Times New Roman"/>
          <w:b w:val="0"/>
          <w:i/>
          <w:sz w:val="24"/>
        </w:rPr>
        <w:t>Gap: Chưa có NC dọc nào tại VN theo dõi CÙNG NHÓM HS qua nhiều năm (trước-trong-sau COVID).</w:t>
      </w:r>
    </w:p>
    <w:p>
      <w:r>
        <w:br w:type="page"/>
      </w:r>
    </w:p>
    <w:p>
      <w:pPr>
        <w:pStyle w:val="Heading1"/>
      </w:pPr>
      <w:r>
        <w:rPr>
          <w:rFonts w:ascii="Times New Roman" w:hAnsi="Times New Roman"/>
          <w:color w:val="000000"/>
        </w:rPr>
        <w:t>7. Can thiệp tại trường học — Bằng chứng còn rất yếu</w:t>
      </w:r>
    </w:p>
    <w:p>
      <w:r>
        <w:rPr>
          <w:rFonts w:ascii="Times New Roman" w:hAnsi="Times New Roman"/>
          <w:b w:val="0"/>
          <w:i w:val="0"/>
          <w:sz w:val="24"/>
        </w:rPr>
        <w:t>Zhameden 2025 là tổng quan hệ thống duy nhất về can thiệp trường học tại LMIC. Kết quả đáng lo ngại: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18"/>
              </w:rPr>
              <w:t>Tiêu chí</w:t>
            </w:r>
          </w:p>
        </w:tc>
        <w:tc>
          <w:tcPr>
            <w:tcW w:type="dxa" w:w="2351"/>
            <w:tcW w:w="1701" w:type="dxa"/>
            <w:shd w:fill="D9E2F3" w:val="clear"/>
          </w:tcPr>
          <w:p>
            <w:pPr>
              <w:jc w:val="center"/>
            </w:pPr>
            <w:r>
              <w:rPr>
                <w:rFonts w:ascii="Times New Roman" w:hAnsi="Times New Roman"/>
                <w:b/>
                <w:sz w:val="18"/>
              </w:rPr>
              <w:t>Trầm cảm</w:t>
            </w:r>
          </w:p>
        </w:tc>
        <w:tc>
          <w:tcPr>
            <w:tcW w:type="dxa" w:w="2351"/>
            <w:tcW w:w="1417" w:type="dxa"/>
            <w:shd w:fill="D9E2F3" w:val="clear"/>
          </w:tcPr>
          <w:p>
            <w:pPr>
              <w:jc w:val="center"/>
            </w:pPr>
            <w:r>
              <w:rPr>
                <w:rFonts w:ascii="Times New Roman" w:hAnsi="Times New Roman"/>
                <w:b/>
                <w:sz w:val="18"/>
              </w:rPr>
              <w:t>Lo âu</w:t>
            </w:r>
          </w:p>
        </w:tc>
        <w:tc>
          <w:tcPr>
            <w:tcW w:type="dxa" w:w="2351"/>
            <w:tcW w:w="1701" w:type="dxa"/>
            <w:shd w:fill="D9E2F3" w:val="clear"/>
          </w:tcPr>
          <w:p>
            <w:pPr>
              <w:jc w:val="center"/>
            </w:pPr>
            <w:r>
              <w:rPr>
                <w:rFonts w:ascii="Times New Roman" w:hAnsi="Times New Roman"/>
                <w:b/>
                <w:sz w:val="18"/>
              </w:rPr>
              <w:t>Ghi chú</w:t>
            </w:r>
          </w:p>
        </w:tc>
      </w:tr>
      <w:tr>
        <w:tc>
          <w:tcPr>
            <w:tcW w:type="dxa" w:w="2351"/>
            <w:tcW w:w="1701" w:type="dxa"/>
          </w:tcPr>
          <w:p>
            <w:r>
              <w:rPr>
                <w:rFonts w:ascii="Times New Roman" w:hAnsi="Times New Roman"/>
                <w:sz w:val="18"/>
              </w:rPr>
              <w:t>Số NC có hiệu quả</w:t>
            </w:r>
          </w:p>
        </w:tc>
        <w:tc>
          <w:tcPr>
            <w:tcW w:type="dxa" w:w="2351"/>
            <w:tcW w:w="1701" w:type="dxa"/>
          </w:tcPr>
          <w:p>
            <w:r>
              <w:rPr>
                <w:rFonts w:ascii="Times New Roman" w:hAnsi="Times New Roman"/>
                <w:sz w:val="18"/>
              </w:rPr>
              <w:t>3/4 (75%)</w:t>
            </w:r>
          </w:p>
        </w:tc>
        <w:tc>
          <w:tcPr>
            <w:tcW w:type="dxa" w:w="2351"/>
            <w:tcW w:w="1417" w:type="dxa"/>
          </w:tcPr>
          <w:p>
            <w:r>
              <w:rPr>
                <w:rFonts w:ascii="Times New Roman" w:hAnsi="Times New Roman"/>
                <w:sz w:val="18"/>
              </w:rPr>
              <w:t>1/4 (25%)</w:t>
            </w:r>
          </w:p>
        </w:tc>
        <w:tc>
          <w:tcPr>
            <w:tcW w:type="dxa" w:w="2351"/>
            <w:tcW w:w="1701" w:type="dxa"/>
          </w:tcPr>
          <w:p>
            <w:r>
              <w:rPr>
                <w:rFonts w:ascii="Times New Roman" w:hAnsi="Times New Roman"/>
                <w:sz w:val="18"/>
              </w:rPr>
              <w:t>Can thiệp kém hiệu quả cho lo âu</w:t>
            </w:r>
          </w:p>
        </w:tc>
      </w:tr>
      <w:tr>
        <w:tc>
          <w:tcPr>
            <w:tcW w:type="dxa" w:w="2351"/>
            <w:tcW w:w="1701" w:type="dxa"/>
          </w:tcPr>
          <w:p>
            <w:r>
              <w:rPr>
                <w:rFonts w:ascii="Times New Roman" w:hAnsi="Times New Roman"/>
                <w:sz w:val="18"/>
              </w:rPr>
              <w:t>Phương pháp chính</w:t>
            </w:r>
          </w:p>
        </w:tc>
        <w:tc>
          <w:tcPr>
            <w:tcW w:type="dxa" w:w="2351"/>
            <w:tcW w:w="1701" w:type="dxa"/>
          </w:tcPr>
          <w:p>
            <w:r>
              <w:rPr>
                <w:rFonts w:ascii="Times New Roman" w:hAnsi="Times New Roman"/>
                <w:sz w:val="18"/>
              </w:rPr>
              <w:t>CBT (4/6)</w:t>
            </w:r>
          </w:p>
        </w:tc>
        <w:tc>
          <w:tcPr>
            <w:tcW w:type="dxa" w:w="2351"/>
            <w:tcW w:w="1417" w:type="dxa"/>
          </w:tcPr>
          <w:p>
            <w:r>
              <w:rPr>
                <w:rFonts w:ascii="Times New Roman" w:hAnsi="Times New Roman"/>
                <w:sz w:val="18"/>
              </w:rPr>
              <w:t>CBT</w:t>
            </w:r>
          </w:p>
        </w:tc>
        <w:tc>
          <w:tcPr>
            <w:tcW w:type="dxa" w:w="2351"/>
            <w:tcW w:w="1701" w:type="dxa"/>
          </w:tcPr>
          <w:p>
            <w:r>
              <w:rPr>
                <w:rFonts w:ascii="Times New Roman" w:hAnsi="Times New Roman"/>
                <w:sz w:val="18"/>
              </w:rPr>
              <w:t>Thiếu đa dạng</w:t>
            </w:r>
          </w:p>
        </w:tc>
      </w:tr>
      <w:tr>
        <w:tc>
          <w:tcPr>
            <w:tcW w:type="dxa" w:w="2351"/>
            <w:tcW w:w="1701" w:type="dxa"/>
          </w:tcPr>
          <w:p>
            <w:r>
              <w:rPr>
                <w:rFonts w:ascii="Times New Roman" w:hAnsi="Times New Roman"/>
                <w:sz w:val="18"/>
              </w:rPr>
              <w:t>Nước nghiên cứu</w:t>
            </w:r>
          </w:p>
        </w:tc>
        <w:tc>
          <w:tcPr>
            <w:tcW w:type="dxa" w:w="2351"/>
            <w:tcW w:w="1701" w:type="dxa"/>
          </w:tcPr>
          <w:p>
            <w:r>
              <w:rPr>
                <w:rFonts w:ascii="Times New Roman" w:hAnsi="Times New Roman"/>
                <w:sz w:val="18"/>
              </w:rPr>
              <w:t>Brazil, TQ, Ấn Độ, Kenya, Lebanon, Malaysia</w:t>
            </w:r>
          </w:p>
        </w:tc>
        <w:tc>
          <w:tcPr>
            <w:tcW w:type="dxa" w:w="2351"/>
            <w:tcW w:w="1417" w:type="dxa"/>
          </w:tcPr>
          <w:p>
            <w:r>
              <w:rPr>
                <w:rFonts w:ascii="Times New Roman" w:hAnsi="Times New Roman"/>
                <w:sz w:val="18"/>
              </w:rPr>
            </w:r>
          </w:p>
        </w:tc>
        <w:tc>
          <w:tcPr>
            <w:tcW w:type="dxa" w:w="2351"/>
            <w:tcW w:w="1701" w:type="dxa"/>
          </w:tcPr>
          <w:p>
            <w:r>
              <w:rPr>
                <w:rFonts w:ascii="Times New Roman" w:hAnsi="Times New Roman"/>
                <w:sz w:val="18"/>
              </w:rPr>
              <w:t>KHÔNG CÓ Việt Nam</w:t>
            </w:r>
          </w:p>
        </w:tc>
      </w:tr>
      <w:tr>
        <w:tc>
          <w:tcPr>
            <w:tcW w:type="dxa" w:w="2351"/>
            <w:tcW w:w="1701" w:type="dxa"/>
          </w:tcPr>
          <w:p>
            <w:r>
              <w:rPr>
                <w:rFonts w:ascii="Times New Roman" w:hAnsi="Times New Roman"/>
                <w:sz w:val="18"/>
              </w:rPr>
              <w:t>Chất lượng bằng chứng</w:t>
            </w:r>
          </w:p>
        </w:tc>
        <w:tc>
          <w:tcPr>
            <w:tcW w:type="dxa" w:w="2351"/>
            <w:tcW w:w="1701" w:type="dxa"/>
          </w:tcPr>
          <w:p>
            <w:r>
              <w:rPr>
                <w:rFonts w:ascii="Times New Roman" w:hAnsi="Times New Roman"/>
                <w:sz w:val="18"/>
              </w:rPr>
              <w:t>RẤT THẤP (GRADE)</w:t>
            </w:r>
          </w:p>
        </w:tc>
        <w:tc>
          <w:tcPr>
            <w:tcW w:type="dxa" w:w="2351"/>
            <w:tcW w:w="1417" w:type="dxa"/>
          </w:tcPr>
          <w:p>
            <w:r>
              <w:rPr>
                <w:rFonts w:ascii="Times New Roman" w:hAnsi="Times New Roman"/>
                <w:sz w:val="18"/>
              </w:rPr>
            </w:r>
          </w:p>
        </w:tc>
        <w:tc>
          <w:tcPr>
            <w:tcW w:type="dxa" w:w="2351"/>
            <w:tcW w:w="1701" w:type="dxa"/>
          </w:tcPr>
          <w:p>
            <w:r>
              <w:rPr>
                <w:rFonts w:ascii="Times New Roman" w:hAnsi="Times New Roman"/>
                <w:sz w:val="18"/>
              </w:rPr>
              <w:t>Tất cả high risk of bias</w:t>
            </w:r>
          </w:p>
        </w:tc>
      </w:tr>
      <w:tr>
        <w:tc>
          <w:tcPr>
            <w:tcW w:type="dxa" w:w="2351"/>
            <w:tcW w:w="1701" w:type="dxa"/>
          </w:tcPr>
          <w:p>
            <w:r>
              <w:rPr>
                <w:rFonts w:ascii="Times New Roman" w:hAnsi="Times New Roman"/>
                <w:sz w:val="18"/>
              </w:rPr>
              <w:t>Theo dõi dài nhất</w:t>
            </w:r>
          </w:p>
        </w:tc>
        <w:tc>
          <w:tcPr>
            <w:tcW w:type="dxa" w:w="2351"/>
            <w:tcW w:w="1701" w:type="dxa"/>
          </w:tcPr>
          <w:p>
            <w:r>
              <w:rPr>
                <w:rFonts w:ascii="Times New Roman" w:hAnsi="Times New Roman"/>
                <w:sz w:val="18"/>
              </w:rPr>
              <w:t>3 tháng</w:t>
            </w:r>
          </w:p>
        </w:tc>
        <w:tc>
          <w:tcPr>
            <w:tcW w:type="dxa" w:w="2351"/>
            <w:tcW w:w="1417" w:type="dxa"/>
          </w:tcPr>
          <w:p>
            <w:r>
              <w:rPr>
                <w:rFonts w:ascii="Times New Roman" w:hAnsi="Times New Roman"/>
                <w:sz w:val="18"/>
              </w:rPr>
            </w:r>
          </w:p>
        </w:tc>
        <w:tc>
          <w:tcPr>
            <w:tcW w:type="dxa" w:w="2351"/>
            <w:tcW w:w="1701" w:type="dxa"/>
          </w:tcPr>
          <w:p>
            <w:r>
              <w:rPr>
                <w:rFonts w:ascii="Times New Roman" w:hAnsi="Times New Roman"/>
                <w:sz w:val="18"/>
              </w:rPr>
              <w:t>Quá ngắn</w:t>
            </w:r>
          </w:p>
        </w:tc>
      </w:tr>
    </w:tbl>
    <w:p/>
    <w:p>
      <w:r>
        <w:rPr>
          <w:rFonts w:ascii="Times New Roman" w:hAnsi="Times New Roman"/>
          <w:b/>
          <w:i w:val="0"/>
          <w:sz w:val="24"/>
        </w:rPr>
        <w:t>So sánh với bằng chứng khác:</w:t>
      </w:r>
    </w:p>
    <w:p>
      <w:r>
        <w:rPr>
          <w:rFonts w:ascii="Times New Roman" w:hAnsi="Times New Roman"/>
          <w:b w:val="0"/>
          <w:i w:val="0"/>
          <w:sz w:val="24"/>
        </w:rPr>
        <w:t>• Anderson 2025 khuyến nghị can thiệp đa tầng (lâm sàng + giáo dục + cộng đồng) — không chỉ CBT.</w:t>
      </w:r>
    </w:p>
    <w:p>
      <w:r>
        <w:rPr>
          <w:rFonts w:ascii="Times New Roman" w:hAnsi="Times New Roman"/>
          <w:b w:val="0"/>
          <w:i w:val="0"/>
          <w:sz w:val="24"/>
        </w:rPr>
        <w:t>• Pham 2024 gợi ý can thiệp nâng cao chăm sóc cảm xúc cho nhân viên SSF có thể hiệu quả hơn CBT đơn thuần.</w:t>
      </w:r>
    </w:p>
    <w:p>
      <w:r>
        <w:rPr>
          <w:rFonts w:ascii="Times New Roman" w:hAnsi="Times New Roman"/>
          <w:b w:val="0"/>
          <w:i w:val="0"/>
          <w:sz w:val="24"/>
        </w:rPr>
        <w:t>• Zhu 2025 cho thấy can thiệp giấc ngủ + hoạt động ngoài trời có thể là phương pháp "tự nhiên" hiệu quả.</w:t>
      </w:r>
    </w:p>
    <w:p>
      <w:r>
        <w:rPr>
          <w:rFonts w:ascii="Times New Roman" w:hAnsi="Times New Roman"/>
          <w:b w:val="0"/>
          <w:i/>
          <w:sz w:val="24"/>
        </w:rPr>
        <w:t>Gap lớn nhất: CHƯA CÓ RCT NÀO tại Việt Nam về can thiệp SKTT tại trường học. Đây là khoảng trống bằng chứng cấp thiết nhất.</w:t>
      </w:r>
    </w:p>
    <w:p>
      <w:r>
        <w:br w:type="page"/>
      </w:r>
    </w:p>
    <w:p>
      <w:pPr>
        <w:pStyle w:val="Heading1"/>
      </w:pPr>
      <w:r>
        <w:rPr>
          <w:rFonts w:ascii="Times New Roman" w:hAnsi="Times New Roman"/>
          <w:color w:val="000000"/>
        </w:rPr>
        <w:t>8. Khoảng trống dịch vụ SKTT — "Biết bệnh nhưng không đến bác sĩ"</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18"/>
              </w:rPr>
              <w:t>Chỉ số</w:t>
            </w:r>
          </w:p>
        </w:tc>
        <w:tc>
          <w:tcPr>
            <w:tcW w:type="dxa" w:w="2351"/>
            <w:tcW w:w="1701" w:type="dxa"/>
            <w:shd w:fill="D9E2F3" w:val="clear"/>
          </w:tcPr>
          <w:p>
            <w:pPr>
              <w:jc w:val="center"/>
            </w:pPr>
            <w:r>
              <w:rPr>
                <w:rFonts w:ascii="Times New Roman" w:hAnsi="Times New Roman"/>
                <w:b/>
                <w:sz w:val="18"/>
              </w:rPr>
              <w:t>Giá trị</w:t>
            </w:r>
          </w:p>
        </w:tc>
        <w:tc>
          <w:tcPr>
            <w:tcW w:type="dxa" w:w="2351"/>
            <w:tcW w:w="1134" w:type="dxa"/>
            <w:shd w:fill="D9E2F3" w:val="clear"/>
          </w:tcPr>
          <w:p>
            <w:pPr>
              <w:jc w:val="center"/>
            </w:pPr>
            <w:r>
              <w:rPr>
                <w:rFonts w:ascii="Times New Roman" w:hAnsi="Times New Roman"/>
                <w:b/>
                <w:sz w:val="18"/>
              </w:rPr>
              <w:t>Quốc gia</w:t>
            </w:r>
          </w:p>
        </w:tc>
        <w:tc>
          <w:tcPr>
            <w:tcW w:type="dxa" w:w="2351"/>
            <w:tcW w:w="1417" w:type="dxa"/>
            <w:shd w:fill="D9E2F3" w:val="clear"/>
          </w:tcPr>
          <w:p>
            <w:pPr>
              <w:jc w:val="center"/>
            </w:pPr>
            <w:r>
              <w:rPr>
                <w:rFonts w:ascii="Times New Roman" w:hAnsi="Times New Roman"/>
                <w:b/>
                <w:sz w:val="18"/>
              </w:rPr>
              <w:t>Nguồn</w:t>
            </w:r>
          </w:p>
        </w:tc>
      </w:tr>
      <w:tr>
        <w:tc>
          <w:tcPr>
            <w:tcW w:type="dxa" w:w="2351"/>
            <w:tcW w:w="2268" w:type="dxa"/>
          </w:tcPr>
          <w:p>
            <w:r>
              <w:rPr>
                <w:rFonts w:ascii="Times New Roman" w:hAnsi="Times New Roman"/>
                <w:sz w:val="18"/>
              </w:rPr>
              <w:t>VTN có vấn đề SKTT tiếp cận dịch vụ</w:t>
            </w:r>
          </w:p>
        </w:tc>
        <w:tc>
          <w:tcPr>
            <w:tcW w:type="dxa" w:w="2351"/>
            <w:tcW w:w="1701" w:type="dxa"/>
          </w:tcPr>
          <w:p>
            <w:r>
              <w:rPr>
                <w:rFonts w:ascii="Times New Roman" w:hAnsi="Times New Roman"/>
                <w:sz w:val="18"/>
              </w:rPr>
              <w:t>Chỉ 8,4%</w:t>
            </w:r>
          </w:p>
        </w:tc>
        <w:tc>
          <w:tcPr>
            <w:tcW w:type="dxa" w:w="2351"/>
            <w:tcW w:w="1134" w:type="dxa"/>
          </w:tcPr>
          <w:p>
            <w:r>
              <w:rPr>
                <w:rFonts w:ascii="Times New Roman" w:hAnsi="Times New Roman"/>
                <w:sz w:val="18"/>
              </w:rPr>
              <w:t>Việt Nam</w:t>
            </w:r>
          </w:p>
        </w:tc>
        <w:tc>
          <w:tcPr>
            <w:tcW w:type="dxa" w:w="2351"/>
            <w:tcW w:w="1417" w:type="dxa"/>
          </w:tcPr>
          <w:p>
            <w:r>
              <w:rPr>
                <w:rFonts w:ascii="Times New Roman" w:hAnsi="Times New Roman"/>
                <w:sz w:val="18"/>
              </w:rPr>
              <w:t>V-NAMHS 2022</w:t>
            </w:r>
          </w:p>
        </w:tc>
      </w:tr>
      <w:tr>
        <w:tc>
          <w:tcPr>
            <w:tcW w:type="dxa" w:w="2351"/>
            <w:tcW w:w="2268" w:type="dxa"/>
          </w:tcPr>
          <w:p>
            <w:r>
              <w:rPr>
                <w:rFonts w:ascii="Times New Roman" w:hAnsi="Times New Roman"/>
                <w:sz w:val="18"/>
              </w:rPr>
              <w:t>Phụ huynh nhận ra con cần giúp đỡ</w:t>
            </w:r>
          </w:p>
        </w:tc>
        <w:tc>
          <w:tcPr>
            <w:tcW w:type="dxa" w:w="2351"/>
            <w:tcW w:w="1701" w:type="dxa"/>
          </w:tcPr>
          <w:p>
            <w:r>
              <w:rPr>
                <w:rFonts w:ascii="Times New Roman" w:hAnsi="Times New Roman"/>
                <w:sz w:val="18"/>
              </w:rPr>
              <w:t>Chỉ 5,1%</w:t>
            </w:r>
          </w:p>
        </w:tc>
        <w:tc>
          <w:tcPr>
            <w:tcW w:type="dxa" w:w="2351"/>
            <w:tcW w:w="1134" w:type="dxa"/>
          </w:tcPr>
          <w:p>
            <w:r>
              <w:rPr>
                <w:rFonts w:ascii="Times New Roman" w:hAnsi="Times New Roman"/>
                <w:sz w:val="18"/>
              </w:rPr>
              <w:t>Việt Nam</w:t>
            </w:r>
          </w:p>
        </w:tc>
        <w:tc>
          <w:tcPr>
            <w:tcW w:type="dxa" w:w="2351"/>
            <w:tcW w:w="1417" w:type="dxa"/>
          </w:tcPr>
          <w:p>
            <w:r>
              <w:rPr>
                <w:rFonts w:ascii="Times New Roman" w:hAnsi="Times New Roman"/>
                <w:sz w:val="18"/>
              </w:rPr>
              <w:t>V-NAMHS 2022</w:t>
            </w:r>
          </w:p>
        </w:tc>
      </w:tr>
      <w:tr>
        <w:tc>
          <w:tcPr>
            <w:tcW w:type="dxa" w:w="2351"/>
            <w:tcW w:w="2268" w:type="dxa"/>
          </w:tcPr>
          <w:p>
            <w:r>
              <w:rPr>
                <w:rFonts w:ascii="Times New Roman" w:hAnsi="Times New Roman"/>
                <w:sz w:val="18"/>
              </w:rPr>
              <w:t>VTN có rối nhiễu TL dùng dịch vụ</w:t>
            </w:r>
          </w:p>
        </w:tc>
        <w:tc>
          <w:tcPr>
            <w:tcW w:type="dxa" w:w="2351"/>
            <w:tcW w:w="1701" w:type="dxa"/>
          </w:tcPr>
          <w:p>
            <w:r>
              <w:rPr>
                <w:rFonts w:ascii="Times New Roman" w:hAnsi="Times New Roman"/>
                <w:sz w:val="18"/>
              </w:rPr>
              <w:t>Chỉ 2%</w:t>
            </w:r>
          </w:p>
        </w:tc>
        <w:tc>
          <w:tcPr>
            <w:tcW w:type="dxa" w:w="2351"/>
            <w:tcW w:w="1134" w:type="dxa"/>
          </w:tcPr>
          <w:p>
            <w:r>
              <w:rPr>
                <w:rFonts w:ascii="Times New Roman" w:hAnsi="Times New Roman"/>
                <w:sz w:val="18"/>
              </w:rPr>
              <w:t>Philippines</w:t>
            </w:r>
          </w:p>
        </w:tc>
        <w:tc>
          <w:tcPr>
            <w:tcW w:type="dxa" w:w="2351"/>
            <w:tcW w:w="1417" w:type="dxa"/>
          </w:tcPr>
          <w:p>
            <w:r>
              <w:rPr>
                <w:rFonts w:ascii="Times New Roman" w:hAnsi="Times New Roman"/>
                <w:sz w:val="18"/>
              </w:rPr>
              <w:t>Mallari 2025</w:t>
            </w:r>
          </w:p>
        </w:tc>
      </w:tr>
      <w:tr>
        <w:tc>
          <w:tcPr>
            <w:tcW w:type="dxa" w:w="2351"/>
            <w:tcW w:w="2268" w:type="dxa"/>
          </w:tcPr>
          <w:p>
            <w:r>
              <w:rPr>
                <w:rFonts w:ascii="Times New Roman" w:hAnsi="Times New Roman"/>
                <w:sz w:val="18"/>
              </w:rPr>
              <w:t>Bác sĩ tâm thần/100.000 dân</w:t>
            </w:r>
          </w:p>
        </w:tc>
        <w:tc>
          <w:tcPr>
            <w:tcW w:type="dxa" w:w="2351"/>
            <w:tcW w:w="1701" w:type="dxa"/>
          </w:tcPr>
          <w:p>
            <w:r>
              <w:rPr>
                <w:rFonts w:ascii="Times New Roman" w:hAnsi="Times New Roman"/>
                <w:sz w:val="18"/>
              </w:rPr>
              <w:t>0,2 (Myanmar) – 4,3 (Singapore)</w:t>
            </w:r>
          </w:p>
        </w:tc>
        <w:tc>
          <w:tcPr>
            <w:tcW w:type="dxa" w:w="2351"/>
            <w:tcW w:w="1134" w:type="dxa"/>
          </w:tcPr>
          <w:p>
            <w:r>
              <w:rPr>
                <w:rFonts w:ascii="Times New Roman" w:hAnsi="Times New Roman"/>
                <w:sz w:val="18"/>
              </w:rPr>
              <w:t>ASEAN</w:t>
            </w:r>
          </w:p>
        </w:tc>
        <w:tc>
          <w:tcPr>
            <w:tcW w:type="dxa" w:w="2351"/>
            <w:tcW w:w="1417" w:type="dxa"/>
          </w:tcPr>
          <w:p>
            <w:r>
              <w:rPr>
                <w:rFonts w:ascii="Times New Roman" w:hAnsi="Times New Roman"/>
                <w:sz w:val="18"/>
              </w:rPr>
              <w:t>GBD 2025</w:t>
            </w:r>
          </w:p>
        </w:tc>
      </w:tr>
      <w:tr>
        <w:tc>
          <w:tcPr>
            <w:tcW w:type="dxa" w:w="2351"/>
            <w:tcW w:w="2268" w:type="dxa"/>
          </w:tcPr>
          <w:p>
            <w:r>
              <w:rPr>
                <w:rFonts w:ascii="Times New Roman" w:hAnsi="Times New Roman"/>
                <w:sz w:val="18"/>
              </w:rPr>
              <w:t>Tỷ lệ NC dùng chẩn đoán chuẩn</w:t>
            </w:r>
          </w:p>
        </w:tc>
        <w:tc>
          <w:tcPr>
            <w:tcW w:type="dxa" w:w="2351"/>
            <w:tcW w:w="1701" w:type="dxa"/>
          </w:tcPr>
          <w:p>
            <w:r>
              <w:rPr>
                <w:rFonts w:ascii="Times New Roman" w:hAnsi="Times New Roman"/>
                <w:sz w:val="18"/>
              </w:rPr>
              <w:t>Rất thấp</w:t>
            </w:r>
          </w:p>
        </w:tc>
        <w:tc>
          <w:tcPr>
            <w:tcW w:type="dxa" w:w="2351"/>
            <w:tcW w:w="1134" w:type="dxa"/>
          </w:tcPr>
          <w:p>
            <w:r>
              <w:rPr>
                <w:rFonts w:ascii="Times New Roman" w:hAnsi="Times New Roman"/>
                <w:sz w:val="18"/>
              </w:rPr>
              <w:t>Nam Á</w:t>
            </w:r>
          </w:p>
        </w:tc>
        <w:tc>
          <w:tcPr>
            <w:tcW w:type="dxa" w:w="2351"/>
            <w:tcW w:w="1417" w:type="dxa"/>
          </w:tcPr>
          <w:p>
            <w:r>
              <w:rPr>
                <w:rFonts w:ascii="Times New Roman" w:hAnsi="Times New Roman"/>
                <w:sz w:val="18"/>
              </w:rPr>
              <w:t>Mudunna 2025</w:t>
            </w:r>
          </w:p>
        </w:tc>
      </w:tr>
    </w:tbl>
    <w:p/>
    <w:p>
      <w:r>
        <w:rPr>
          <w:rFonts w:ascii="Times New Roman" w:hAnsi="Times New Roman"/>
          <w:b/>
          <w:i w:val="0"/>
          <w:sz w:val="24"/>
        </w:rPr>
        <w:t>Phân tích liên bài:</w:t>
      </w:r>
    </w:p>
    <w:p>
      <w:r>
        <w:rPr>
          <w:rFonts w:ascii="Times New Roman" w:hAnsi="Times New Roman"/>
          <w:b w:val="0"/>
          <w:i w:val="0"/>
          <w:sz w:val="24"/>
        </w:rPr>
        <w:t>a) Phụ huynh là "gatekeeper" chính — nhưng chỉ 5,1% phụ huynh VN nhận ra con cần giúp đỡ (V-NAMHS). Đây là nút thắt lớn nhất: nếu phụ huynh không nhận ra, VTN không được tiếp cận dịch vụ dù dịch vụ có sẵn.</w:t>
      </w:r>
    </w:p>
    <w:p>
      <w:r>
        <w:rPr>
          <w:rFonts w:ascii="Times New Roman" w:hAnsi="Times New Roman"/>
          <w:b w:val="0"/>
          <w:i w:val="0"/>
          <w:sz w:val="24"/>
        </w:rPr>
        <w:t>b) So sánh VN (8,4%) vs Philippines (2%): Cả hai đều rất thấp, nhưng VN cao gấp 4 lần Philippines. Sự khác biệt có thể do VN có hệ thống y tế tốt hơn hoặc do khác biệt phương pháp đo.</w:t>
      </w:r>
    </w:p>
    <w:p>
      <w:r>
        <w:rPr>
          <w:rFonts w:ascii="Times New Roman" w:hAnsi="Times New Roman"/>
          <w:b w:val="0"/>
          <w:i w:val="0"/>
          <w:sz w:val="24"/>
        </w:rPr>
        <w:t>c) Thiếu nhân lực trầm trọng: Tỷ lệ bác sĩ tâm thần/100.000 dân tại ASEAN (0,2-4,3) thấp hơn rất nhiều so với trung bình châu Âu (9,7) (GBD 2025).</w:t>
      </w:r>
    </w:p>
    <w:p>
      <w:r>
        <w:rPr>
          <w:rFonts w:ascii="Times New Roman" w:hAnsi="Times New Roman"/>
          <w:b w:val="0"/>
          <w:i/>
          <w:sz w:val="24"/>
        </w:rPr>
        <w:t>Gap: Cần NC về rào cản tiếp cận dịch vụ SKTT ở VTN VN: kỳ thị, nhận thức, tài chính, địa lý (Jorm, 2012; Thornicroft và cộng sự, 2016).</w:t>
      </w:r>
    </w:p>
    <w:p>
      <w:r>
        <w:br w:type="page"/>
      </w:r>
    </w:p>
    <w:p>
      <w:pPr>
        <w:pStyle w:val="Heading1"/>
      </w:pPr>
      <w:r>
        <w:rPr>
          <w:rFonts w:ascii="Times New Roman" w:hAnsi="Times New Roman"/>
          <w:color w:val="000000"/>
        </w:rPr>
        <w:t>9. Tổng hợp khoảng trống nghiên cứu (Research Gaps) — Ưu tiên cho Việt Nam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 w:type="dxa"/>
            <w:shd w:fill="D9E2F3" w:val="clear"/>
          </w:tcPr>
          <w:p>
            <w:pPr>
              <w:jc w:val="center"/>
            </w:pPr>
            <w:r>
              <w:rPr>
                <w:rFonts w:ascii="Times New Roman" w:hAnsi="Times New Roman"/>
                <w:b/>
                <w:sz w:val="18"/>
              </w:rPr>
              <w:t>#</w:t>
            </w:r>
          </w:p>
        </w:tc>
        <w:tc>
          <w:tcPr>
            <w:tcW w:type="dxa" w:w="2351"/>
            <w:tcW w:w="2551" w:type="dxa"/>
            <w:shd w:fill="D9E2F3" w:val="clear"/>
          </w:tcPr>
          <w:p>
            <w:pPr>
              <w:jc w:val="center"/>
            </w:pPr>
            <w:r>
              <w:rPr>
                <w:rFonts w:ascii="Times New Roman" w:hAnsi="Times New Roman"/>
                <w:b/>
                <w:sz w:val="18"/>
              </w:rPr>
              <w:t>Khoảng trống</w:t>
            </w:r>
          </w:p>
        </w:tc>
        <w:tc>
          <w:tcPr>
            <w:tcW w:type="dxa" w:w="2351"/>
            <w:tcW w:w="2268" w:type="dxa"/>
            <w:shd w:fill="D9E2F3" w:val="clear"/>
          </w:tcPr>
          <w:p>
            <w:pPr>
              <w:jc w:val="center"/>
            </w:pPr>
            <w:r>
              <w:rPr>
                <w:rFonts w:ascii="Times New Roman" w:hAnsi="Times New Roman"/>
                <w:b/>
                <w:sz w:val="18"/>
              </w:rPr>
              <w:t>Bằng chứng từ bài nào</w:t>
            </w:r>
          </w:p>
        </w:tc>
        <w:tc>
          <w:tcPr>
            <w:tcW w:type="dxa" w:w="2351"/>
            <w:tcW w:w="1134" w:type="dxa"/>
            <w:shd w:fill="D9E2F3" w:val="clear"/>
          </w:tcPr>
          <w:p>
            <w:pPr>
              <w:jc w:val="center"/>
            </w:pPr>
            <w:r>
              <w:rPr>
                <w:rFonts w:ascii="Times New Roman" w:hAnsi="Times New Roman"/>
                <w:b/>
                <w:sz w:val="18"/>
              </w:rPr>
              <w:t>Mức ưu tiên</w:t>
            </w:r>
          </w:p>
        </w:tc>
      </w:tr>
      <w:tr>
        <w:tc>
          <w:tcPr>
            <w:tcW w:type="dxa" w:w="2351"/>
            <w:tcW w:w="283" w:type="dxa"/>
          </w:tcPr>
          <w:p>
            <w:r>
              <w:rPr>
                <w:rFonts w:ascii="Times New Roman" w:hAnsi="Times New Roman"/>
                <w:sz w:val="18"/>
              </w:rPr>
              <w:t>1</w:t>
            </w:r>
          </w:p>
        </w:tc>
        <w:tc>
          <w:tcPr>
            <w:tcW w:type="dxa" w:w="2351"/>
            <w:tcW w:w="2551" w:type="dxa"/>
          </w:tcPr>
          <w:p>
            <w:r>
              <w:rPr>
                <w:rFonts w:ascii="Times New Roman" w:hAnsi="Times New Roman"/>
                <w:sz w:val="18"/>
              </w:rPr>
              <w:t>RCT can thiệp SKTT tại trường học VN</w:t>
            </w:r>
          </w:p>
        </w:tc>
        <w:tc>
          <w:tcPr>
            <w:tcW w:type="dxa" w:w="2351"/>
            <w:tcW w:w="2268" w:type="dxa"/>
          </w:tcPr>
          <w:p>
            <w:r>
              <w:rPr>
                <w:rFonts w:ascii="Times New Roman" w:hAnsi="Times New Roman"/>
                <w:sz w:val="18"/>
              </w:rPr>
              <w:t>Zhameden 2025: 0 RCT từ VN</w:t>
            </w:r>
          </w:p>
        </w:tc>
        <w:tc>
          <w:tcPr>
            <w:tcW w:type="dxa" w:w="2351"/>
            <w:tcW w:w="1134" w:type="dxa"/>
          </w:tcPr>
          <w:p>
            <w:r>
              <w:rPr>
                <w:rFonts w:ascii="Times New Roman" w:hAnsi="Times New Roman"/>
                <w:sz w:val="18"/>
              </w:rPr>
              <w:t>RẤT CAO</w:t>
            </w:r>
          </w:p>
        </w:tc>
      </w:tr>
      <w:tr>
        <w:tc>
          <w:tcPr>
            <w:tcW w:type="dxa" w:w="2351"/>
            <w:tcW w:w="283" w:type="dxa"/>
          </w:tcPr>
          <w:p>
            <w:r>
              <w:rPr>
                <w:rFonts w:ascii="Times New Roman" w:hAnsi="Times New Roman"/>
                <w:sz w:val="18"/>
              </w:rPr>
              <w:t>2</w:t>
            </w:r>
          </w:p>
        </w:tc>
        <w:tc>
          <w:tcPr>
            <w:tcW w:type="dxa" w:w="2351"/>
            <w:tcW w:w="2551" w:type="dxa"/>
          </w:tcPr>
          <w:p>
            <w:r>
              <w:rPr>
                <w:rFonts w:ascii="Times New Roman" w:hAnsi="Times New Roman"/>
                <w:sz w:val="18"/>
              </w:rPr>
              <w:t>So sánh sàng lọc (GAD-7) vs chẩn đoán (DISC-5) trên CÙNG MẪU</w:t>
            </w:r>
          </w:p>
        </w:tc>
        <w:tc>
          <w:tcPr>
            <w:tcW w:type="dxa" w:w="2351"/>
            <w:tcW w:w="2268" w:type="dxa"/>
          </w:tcPr>
          <w:p>
            <w:r>
              <w:rPr>
                <w:rFonts w:ascii="Times New Roman" w:hAnsi="Times New Roman"/>
                <w:sz w:val="18"/>
              </w:rPr>
              <w:t>Hoa 2024 vs V-NAMHS: chênh 17-24 lần</w:t>
            </w:r>
          </w:p>
        </w:tc>
        <w:tc>
          <w:tcPr>
            <w:tcW w:type="dxa" w:w="2351"/>
            <w:tcW w:w="1134" w:type="dxa"/>
          </w:tcPr>
          <w:p>
            <w:r>
              <w:rPr>
                <w:rFonts w:ascii="Times New Roman" w:hAnsi="Times New Roman"/>
                <w:sz w:val="18"/>
              </w:rPr>
              <w:t>RẤT CAO</w:t>
            </w:r>
          </w:p>
        </w:tc>
      </w:tr>
      <w:tr>
        <w:tc>
          <w:tcPr>
            <w:tcW w:type="dxa" w:w="2351"/>
            <w:tcW w:w="283" w:type="dxa"/>
          </w:tcPr>
          <w:p>
            <w:r>
              <w:rPr>
                <w:rFonts w:ascii="Times New Roman" w:hAnsi="Times New Roman"/>
                <w:sz w:val="18"/>
              </w:rPr>
              <w:t>3</w:t>
            </w:r>
          </w:p>
        </w:tc>
        <w:tc>
          <w:tcPr>
            <w:tcW w:type="dxa" w:w="2351"/>
            <w:tcW w:w="2551" w:type="dxa"/>
          </w:tcPr>
          <w:p>
            <w:r>
              <w:rPr>
                <w:rFonts w:ascii="Times New Roman" w:hAnsi="Times New Roman"/>
                <w:sz w:val="18"/>
              </w:rPr>
              <w:t>NC dọc theo dõi CÙNG NHÓM HS trước-trong-sau COVID</w:t>
            </w:r>
          </w:p>
        </w:tc>
        <w:tc>
          <w:tcPr>
            <w:tcW w:type="dxa" w:w="2351"/>
            <w:tcW w:w="2268" w:type="dxa"/>
          </w:tcPr>
          <w:p>
            <w:r>
              <w:rPr>
                <w:rFonts w:ascii="Times New Roman" w:hAnsi="Times New Roman"/>
                <w:sz w:val="18"/>
              </w:rPr>
              <w:t>Hoàng TH 2025, Puyat 2025: chỉ so 2 mẫu khác nhau</w:t>
            </w:r>
          </w:p>
        </w:tc>
        <w:tc>
          <w:tcPr>
            <w:tcW w:type="dxa" w:w="2351"/>
            <w:tcW w:w="1134" w:type="dxa"/>
          </w:tcPr>
          <w:p>
            <w:r>
              <w:rPr>
                <w:rFonts w:ascii="Times New Roman" w:hAnsi="Times New Roman"/>
                <w:sz w:val="18"/>
              </w:rPr>
              <w:t>CAO</w:t>
            </w:r>
          </w:p>
        </w:tc>
      </w:tr>
      <w:tr>
        <w:tc>
          <w:tcPr>
            <w:tcW w:type="dxa" w:w="2351"/>
            <w:tcW w:w="283" w:type="dxa"/>
          </w:tcPr>
          <w:p>
            <w:r>
              <w:rPr>
                <w:rFonts w:ascii="Times New Roman" w:hAnsi="Times New Roman"/>
                <w:sz w:val="18"/>
              </w:rPr>
              <w:t>4</w:t>
            </w:r>
          </w:p>
        </w:tc>
        <w:tc>
          <w:tcPr>
            <w:tcW w:type="dxa" w:w="2351"/>
            <w:tcW w:w="2551" w:type="dxa"/>
          </w:tcPr>
          <w:p>
            <w:r>
              <w:rPr>
                <w:rFonts w:ascii="Times New Roman" w:hAnsi="Times New Roman"/>
                <w:sz w:val="18"/>
              </w:rPr>
              <w:t>Đo lường giấc ngủ — lo âu với AOR tại VN</w:t>
            </w:r>
          </w:p>
        </w:tc>
        <w:tc>
          <w:tcPr>
            <w:tcW w:type="dxa" w:w="2351"/>
            <w:tcW w:w="2268" w:type="dxa"/>
          </w:tcPr>
          <w:p>
            <w:r>
              <w:rPr>
                <w:rFonts w:ascii="Times New Roman" w:hAnsi="Times New Roman"/>
                <w:sz w:val="18"/>
              </w:rPr>
              <w:t>Zhu 2025 (TQ): AOR=13,7 cho &lt;5h</w:t>
            </w:r>
          </w:p>
        </w:tc>
        <w:tc>
          <w:tcPr>
            <w:tcW w:type="dxa" w:w="2351"/>
            <w:tcW w:w="1134" w:type="dxa"/>
          </w:tcPr>
          <w:p>
            <w:r>
              <w:rPr>
                <w:rFonts w:ascii="Times New Roman" w:hAnsi="Times New Roman"/>
                <w:sz w:val="18"/>
              </w:rPr>
              <w:t>CAO</w:t>
            </w:r>
          </w:p>
        </w:tc>
      </w:tr>
      <w:tr>
        <w:tc>
          <w:tcPr>
            <w:tcW w:type="dxa" w:w="2351"/>
            <w:tcW w:w="283" w:type="dxa"/>
          </w:tcPr>
          <w:p>
            <w:r>
              <w:rPr>
                <w:rFonts w:ascii="Times New Roman" w:hAnsi="Times New Roman"/>
                <w:sz w:val="18"/>
              </w:rPr>
              <w:t>5</w:t>
            </w:r>
          </w:p>
        </w:tc>
        <w:tc>
          <w:tcPr>
            <w:tcW w:type="dxa" w:w="2351"/>
            <w:tcW w:w="2551" w:type="dxa"/>
          </w:tcPr>
          <w:p>
            <w:r>
              <w:rPr>
                <w:rFonts w:ascii="Times New Roman" w:hAnsi="Times New Roman"/>
                <w:sz w:val="18"/>
              </w:rPr>
              <w:t>RCT đào tạo chăm sóc cảm xúc cho cha mẹ/nhân viên SSF</w:t>
            </w:r>
          </w:p>
        </w:tc>
        <w:tc>
          <w:tcPr>
            <w:tcW w:type="dxa" w:w="2351"/>
            <w:tcW w:w="2268" w:type="dxa"/>
          </w:tcPr>
          <w:p>
            <w:r>
              <w:rPr>
                <w:rFonts w:ascii="Times New Roman" w:hAnsi="Times New Roman"/>
                <w:sz w:val="18"/>
              </w:rPr>
              <w:t>Pham 2024: β=−0,40 nhưng cắt ngang</w:t>
            </w:r>
          </w:p>
        </w:tc>
        <w:tc>
          <w:tcPr>
            <w:tcW w:type="dxa" w:w="2351"/>
            <w:tcW w:w="1134" w:type="dxa"/>
          </w:tcPr>
          <w:p>
            <w:r>
              <w:rPr>
                <w:rFonts w:ascii="Times New Roman" w:hAnsi="Times New Roman"/>
                <w:sz w:val="18"/>
              </w:rPr>
              <w:t>CAO</w:t>
            </w:r>
          </w:p>
        </w:tc>
      </w:tr>
      <w:tr>
        <w:tc>
          <w:tcPr>
            <w:tcW w:type="dxa" w:w="2351"/>
            <w:tcW w:w="283" w:type="dxa"/>
          </w:tcPr>
          <w:p>
            <w:r>
              <w:rPr>
                <w:rFonts w:ascii="Times New Roman" w:hAnsi="Times New Roman"/>
                <w:sz w:val="18"/>
              </w:rPr>
              <w:t>6</w:t>
            </w:r>
          </w:p>
        </w:tc>
        <w:tc>
          <w:tcPr>
            <w:tcW w:type="dxa" w:w="2351"/>
            <w:tcW w:w="2551" w:type="dxa"/>
          </w:tcPr>
          <w:p>
            <w:r>
              <w:rPr>
                <w:rFonts w:ascii="Times New Roman" w:hAnsi="Times New Roman"/>
                <w:sz w:val="18"/>
              </w:rPr>
              <w:t>NC SKTT HS DTTS mở rộng ngoài Lạng Sơn</w:t>
            </w:r>
          </w:p>
        </w:tc>
        <w:tc>
          <w:tcPr>
            <w:tcW w:type="dxa" w:w="2351"/>
            <w:tcW w:w="2268" w:type="dxa"/>
          </w:tcPr>
          <w:p>
            <w:r>
              <w:rPr>
                <w:rFonts w:ascii="Times New Roman" w:hAnsi="Times New Roman"/>
                <w:sz w:val="18"/>
              </w:rPr>
              <w:t>Ngô Anh Vinh 2024: chỉ 1 tỉnh</w:t>
            </w:r>
          </w:p>
        </w:tc>
        <w:tc>
          <w:tcPr>
            <w:tcW w:type="dxa" w:w="2351"/>
            <w:tcW w:w="1134" w:type="dxa"/>
          </w:tcPr>
          <w:p>
            <w:r>
              <w:rPr>
                <w:rFonts w:ascii="Times New Roman" w:hAnsi="Times New Roman"/>
                <w:sz w:val="18"/>
              </w:rPr>
              <w:t>TRUNG BÌNH</w:t>
            </w:r>
          </w:p>
        </w:tc>
      </w:tr>
      <w:tr>
        <w:tc>
          <w:tcPr>
            <w:tcW w:type="dxa" w:w="2351"/>
            <w:tcW w:w="283" w:type="dxa"/>
          </w:tcPr>
          <w:p>
            <w:r>
              <w:rPr>
                <w:rFonts w:ascii="Times New Roman" w:hAnsi="Times New Roman"/>
                <w:sz w:val="18"/>
              </w:rPr>
              <w:t>7</w:t>
            </w:r>
          </w:p>
        </w:tc>
        <w:tc>
          <w:tcPr>
            <w:tcW w:type="dxa" w:w="2351"/>
            <w:tcW w:w="2551" w:type="dxa"/>
          </w:tcPr>
          <w:p>
            <w:r>
              <w:rPr>
                <w:rFonts w:ascii="Times New Roman" w:hAnsi="Times New Roman"/>
                <w:sz w:val="18"/>
              </w:rPr>
              <w:t>Giải thích ngoại lệ V-NAMHS: tại sao không có khác biệt giới?</w:t>
            </w:r>
          </w:p>
        </w:tc>
        <w:tc>
          <w:tcPr>
            <w:tcW w:type="dxa" w:w="2351"/>
            <w:tcW w:w="2268" w:type="dxa"/>
          </w:tcPr>
          <w:p>
            <w:r>
              <w:rPr>
                <w:rFonts w:ascii="Times New Roman" w:hAnsi="Times New Roman"/>
                <w:sz w:val="18"/>
              </w:rPr>
              <w:t>V-NAMHS vs tất cả NC khác</w:t>
            </w:r>
          </w:p>
        </w:tc>
        <w:tc>
          <w:tcPr>
            <w:tcW w:type="dxa" w:w="2351"/>
            <w:tcW w:w="1134" w:type="dxa"/>
          </w:tcPr>
          <w:p>
            <w:r>
              <w:rPr>
                <w:rFonts w:ascii="Times New Roman" w:hAnsi="Times New Roman"/>
                <w:sz w:val="18"/>
              </w:rPr>
              <w:t>TRUNG BÌNH</w:t>
            </w:r>
          </w:p>
        </w:tc>
      </w:tr>
      <w:tr>
        <w:tc>
          <w:tcPr>
            <w:tcW w:type="dxa" w:w="2351"/>
            <w:tcW w:w="283" w:type="dxa"/>
          </w:tcPr>
          <w:p>
            <w:r>
              <w:rPr>
                <w:rFonts w:ascii="Times New Roman" w:hAnsi="Times New Roman"/>
                <w:sz w:val="18"/>
              </w:rPr>
              <w:t>8</w:t>
            </w:r>
          </w:p>
        </w:tc>
        <w:tc>
          <w:tcPr>
            <w:tcW w:type="dxa" w:w="2351"/>
            <w:tcW w:w="2551" w:type="dxa"/>
          </w:tcPr>
          <w:p>
            <w:r>
              <w:rPr>
                <w:rFonts w:ascii="Times New Roman" w:hAnsi="Times New Roman"/>
                <w:sz w:val="18"/>
              </w:rPr>
              <w:t>NC rào cản tiếp cận dịch vụ SKTT ở VTN VN</w:t>
            </w:r>
          </w:p>
        </w:tc>
        <w:tc>
          <w:tcPr>
            <w:tcW w:type="dxa" w:w="2351"/>
            <w:tcW w:w="2268" w:type="dxa"/>
          </w:tcPr>
          <w:p>
            <w:r>
              <w:rPr>
                <w:rFonts w:ascii="Times New Roman" w:hAnsi="Times New Roman"/>
                <w:sz w:val="18"/>
              </w:rPr>
              <w:t>V-NAMHS: chỉ 8,4% tiếp cận</w:t>
            </w:r>
          </w:p>
        </w:tc>
        <w:tc>
          <w:tcPr>
            <w:tcW w:type="dxa" w:w="2351"/>
            <w:tcW w:w="1134" w:type="dxa"/>
          </w:tcPr>
          <w:p>
            <w:r>
              <w:rPr>
                <w:rFonts w:ascii="Times New Roman" w:hAnsi="Times New Roman"/>
                <w:sz w:val="18"/>
              </w:rPr>
              <w:t>CAO</w:t>
            </w:r>
          </w:p>
        </w:tc>
      </w:tr>
      <w:tr>
        <w:tc>
          <w:tcPr>
            <w:tcW w:type="dxa" w:w="2351"/>
            <w:tcW w:w="283" w:type="dxa"/>
          </w:tcPr>
          <w:p>
            <w:r>
              <w:rPr>
                <w:rFonts w:ascii="Times New Roman" w:hAnsi="Times New Roman"/>
                <w:sz w:val="18"/>
              </w:rPr>
              <w:t>9</w:t>
            </w:r>
          </w:p>
        </w:tc>
        <w:tc>
          <w:tcPr>
            <w:tcW w:type="dxa" w:w="2351"/>
            <w:tcW w:w="2551" w:type="dxa"/>
          </w:tcPr>
          <w:p>
            <w:r>
              <w:rPr>
                <w:rFonts w:ascii="Times New Roman" w:hAnsi="Times New Roman"/>
                <w:sz w:val="18"/>
              </w:rPr>
              <w:t>So sánh ASEAN với cùng công cụ (VN vs Philippines vs Indonesia)</w:t>
            </w:r>
          </w:p>
        </w:tc>
        <w:tc>
          <w:tcPr>
            <w:tcW w:type="dxa" w:w="2351"/>
            <w:tcW w:w="2268" w:type="dxa"/>
          </w:tcPr>
          <w:p>
            <w:r>
              <w:rPr>
                <w:rFonts w:ascii="Times New Roman" w:hAnsi="Times New Roman"/>
                <w:sz w:val="18"/>
              </w:rPr>
              <w:t>GBD 2025: tỷ lệ rất khác nhau</w:t>
            </w:r>
          </w:p>
        </w:tc>
        <w:tc>
          <w:tcPr>
            <w:tcW w:type="dxa" w:w="2351"/>
            <w:tcW w:w="1134" w:type="dxa"/>
          </w:tcPr>
          <w:p>
            <w:r>
              <w:rPr>
                <w:rFonts w:ascii="Times New Roman" w:hAnsi="Times New Roman"/>
                <w:sz w:val="18"/>
              </w:rPr>
              <w:t>TRUNG BÌNH</w:t>
            </w:r>
          </w:p>
        </w:tc>
      </w:tr>
      <w:tr>
        <w:tc>
          <w:tcPr>
            <w:tcW w:type="dxa" w:w="2351"/>
            <w:tcW w:w="283" w:type="dxa"/>
          </w:tcPr>
          <w:p>
            <w:r>
              <w:rPr>
                <w:rFonts w:ascii="Times New Roman" w:hAnsi="Times New Roman"/>
                <w:sz w:val="18"/>
              </w:rPr>
              <w:t>10</w:t>
            </w:r>
          </w:p>
        </w:tc>
        <w:tc>
          <w:tcPr>
            <w:tcW w:type="dxa" w:w="2351"/>
            <w:tcW w:w="2551" w:type="dxa"/>
          </w:tcPr>
          <w:p>
            <w:r>
              <w:rPr>
                <w:rFonts w:ascii="Times New Roman" w:hAnsi="Times New Roman"/>
                <w:sz w:val="18"/>
              </w:rPr>
              <w:t>Chuẩn hóa DISC-5 cho văn hóa VN</w:t>
            </w:r>
          </w:p>
        </w:tc>
        <w:tc>
          <w:tcPr>
            <w:tcW w:type="dxa" w:w="2351"/>
            <w:tcW w:w="2268" w:type="dxa"/>
          </w:tcPr>
          <w:p>
            <w:r>
              <w:rPr>
                <w:rFonts w:ascii="Times New Roman" w:hAnsi="Times New Roman"/>
                <w:sz w:val="18"/>
              </w:rPr>
              <w:t>V-NAMHS: DISC-5 chưa chuẩn hóa VN</w:t>
            </w:r>
          </w:p>
        </w:tc>
        <w:tc>
          <w:tcPr>
            <w:tcW w:type="dxa" w:w="2351"/>
            <w:tcW w:w="1134" w:type="dxa"/>
          </w:tcPr>
          <w:p>
            <w:r>
              <w:rPr>
                <w:rFonts w:ascii="Times New Roman" w:hAnsi="Times New Roman"/>
                <w:sz w:val="18"/>
              </w:rPr>
              <w:t>CAO</w:t>
            </w:r>
          </w:p>
        </w:tc>
      </w:tr>
    </w:tbl>
    <w:p/>
    <w:p>
      <w:r>
        <w:rPr>
          <w:rFonts w:ascii="Times New Roman" w:hAnsi="Times New Roman"/>
          <w:b w:val="0"/>
          <w:i/>
          <w:sz w:val="20"/>
        </w:rPr>
        <w:t>Tài liệu tạo ngày 29/03/2026. Dựa trên 10 bài nghiên cứu đã dịch và kiểm tra (2022-2025).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