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BÁO CÁO RÀ SOÁT BÀI Q1 — LOGIC FLOW + CLAIMS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Rà soát chi tiết: luồng dẫn dắt + mọi câu khẳng định + mọi dữ liệu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Ngày: 01/06/2026 — Phương án A (BMC Psychiatry)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1 — LOGIC FLOW REVIEW (luồng dẫn dắt)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1.1 Tổng quan dòng chảy 4 paragraphs Introduction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Hiện tại (outline v2)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§1 → Burden globally + Asia + Vietnam gap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§2 → Risk-protective framework + Vietnam methodology gap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§3 → Gender patterns hypothesis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§4 → Present study + 3 hypotheses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Vấn đề phát hiện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1: §1 → §2 jump thiếu cầu nối. §1 nói burden + gap, §2 nhảy thẳng sang theoretical framework. Chưa giải thích WHY framework này phù hợp với gap.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2: Mixed-methods rationale ABSENT trong toàn bộ Introduction. Contribution 3 nói mixed-methods, nhưng §1-§4 không justify why qualitative cần.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3: Hypotheses chưa được phát biểu CỤ THỂ. Outline chỉ summary "H1, H2, H3" — cần spell out testable statements.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4: Vietnamese cultural specificity (Confucian, family hierarchy) chưa được introduce trong §1-§4 — sẽ "đột ngột" xuất hiện ở Discussion.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Đề xuất sửa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§1 (revised): Burden globally → Asia → Vietnam specifically; mention cultural specificity (Confucian academic pressure, family hierarchy)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§2 (revised): WHY integrated R-P framework needed → vì previous studies tách Risk OR Protective riêng → không capture interaction; cite Lazarus &amp; Folkman 1984 + Compas 2017 + Bronfenbrenner ecological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§3 (revised): Gender + cultural mediation; cite Saikia 2023 explicit (30,0% boys &gt; 18,9% girls, p=0,049 — Indian Northeast paradox); Wen 2020 (China rural similar paradox); McLean 2011 (Western evidence opposite)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§4 (revised): Mixed-methods rationale + 3 explicit hypotheses: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H1 (testable): "Three risk factors will show significant positive associations with all three anxiety disorder subtypes (GAD, SAD, SocAD)."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H2 (testable): "Four protective factors will show significant negative associations with all three anxiety disorder subtypes."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H3 (testable, novel): "Separation anxiety will demonstrate gender invariance, whereas GAD and SocAD will show gender differences (female &gt; male)."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1.2 Logic flow Methods → Results → Discussion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Hiện tại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Methods chia 5 sections. Results 6 sections. Discussion 7 sections.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Vấn đề phát hiện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5: Methods 2.4 chỉ list techniques (CFA, SEM, multi-group) mà KHÔNG specify fit indices threshold + invariance criteria. Reviewers BMC Psychiatry sẽ flag.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6: Methods 2.3 (Qualitative interviews) — số lượng pp + framework analysis chưa rõ. Tạm flag NCS confirm sau, nhưng cần thêm: pp recruitment, sampling strategy, transcription, intercoder reliability.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7: Methods thiếu chuyên mục "Mixed-methods integration design" — cần specify Convergent Parallel Design (Creswell &amp; Plano Clark 2018).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8: Results 3.4 R²=0,284 (risk) + R²=0,209 (protective) — đây là từ 2 SEPARATE MODELS trong LA (Bảng 27 risk only, Bảng 30 protective only). INTEGRATED SEM (claim contribution 1) sẽ cần R² TỔNG HỢP với 7 predictors đồng thời. Hiện chưa có số này.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9: Results 3.4 thiếu SUBTYPE-SPECIFIC β coefficients. LA có (ALHT→GAD β=0,510; ALHT→SocAD β=0,490; ALHT→SAD β=...) nhưng outline chỉ show TOTAL.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10: Discussion 4.4 claim "cultural collectivism" + "developmental task universal" — KHÔNG có citations. Cần Triandis 1995 (collectivism) + Allen et al. 2013 (development) hoặc tương đương.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Đề xuất sửa Methods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2.4 Analytic strategy: thêm "Fit indices threshold (CFI ≥ 0,90; TLI ≥ 0,90; RMSEA ≤ 0,08; SRMR ≤ 0,08; Hu &amp; Bentler 1999)"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2.4: thêm "Multi-group invariance criteria: ΔCFI ≤ 0,01 (Cheung &amp; Rensvold 2002)"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2.5: thêm "Mixed-methods integration: Convergent Parallel Design (Creswell &amp; Plano Clark 2018); joint display matrix"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Đề xuất sửa Results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3.4: clarify "Integrated SEM model với 7 latent predictors → 3 anxiety subtypes (21 paths). Reporting CFI/TLI/RMSEA + β + 95% CI."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3.4: thêm subtype-specific β table — verify từng giá trị trong LA Bảng 27-42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3.4: R² breakdown per outcome (R² GAD, R² SAD, R² SocAD) — cần re-extract từ LA, KHÔNG dùng R²=0,284 + 0,209 cho integrated model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Đề xuất sửa Discussion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4.4 (separation gender-invariance interpretation):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"Cultural collectivism context (Triandis, 1995; Markus &amp; Kitayama, 1991) — Vietnamese family hierarchy creates uniform separation experience across genders"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"Developmental task pre-pubertal universality (Allen et al., 2013) — separation anxiety primarily childhood-onset, predates gender-differentiated social pressures emerging post-puberty"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2 — CLAIMS VERIFICATION (từng câu khẳng định)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2.1 Introduction §1 claims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"Xu 2021 (N=373.216 Chinese)" → VERIFIED. PDF: QT010_Xu_2021_China_LargestEpi.pdf, Abstract confirms 373,216 participants.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"Anderson 2025 (narrative review)" → VERIFIED. PDF: QT014_Anderson_2025_Wiley_Narrative.pdf, J Child Adolesc Psychiatr Nurs.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Claim: "GBD ASEAN 2025" → CHƯA RÕ. Có cite trong LA nhưng PDF source? Em đã thấy DICH_GBD_ASEAN_2025.docx + DICH_GBD_2021_ASEAN_Lancet_2025.md. CẦN VERIFY: là Lancet Regional Health 2025 hay GBD 2021 published 2025?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2.2 Introduction §2 claims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"Lazarus &amp; Folkman 1984" → standard theoretical reference. OK.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"Compas 2017 (meta N=80,850)" → VERIFIED. PDF: Compas_2017_Coping_MetaAnalysis.pdf — Psychological Bulletin.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"V-NAMHS 2022 (2,3% prevalence)" → VERIFIED. PDF: V-NAMHS_2022.pdf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 xml:space="preserve">  Lưu ý: V-NAMHS dùng DISC-5, ngưỡng cắt khác DASS-21 → giải thích chênh lệch so với các nghiên cứu khác trong VN.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2.3 Introduction §3 claims (gender)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"McLean 2011 — female &gt; male anxiety standard" → standard reference. OK.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"Wen 2020 — China rural similar paradox (male &gt; female)" → VERIFIED. PDF: QT008_Wen_2020_China_Rural_LPA.pdf (rural LMICs)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"Saikia 2023 — men &gt; women paradox (30,0% vs 18,9%, p=0,049)" → VERIFIED. PDF: 11_Saikia_2023_IJCM.pdf gốc page 5 — "Boy 54 (30.0%) vs Girl 34 (18.9%), p=0.049"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2.4 Methods claims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"1.352 HS THCS Hà Nội" → VERIFIED LA + Thực trạng nguồn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"614 nam / 738 nữ" → VERIFIED Thực trạng Bảng 4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"8 validated scales" → VERIFIED LA P957-962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"RCADS Chorpita 2000 7+4+4 items" → VERIFIED LA P959 — "từ 21 mục ban đầu, giữ 15 mục (lo âu lan tỏa: 7, lo âu chia ly: 4, lo âu xã hội: 4)"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"ESSA Sun 2011 4 items" → VERIFIED LA P960 — "rút gọn còn 4 mục"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"SAS-SV Kwon 2013 5 items" → VERIFIED LA P960 — "từ 10 mục giữ lại 5"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"OBVQ Olweus 1996 8 items (4+4)" → VERIFIED LA P960 — "giữ lại 8 mục (mỗi dạng 4 mục)"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"PSSM Goodenow 1993 7 items" → VERIFIED LA P961 — "từ 18 giữ 7"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"MSPSS Zimet 1988 8 items (parental+peer subscales)" → VERIFIED LA P961 — "8 mục (mỗi nguồn 4 mục)"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"RSES Rosenberg 1965 5 items" → VERIFIED LA P961 — "lựa chọn 5 mục"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"Brief COPE Carver 1997 15 items (3 factors)" → VERIFIED LA P962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"AMOS 31.0" → VERIFIED LA P247 — "AMOS 31.0"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2.5 Results claims (số liệu)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Sample: 1.352 HS, 614 nam, 738 nữ, khối 6: 368, 7: 316, 8: 340, 9: 328 → TẤT CẢ VERIFIED Thực trạng Bảng 4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GAD M=55,82, SAD M=25,06, SocAD M=48,41 → VERIFIED Thực trạng Bảng 1+2+3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Gender F values: F=44,484 GAD; F=45,984 SocAD; F=29,642 Total; F=0,246 SAD → VERIFIED Thực trạng Bảng 4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All p values: p&lt;0,001 (3 đầu) + p=0,620 (SAD) → VERIFIED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Grade trajectory SAD: 32,13 → 27,14 → 20,88 → 19,46 → VERIFIED Thực trạng Bảng 4 R4-R7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β values: 0,533; 0,400; 0,276; -0,457; -0,273; -0,108; -0,015; +0,376 → TẤT CẢ VERIFIED LA β catalog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R²: 0,284 + 0,209 → đây là từ 2 MODELS RIÊNG trong LA. Integrated SEM sẽ cần R² mới. Cần action: re-run integrated SEM với data gốc hoặc modify claim thành "we report separate-model R² for comparability with LA"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2.6 Discussion claims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"Pascoe 2020 SR — academic pressure → mental health" → VERIFIED. PDF: Pascoe_2020.pdf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"Steare 2023 SR — 48/52 studies confirm positive association" → VERIFIED. PDF: Steare_2023_AcademicPressure_SR.pdf (Discussion: "Of the 52 studies included, 48 found evidence of a positive association")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"Self-esteem ~85-89% magnitude of academic pressure" → VERIFIED LA P1416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"Khung CT 8 nội dung" → VERIFIED LA P1397 + P1419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Claim: "Cultural collectivism Vietnamese; developmental task universal" → KHÔNG có citation hiện tại. Cần add: Triandis 1995 (collectivism), Markus &amp; Kitayama 1991 (cultural self), Allen et al. 2013 (developmental task)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3 — TÓM TẮT 10 ISSUES +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Issue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Recommendation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Intro §1→§2 thiếu cầu nối logic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Revise §1 với cultural specificity Vietnam; §2 mở đầu với "Therefore, an integrated framework is needed because..."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Mixed-methods rationale absent Introduction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 2 câu cuối §4: "Quantitative SEM alone cannot capture cultural/contextual mechanisms. Qualitative interviews illuminate β coefficients."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Hypotheses không có phát biểu testable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Spell out 3 hypotheses dạng "We hypothesized that..."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Vietnamese cultural specificity vắng mặt Intro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 §1 closing line: "Vietnamese adolescents face unique Confucian academic pressures + family hierarchy — yet under-studied."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Methods 2.4 thiếu fit indices threshold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Add: "CFI ≥ 0,90; TLI ≥ 0,90; RMSEA ≤ 0,08; SRMR ≤ 0,08 (Hu &amp; Bentler 1999); ΔCFI ≤ 0,01 for invariance (Cheung &amp; Rensvold 2002)"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Qualitative interviews chưa rõ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NCS confirm số pp + sampling + intercoder reliability (Cohen κ); add to 2.3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Methods thiếu MM integration design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Add: "Convergent Parallel Design (Creswell &amp; Plano Clark 2018) với joint display matrix"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R²=0,284 + 0,209 KHÔNG phải integrated R²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Option A: re-run integrated SEM với 7 predictors → 1 R²; Option B: clarify "separate model R² presented for comparability with parent dissertation"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Subtype-specific β missing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 full β table 7×3 (7 predictors × 3 outcomes). Verify từng cell trong LA Bảng 27-42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Discussion 4.4 thiếu cultural/developmental citations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Add: Triandis 1995; Markus &amp; Kitayama 1991; Allen et al. 2013</w:t>
            </w:r>
          </w:p>
        </w:tc>
      </w:tr>
    </w:tbl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4 — VERIFICATION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Category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Verified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Issues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Introduction citations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8/9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 (GBD ASEAN 2025 — cần clarify nguồn)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Methods sample data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5/5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Methods 8 scales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8/8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Results descriptive M/SD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6/6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Results F + p values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8/8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Results SEM β coefficients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7/7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Results R²</w:t>
            </w:r>
          </w:p>
        </w:tc>
        <w:tc>
          <w:tcPr>
            <w:tcW w:type="dxa" w:w="3230"/>
          </w:tcPr>
          <w:p>
            <w:r>
              <w:rPr>
                <w:color w:val="C00000"/>
                <w:sz w:val="20"/>
              </w:rPr>
              <w:t>PARTIAL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 (R² is from separate models, not integrated)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Discussion claims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4/6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2 (Cultural collectivism + Developmental task — missing citations)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17 References PDFs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17/17 PDF exists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 (after Saikia found)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Logic flow Introduction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color w:val="C00000"/>
                <w:sz w:val="20"/>
              </w:rPr>
              <w:t>4 issues (jump, MM rationale, hypotheses, culture)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Logic flow Methods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color w:val="C00000"/>
                <w:sz w:val="20"/>
              </w:rPr>
              <w:t>3 issues (fit indices, qualitative detail, MM design)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Logic flow Results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color w:val="C00000"/>
                <w:sz w:val="20"/>
              </w:rPr>
              <w:t>2 issues (R² interpretation, subtype β)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Logic flow Discussion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 issue (cultural/developmental citations)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Tổng kết em đề xuất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Q1 outline v2 có CONTENT VERIFICATION rất tốt (most claims có evidence). Nhưng LOGIC FLOW + METHODOLOGICAL COMPLETENESS còn 10 issues cần fix trước khi viết draft.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Critical priority (BLOCKING):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8 (R² integrated vs separate) — cần thầy + NCS quyết: re-run integrated SEM hay clarify limitation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6 (Qualitative confirm) — NCS confirm số pp + sampling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9 (Subtype-specific β table) — em re-extract từ LA Bảng 27-42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High priority (can fix in v3 outline):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1, 2, 3, 4 (Introduction logic flow + hypotheses)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5, 7 (Methods fit indices + MM design)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10 (Discussion citations cultural)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Em đề xuất build outline v3 sau khi thầy + NCS quyết Issue 6 + 8. V3 sẽ fix tất cả 10 issues + viết đầy đủ hypotheses + fit indices threshold.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  <dc:language/>
  <cp:contentStatus/>
</cp:coreProperties>
</file>