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649" w:rsidRPr="00817818" w:rsidRDefault="00B56649" w:rsidP="00B56649">
      <w:pPr>
        <w:ind w:hanging="720"/>
        <w:jc w:val="both"/>
        <w:rPr>
          <w:rFonts w:cs="Times New Roman"/>
          <w:szCs w:val="24"/>
        </w:rPr>
      </w:pPr>
      <w:r w:rsidRPr="00817818">
        <w:rPr>
          <w:rFonts w:cs="Times New Roman"/>
          <w:szCs w:val="24"/>
          <w:color w:val="CC0000"/>
        </w:rPr>
        <w:t xml:space="preserve">Brunborg, G. S., Nilsen, S. A., Skogen, J. C., &amp; Bang, L. (2025). </w:t>
      </w:r>
      <w:r w:rsidRPr="00817818">
        <w:rPr>
          <w:rFonts w:cs="Times New Roman"/>
          <w:i/>
          <w:szCs w:val="24"/>
          <w:color w:val="CC0000"/>
        </w:rPr>
        <w:t>Possible explanations for the upward trend in mental distress among adolescents in Norway from 2011 to 2024. Social Science &amp; Medicine,</w:t>
      </w:r>
      <w:r w:rsidRPr="00817818">
        <w:rPr>
          <w:rFonts w:cs="Times New Roman"/>
          <w:szCs w:val="24"/>
          <w:color w:val="CC0000"/>
        </w:rPr>
        <w:t xml:space="preserve"> 384, Article 118528. https://doi.org/10.1016/j.socscimed.2025.118528</w:t>
      </w:r>
    </w:p>
    <w:p w:rsidR="00B56649" w:rsidRPr="00817818" w:rsidRDefault="00B56649" w:rsidP="00B56649">
      <w:pPr>
        <w:ind w:hanging="720"/>
        <w:jc w:val="both"/>
        <w:rPr>
          <w:rFonts w:cs="Times New Roman"/>
          <w:szCs w:val="24"/>
        </w:rPr>
      </w:pPr>
      <w:r w:rsidRPr="00817818">
        <w:rPr>
          <w:rFonts w:cs="Times New Roman"/>
          <w:szCs w:val="24"/>
          <w:color w:val="CC0000"/>
        </w:rPr>
        <w:t xml:space="preserve">Chen, Z., Ren, S., He, R., Liang, Y., Tan, Y., Liu, Y., Wang, F., Shao, X., Chen, S., Liao, Y., He, Y., Li, J.-G., Chen, X., &amp; Tang, J. (2023). </w:t>
      </w:r>
      <w:r w:rsidRPr="00817818">
        <w:rPr>
          <w:rFonts w:cs="Times New Roman"/>
          <w:i/>
          <w:szCs w:val="24"/>
          <w:color w:val="CC0000"/>
        </w:rPr>
        <w:t>Prevalence and associated factors of depressive and anxiety symptoms among Chinese secondary school students. BMC Psychiatry,</w:t>
      </w:r>
      <w:r w:rsidRPr="00817818">
        <w:rPr>
          <w:rFonts w:cs="Times New Roman"/>
          <w:szCs w:val="24"/>
          <w:color w:val="CC0000"/>
        </w:rPr>
        <w:t xml:space="preserve"> 23, Article 580. https://doi.org/10.1186/s12888-023-05068-1</w:t>
      </w:r>
    </w:p>
    <w:p w:rsidR="00B56649" w:rsidRPr="00817818" w:rsidRDefault="00B56649" w:rsidP="00B56649">
      <w:pPr>
        <w:ind w:hanging="720"/>
        <w:jc w:val="both"/>
        <w:rPr>
          <w:rFonts w:cs="Times New Roman"/>
          <w:szCs w:val="24"/>
        </w:rPr>
      </w:pPr>
      <w:r w:rsidRPr="00817818">
        <w:rPr>
          <w:rFonts w:cs="Times New Roman"/>
          <w:szCs w:val="24"/>
          <w:color w:val="CC0000"/>
        </w:rPr>
        <w:t xml:space="preserve">Compas, B. E., Jaser, S. S., Bettis, A. H., Watson, K. H., Gruhn, M. A., Dunbar, J. P., Williams, E., &amp; Thigpen, J. C. (2017). </w:t>
      </w:r>
      <w:r w:rsidRPr="00817818">
        <w:rPr>
          <w:rFonts w:cs="Times New Roman"/>
          <w:i/>
          <w:szCs w:val="24"/>
          <w:color w:val="CC0000"/>
        </w:rPr>
        <w:t>Coping, emotion regulation, and psychopathology in childhood and adolescence: A meta-analysis and narrative review. Psychological Bulletin,</w:t>
      </w:r>
      <w:r w:rsidRPr="00817818">
        <w:rPr>
          <w:rFonts w:cs="Times New Roman"/>
          <w:szCs w:val="24"/>
          <w:color w:val="CC0000"/>
        </w:rPr>
        <w:t xml:space="preserve"> 143(9), 939–991.</w:t>
      </w:r>
    </w:p>
    <w:p w:rsidR="00B56649" w:rsidRPr="00817818" w:rsidRDefault="00B56649" w:rsidP="00B56649">
      <w:pPr>
        <w:ind w:hanging="720"/>
        <w:jc w:val="both"/>
        <w:rPr>
          <w:rFonts w:cs="Times New Roman"/>
          <w:szCs w:val="24"/>
        </w:rPr>
      </w:pPr>
      <w:r w:rsidRPr="00817818">
        <w:rPr>
          <w:rFonts w:cs="Times New Roman"/>
          <w:szCs w:val="24"/>
          <w:color w:val="CC0000"/>
        </w:rPr>
        <w:lastRenderedPageBreak/>
        <w:t xml:space="preserve">Đinh Thị Hồng Vân, Đỗ Thị Lê Hằng, &amp; Phan Thị Mai Hương. (2021). </w:t>
      </w:r>
      <w:r w:rsidRPr="00817818">
        <w:rPr>
          <w:rFonts w:cs="Times New Roman"/>
          <w:i/>
          <w:szCs w:val="24"/>
          <w:color w:val="CC0000"/>
        </w:rPr>
        <w:t>School factors causing Vietnamese adolescents' anxiety in secondary schools. Psychology and Education,</w:t>
      </w:r>
      <w:r w:rsidRPr="00817818">
        <w:rPr>
          <w:rFonts w:cs="Times New Roman"/>
          <w:szCs w:val="24"/>
          <w:color w:val="CC0000"/>
        </w:rPr>
        <w:t xml:space="preserve"> 58(1), 883–894.</w:t>
      </w:r>
    </w:p>
    <w:p w:rsidR="00B56649" w:rsidRPr="00817818" w:rsidRDefault="00B56649" w:rsidP="00B56649">
      <w:pPr>
        <w:ind w:hanging="720"/>
        <w:jc w:val="both"/>
        <w:rPr>
          <w:rFonts w:cs="Times New Roman"/>
          <w:szCs w:val="24"/>
        </w:rPr>
      </w:pPr>
      <w:r w:rsidRPr="00817818">
        <w:rPr>
          <w:rFonts w:cs="Times New Roman"/>
          <w:szCs w:val="24"/>
          <w:color w:val="CC0000"/>
        </w:rPr>
        <w:t xml:space="preserve">Fassi, L., Ferguson, A. M., Przybylski, A. K., Ford, T. J., &amp; Orben, A. (2025). </w:t>
      </w:r>
      <w:r w:rsidRPr="00817818">
        <w:rPr>
          <w:rFonts w:cs="Times New Roman"/>
          <w:i/>
          <w:szCs w:val="24"/>
          <w:color w:val="CC0000"/>
        </w:rPr>
        <w:t xml:space="preserve">Social media use in adolescents with and without mental health conditions. Nature Human Behaviour, </w:t>
      </w:r>
      <w:r w:rsidRPr="00817818">
        <w:rPr>
          <w:rFonts w:cs="Times New Roman"/>
          <w:szCs w:val="24"/>
          <w:color w:val="CC0000"/>
        </w:rPr>
        <w:t>9(6), 1283–1299. https://doi.org/10.1038/s41562-025-02134-4</w:t>
      </w:r>
    </w:p>
    <w:p w:rsidR="00B56649" w:rsidRPr="00817818" w:rsidRDefault="00B56649" w:rsidP="00B56649">
      <w:pPr>
        <w:ind w:hanging="720"/>
        <w:jc w:val="both"/>
        <w:rPr>
          <w:rFonts w:cs="Times New Roman"/>
          <w:szCs w:val="24"/>
        </w:rPr>
      </w:pPr>
      <w:r w:rsidRPr="00817818">
        <w:rPr>
          <w:rFonts w:cs="Times New Roman"/>
          <w:szCs w:val="24"/>
          <w:color w:val="CC0000"/>
        </w:rPr>
        <w:t xml:space="preserve">Hoàng Trung Học, &amp; Nguyễn Thùy Dung. (2025). </w:t>
      </w:r>
      <w:r w:rsidRPr="00817818">
        <w:rPr>
          <w:rFonts w:cs="Times New Roman"/>
          <w:i/>
          <w:szCs w:val="24"/>
          <w:color w:val="CC0000"/>
        </w:rPr>
        <w:t>Levels of stress, anxiety, and depression in adolescents during and after the COVID-19 pandemic in Vietnam: A cross-sectional study. American Journal of Psychiatric Rehabilitation,</w:t>
      </w:r>
      <w:r w:rsidRPr="00817818">
        <w:rPr>
          <w:rFonts w:cs="Times New Roman"/>
          <w:szCs w:val="24"/>
          <w:color w:val="CC0000"/>
        </w:rPr>
        <w:t xml:space="preserve"> 28(1), 360–367. https://doi.org/10.69980/ajpr.v28i1.105</w:t>
      </w:r>
    </w:p>
    <w:p w:rsidR="00B56649" w:rsidRPr="00817818" w:rsidRDefault="00B56649" w:rsidP="00B56649">
      <w:pPr>
        <w:ind w:hanging="720"/>
        <w:jc w:val="both"/>
        <w:rPr>
          <w:rFonts w:cs="Times New Roman"/>
          <w:szCs w:val="24"/>
        </w:rPr>
      </w:pPr>
      <w:r w:rsidRPr="00817818">
        <w:rPr>
          <w:rFonts w:cs="Times New Roman"/>
          <w:szCs w:val="24"/>
          <w:color w:val="CC0000"/>
        </w:rPr>
        <w:t xml:space="preserve">Jagiello, T., Belcher, J., Neelakandan, A., Boyd, K., &amp; Wuthrich, V. M. (2025). </w:t>
      </w:r>
      <w:r w:rsidRPr="00817818">
        <w:rPr>
          <w:rFonts w:cs="Times New Roman"/>
          <w:i/>
          <w:szCs w:val="24"/>
          <w:color w:val="CC0000"/>
        </w:rPr>
        <w:t>Academic stress interventions in high schools: A systematic literature review. Child Psychiatry &amp; Human Development,</w:t>
      </w:r>
      <w:r w:rsidRPr="00817818">
        <w:rPr>
          <w:rFonts w:cs="Times New Roman"/>
          <w:szCs w:val="24"/>
          <w:color w:val="CC0000"/>
        </w:rPr>
        <w:t xml:space="preserve"> 56(6), 1836–1869. https://doi.org/10.1007/s10578-024-01667-5</w:t>
      </w:r>
    </w:p>
    <w:p w:rsidR="00B56649" w:rsidRPr="00817818" w:rsidRDefault="00B56649" w:rsidP="00B56649">
      <w:pPr>
        <w:ind w:hanging="720"/>
        <w:jc w:val="both"/>
        <w:rPr>
          <w:rFonts w:cs="Times New Roman"/>
          <w:szCs w:val="24"/>
        </w:rPr>
      </w:pPr>
      <w:r w:rsidRPr="00817818">
        <w:rPr>
          <w:rFonts w:cs="Times New Roman"/>
          <w:szCs w:val="24"/>
          <w:color w:val="CC0000"/>
        </w:rPr>
        <w:t xml:space="preserve">Lee, J., Choo, H., Zhang, Y., Cheung, H. S., Zhang, Q., &amp; Ang, R. P. (2026). </w:t>
      </w:r>
      <w:r w:rsidRPr="00817818">
        <w:rPr>
          <w:rFonts w:cs="Times New Roman"/>
          <w:i/>
          <w:szCs w:val="24"/>
          <w:color w:val="CC0000"/>
        </w:rPr>
        <w:t>Cyberbullying victimization and mental health symptoms among children and adolescents: A meta-analysis of longitudinal studies. Trauma, Violence, &amp; Abuse,</w:t>
      </w:r>
      <w:r w:rsidRPr="00817818">
        <w:rPr>
          <w:rFonts w:cs="Times New Roman"/>
          <w:szCs w:val="24"/>
          <w:color w:val="CC0000"/>
        </w:rPr>
        <w:t xml:space="preserve"> 27(2), 391–406. https://doi.org/10.1177/15248380241313051</w:t>
      </w:r>
    </w:p>
    <w:p w:rsidR="00B56649" w:rsidRPr="00817818" w:rsidRDefault="00B56649" w:rsidP="00B56649">
      <w:pPr>
        <w:ind w:hanging="720"/>
        <w:jc w:val="both"/>
        <w:rPr>
          <w:rFonts w:cs="Times New Roman"/>
          <w:szCs w:val="24"/>
        </w:rPr>
      </w:pPr>
      <w:r w:rsidRPr="00817818">
        <w:rPr>
          <w:rFonts w:cs="Times New Roman"/>
          <w:szCs w:val="24"/>
          <w:color w:val="CC0000"/>
        </w:rPr>
        <w:t xml:space="preserve">Moore, S. E., Norman, R. E., Suetani, S., Thomas, H. J., Sly, P. D., &amp; Scott, J. G. (2017). </w:t>
      </w:r>
      <w:r w:rsidRPr="00817818">
        <w:rPr>
          <w:rFonts w:cs="Times New Roman"/>
          <w:i/>
          <w:szCs w:val="24"/>
          <w:color w:val="CC0000"/>
        </w:rPr>
        <w:t>Consequences of bullying victimization in childhood and adolescence: A systematic review and meta-analysis. World Journal of Psychiatry,</w:t>
      </w:r>
      <w:r w:rsidRPr="00817818">
        <w:rPr>
          <w:rFonts w:cs="Times New Roman"/>
          <w:szCs w:val="24"/>
          <w:color w:val="CC0000"/>
        </w:rPr>
        <w:t xml:space="preserve"> 7(1), 60–76.</w:t>
      </w:r>
    </w:p>
    <w:p w:rsidR="00B56649" w:rsidRPr="00817818" w:rsidRDefault="00B56649" w:rsidP="00B56649">
      <w:pPr>
        <w:ind w:hanging="720"/>
        <w:jc w:val="both"/>
        <w:rPr>
          <w:rFonts w:cs="Times New Roman"/>
          <w:szCs w:val="24"/>
        </w:rPr>
      </w:pPr>
      <w:r w:rsidRPr="00817818">
        <w:rPr>
          <w:rFonts w:cs="Times New Roman"/>
          <w:szCs w:val="24"/>
          <w:color w:val="CC0000"/>
        </w:rPr>
        <w:t xml:space="preserve">Ngô Anh Vinh, Vũ Thị Mỹ Hạnh, Đỗ Thị Bích Vân, Dương Anh Tài, Đỗ Minh Loan, &amp; Lê Thị Thanh Thùy. (2024). </w:t>
      </w:r>
      <w:r w:rsidRPr="00817818">
        <w:rPr>
          <w:rFonts w:cs="Times New Roman"/>
          <w:i/>
          <w:szCs w:val="24"/>
          <w:color w:val="CC0000"/>
        </w:rPr>
        <w:t>Mental health among ethnic minority adolescents in Vietnam and correlated factors: A cross-sectional study. Journal of Affective Disorders Reports,</w:t>
      </w:r>
      <w:r w:rsidRPr="00817818">
        <w:rPr>
          <w:rFonts w:cs="Times New Roman"/>
          <w:szCs w:val="24"/>
          <w:color w:val="CC0000"/>
        </w:rPr>
        <w:t xml:space="preserve"> 17, Article 100795. https://doi.org/10.1016/j.jadr.2024.100795</w:t>
      </w:r>
    </w:p>
    <w:p w:rsidR="00B56649" w:rsidRPr="00817818" w:rsidRDefault="00B56649" w:rsidP="00B56649">
      <w:pPr>
        <w:ind w:hanging="720"/>
        <w:jc w:val="both"/>
        <w:rPr>
          <w:rFonts w:cs="Times New Roman"/>
          <w:szCs w:val="24"/>
        </w:rPr>
      </w:pPr>
      <w:r w:rsidRPr="00817818">
        <w:rPr>
          <w:rFonts w:cs="Times New Roman"/>
          <w:szCs w:val="24"/>
          <w:color w:val="CC0000"/>
        </w:rPr>
        <w:t xml:space="preserve">Pascoe, M. C., Hetrick, S. E., &amp; Parker, A. G. (2020). </w:t>
      </w:r>
      <w:r w:rsidRPr="00817818">
        <w:rPr>
          <w:rFonts w:cs="Times New Roman"/>
          <w:i/>
          <w:szCs w:val="24"/>
          <w:color w:val="CC0000"/>
        </w:rPr>
        <w:t>The impact of stress on students in secondary school and higher education. International Journal of Adolescence and Youth,</w:t>
      </w:r>
      <w:r w:rsidRPr="00817818">
        <w:rPr>
          <w:rFonts w:cs="Times New Roman"/>
          <w:szCs w:val="24"/>
          <w:color w:val="CC0000"/>
        </w:rPr>
        <w:t xml:space="preserve"> 25(1), 104–112.</w:t>
      </w:r>
    </w:p>
    <w:p w:rsidR="00B56649" w:rsidRPr="00817818" w:rsidRDefault="00B56649" w:rsidP="00B56649">
      <w:pPr>
        <w:ind w:hanging="720"/>
        <w:jc w:val="both"/>
        <w:rPr>
          <w:rFonts w:cs="Times New Roman"/>
          <w:szCs w:val="24"/>
        </w:rPr>
      </w:pPr>
      <w:r w:rsidRPr="00817818">
        <w:rPr>
          <w:rFonts w:cs="Times New Roman"/>
          <w:szCs w:val="24"/>
          <w:color w:val="CC0000"/>
        </w:rPr>
        <w:t xml:space="preserve">Phạm Sỹ Tiến, Dương Thị Thanh Thanh, Nguyễn Thị Hoài Phương, &amp; Trương Thị Xuân Nhi. (2024). </w:t>
      </w:r>
      <w:r w:rsidRPr="00817818">
        <w:rPr>
          <w:rFonts w:cs="Times New Roman"/>
          <w:i/>
          <w:szCs w:val="24"/>
          <w:color w:val="CC0000"/>
        </w:rPr>
        <w:t>The correlation between quality of care and mental health and behavioral problems among Vietnamese adolescents in social support facilities. Journal of Indian Association for Child and Adolescent Mental Health,</w:t>
      </w:r>
      <w:r w:rsidRPr="00817818">
        <w:rPr>
          <w:rFonts w:cs="Times New Roman"/>
          <w:szCs w:val="24"/>
          <w:color w:val="CC0000"/>
        </w:rPr>
        <w:t xml:space="preserve"> 20(4), 373–381. https://doi.org/10.1177/09731342241275742</w:t>
      </w:r>
    </w:p>
    <w:p w:rsidR="00B56649" w:rsidRPr="00817818" w:rsidRDefault="00B56649" w:rsidP="00B56649">
      <w:pPr>
        <w:ind w:hanging="720"/>
        <w:jc w:val="both"/>
        <w:rPr>
          <w:rFonts w:cs="Times New Roman"/>
          <w:szCs w:val="24"/>
        </w:rPr>
      </w:pPr>
      <w:r w:rsidRPr="00817818">
        <w:rPr>
          <w:rFonts w:cs="Times New Roman"/>
          <w:szCs w:val="24"/>
          <w:color w:val="CC0000"/>
        </w:rPr>
        <w:t xml:space="preserve">Phạm Thị Ngọc, Hoàng Thị Giang, Phạm Khánh Linh, &amp; Vũ Thị Châu. (2024). </w:t>
      </w:r>
      <w:r w:rsidRPr="00817818">
        <w:rPr>
          <w:rFonts w:cs="Times New Roman"/>
          <w:i/>
          <w:szCs w:val="24"/>
          <w:color w:val="CC0000"/>
        </w:rPr>
        <w:t>Thực trạng sức khỏe tâm thần và một số yếu tố liên quan của học sinh tại 2 trường trung học phổ thông huyện Vĩnh Bảo, Hải Phòng năm 2023. Tạp chí Y học dự phòng,</w:t>
      </w:r>
      <w:r w:rsidRPr="00817818">
        <w:rPr>
          <w:rFonts w:cs="Times New Roman"/>
          <w:szCs w:val="24"/>
          <w:color w:val="CC0000"/>
        </w:rPr>
        <w:t xml:space="preserve"> 34(1), 115–123. https://doi.org/10.51403/0868-2836/2024/1571</w:t>
      </w:r>
    </w:p>
    <w:p w:rsidR="00B56649" w:rsidRPr="00817818" w:rsidRDefault="00B56649" w:rsidP="00B56649">
      <w:pPr>
        <w:ind w:hanging="720"/>
        <w:jc w:val="both"/>
        <w:rPr>
          <w:rFonts w:cs="Times New Roman"/>
          <w:szCs w:val="24"/>
        </w:rPr>
      </w:pPr>
      <w:r w:rsidRPr="00817818">
        <w:rPr>
          <w:rFonts w:cs="Times New Roman"/>
          <w:szCs w:val="24"/>
        </w:rPr>
        <w:t xml:space="preserve">Phạm Thị Thu Hoa, Đỗ Thị Trang, Nguyễn Thị Liên, &amp; Ngô Anh Vinh. (2024). </w:t>
      </w:r>
      <w:r w:rsidRPr="00817818">
        <w:rPr>
          <w:rFonts w:cs="Times New Roman"/>
          <w:i/>
          <w:szCs w:val="24"/>
        </w:rPr>
        <w:t xml:space="preserve">Anxiety symptoms and coping strategies among high school students in Vietnam after COVID-19 pandemic: A mixed-method evaluation. Frontiers in Public Health, </w:t>
      </w:r>
      <w:r w:rsidRPr="00817818">
        <w:rPr>
          <w:rFonts w:cs="Times New Roman"/>
          <w:szCs w:val="24"/>
        </w:rPr>
        <w:t>12, Article 1232856. https://doi.org/10.3389/fpubh.2024.1232856</w:t>
      </w:r>
    </w:p>
    <w:p w:rsidR="00B56649" w:rsidRPr="00817818" w:rsidRDefault="00B56649" w:rsidP="00B56649">
      <w:pPr>
        <w:ind w:hanging="720"/>
        <w:jc w:val="both"/>
        <w:rPr>
          <w:rFonts w:cs="Times New Roman"/>
          <w:szCs w:val="24"/>
        </w:rPr>
      </w:pPr>
      <w:r w:rsidRPr="00817818">
        <w:rPr>
          <w:rFonts w:cs="Times New Roman"/>
          <w:szCs w:val="24"/>
          <w:color w:val="CC0000"/>
        </w:rPr>
        <w:t xml:space="preserve">Sowislo, J. F., &amp; Orth, U. (2013). </w:t>
      </w:r>
      <w:r w:rsidRPr="00817818">
        <w:rPr>
          <w:rFonts w:cs="Times New Roman"/>
          <w:i/>
          <w:szCs w:val="24"/>
          <w:color w:val="CC0000"/>
        </w:rPr>
        <w:t>Does low self-esteem predict depression and anxiety? A meta-analysis of longitudinal studies. Psychological Bulletin,</w:t>
      </w:r>
      <w:r w:rsidRPr="00817818">
        <w:rPr>
          <w:rFonts w:cs="Times New Roman"/>
          <w:szCs w:val="24"/>
          <w:color w:val="CC0000"/>
        </w:rPr>
        <w:t xml:space="preserve"> 139(1), 213–240.</w:t>
      </w:r>
    </w:p>
    <w:p w:rsidR="00B56649" w:rsidRPr="00817818" w:rsidRDefault="00B56649" w:rsidP="00B56649">
      <w:pPr>
        <w:ind w:hanging="720"/>
        <w:jc w:val="both"/>
        <w:rPr>
          <w:rFonts w:cs="Times New Roman"/>
          <w:szCs w:val="24"/>
        </w:rPr>
      </w:pPr>
      <w:r w:rsidRPr="00817818">
        <w:rPr>
          <w:rFonts w:cs="Times New Roman"/>
          <w:szCs w:val="24"/>
          <w:color w:val="CC0000"/>
        </w:rPr>
        <w:t xml:space="preserve">Trần Hồ Vĩnh Lộc, Huỳnh Ngọc Vân Anh, &amp; Tô Gia Kiên. (2024). </w:t>
      </w:r>
      <w:r w:rsidRPr="00817818">
        <w:rPr>
          <w:rFonts w:cs="Times New Roman"/>
          <w:i/>
          <w:szCs w:val="24"/>
          <w:color w:val="CC0000"/>
        </w:rPr>
        <w:t>Trầm cảm, lo âu, căng thẳng và các yếu tố liên quan ở học sinh trung học phổ thông tại Thành phố Hồ Chí Minh. Tạp chí Y học Thành phố Hồ Chí Minh,</w:t>
      </w:r>
      <w:r w:rsidRPr="00817818">
        <w:rPr>
          <w:rFonts w:cs="Times New Roman"/>
          <w:szCs w:val="24"/>
          <w:color w:val="CC0000"/>
        </w:rPr>
        <w:t xml:space="preserve"> 27(5), 100–110. https://doi.org/10.32895/hcjm.m.2024.05.12</w:t>
      </w:r>
    </w:p>
    <w:p w:rsidR="00B56649" w:rsidRPr="00817818" w:rsidRDefault="00B56649" w:rsidP="00B56649">
      <w:pPr>
        <w:ind w:hanging="720"/>
        <w:jc w:val="both"/>
        <w:rPr>
          <w:rFonts w:cs="Times New Roman"/>
          <w:szCs w:val="24"/>
        </w:rPr>
      </w:pPr>
      <w:r w:rsidRPr="00817818">
        <w:rPr>
          <w:rFonts w:cs="Times New Roman"/>
          <w:szCs w:val="24"/>
          <w:color w:val="CC0000"/>
        </w:rPr>
        <w:t xml:space="preserve">Trần Thảo Vi, Nguyễn Hoàng Thùy Linh, Trần Xuân Minh Trí, Tashiro, Y., Seino, K., Võ Văn Thắng, &amp; Nakamura, K. (2024). </w:t>
      </w:r>
      <w:r w:rsidRPr="00817818">
        <w:rPr>
          <w:rFonts w:cs="Times New Roman"/>
          <w:i/>
          <w:szCs w:val="24"/>
          <w:color w:val="CC0000"/>
        </w:rPr>
        <w:t>Academic stress among students in Vietnam: A three-year longitudinal study on the impact of family, lifestyle, and academic factors. Journal of Rural Medicine,</w:t>
      </w:r>
      <w:r w:rsidRPr="00817818">
        <w:rPr>
          <w:rFonts w:cs="Times New Roman"/>
          <w:szCs w:val="24"/>
          <w:color w:val="CC0000"/>
        </w:rPr>
        <w:t xml:space="preserve"> 19(4), 279–290. https://doi.org/10.2185/jrm.2024-012</w:t>
      </w:r>
    </w:p>
    <w:p w:rsidR="00B56649" w:rsidRPr="00817818" w:rsidRDefault="00B56649" w:rsidP="00B56649">
      <w:pPr>
        <w:ind w:hanging="720"/>
        <w:jc w:val="both"/>
        <w:rPr>
          <w:rFonts w:cs="Times New Roman"/>
          <w:szCs w:val="24"/>
        </w:rPr>
      </w:pPr>
      <w:r w:rsidRPr="00817818">
        <w:rPr>
          <w:rFonts w:cs="Times New Roman"/>
          <w:szCs w:val="24"/>
          <w:color w:val="CC0000"/>
        </w:rPr>
        <w:t xml:space="preserve">Trần Thị Mỵ Lương. (2020). </w:t>
      </w:r>
      <w:r w:rsidRPr="00817818">
        <w:rPr>
          <w:rFonts w:cs="Times New Roman"/>
          <w:i/>
          <w:szCs w:val="24"/>
          <w:color w:val="CC0000"/>
        </w:rPr>
        <w:t>Rối loạn lo âu ở học sinh trung học phổ thông. Tạp chí Khoa học,</w:t>
      </w:r>
      <w:r w:rsidRPr="00817818">
        <w:rPr>
          <w:rFonts w:cs="Times New Roman"/>
          <w:szCs w:val="24"/>
          <w:color w:val="CC0000"/>
        </w:rPr>
        <w:t xml:space="preserve"> Trường Đại học Thủ đô Hà Nội, 40, 122–131.</w:t>
      </w:r>
    </w:p>
    <w:p w:rsidR="00B56649" w:rsidRPr="00817818" w:rsidRDefault="00B56649" w:rsidP="00B56649">
      <w:pPr>
        <w:ind w:hanging="720"/>
        <w:jc w:val="both"/>
        <w:rPr>
          <w:rFonts w:cs="Times New Roman"/>
          <w:szCs w:val="24"/>
        </w:rPr>
      </w:pPr>
      <w:r w:rsidRPr="00817818">
        <w:rPr>
          <w:rFonts w:cs="Times New Roman"/>
          <w:szCs w:val="24"/>
          <w:color w:val="CC0000"/>
        </w:rPr>
        <w:t xml:space="preserve">Trúc Thanh Thái, Võ Lê Hồng Tuyết, Nguyễn Thị Trang, Đinh Văn Ngôn, Mai Lê Xuân, Trần Thị Hoài Thương, Nguyễn Thị Ngọc Bích, Huỳnh Mai Khánh Hà, Nguyễn Thị Thu An, Bùi Thị Hy Hân, &amp; Dương Minh Cường. (2026). </w:t>
      </w:r>
      <w:r w:rsidRPr="00817818">
        <w:rPr>
          <w:rFonts w:cs="Times New Roman"/>
          <w:i/>
          <w:szCs w:val="24"/>
          <w:color w:val="CC0000"/>
        </w:rPr>
        <w:t>Unmasking the burden of mental health symptoms and risk behaviors in Vietnamese adolescents: Evidence from a multicenter cross-sectional study involving 2,631 high school students. Social Psychiatry and Psychiatric Epidemiology.</w:t>
      </w:r>
      <w:r w:rsidRPr="00817818">
        <w:rPr>
          <w:rFonts w:cs="Times New Roman"/>
          <w:szCs w:val="24"/>
          <w:color w:val="CC0000"/>
        </w:rPr>
        <w:t xml:space="preserve"> https://doi.org/10.1007/s00127-025-03043-7</w:t>
      </w:r>
    </w:p>
    <w:p w:rsidR="00B56649" w:rsidRPr="00817818" w:rsidRDefault="00B56649" w:rsidP="00B56649">
      <w:pPr>
        <w:ind w:hanging="720"/>
        <w:jc w:val="both"/>
        <w:rPr>
          <w:rFonts w:cs="Times New Roman"/>
          <w:szCs w:val="24"/>
        </w:rPr>
      </w:pPr>
      <w:r w:rsidRPr="00817818">
        <w:rPr>
          <w:rFonts w:cs="Times New Roman"/>
          <w:szCs w:val="24"/>
          <w:color w:val="CC0000"/>
        </w:rPr>
        <w:t xml:space="preserve">Viện Xã hội học, Đại học Queensland, &amp; Đại học Johns Hopkins. (2022). </w:t>
      </w:r>
      <w:r w:rsidRPr="00817818">
        <w:rPr>
          <w:rFonts w:cs="Times New Roman"/>
          <w:i/>
          <w:szCs w:val="24"/>
          <w:color w:val="CC0000"/>
        </w:rPr>
        <w:t>Khảo sát Sức khoẻ Tâm thần Vị thành niên Việt Nam - Báo cáo về các Phát hiện chính</w:t>
      </w:r>
      <w:r w:rsidRPr="00817818">
        <w:rPr>
          <w:rFonts w:cs="Times New Roman"/>
          <w:szCs w:val="24"/>
          <w:color w:val="CC0000"/>
        </w:rPr>
        <w:t>. Viện Xã hội học.</w:t>
      </w:r>
    </w:p>
    <w:p w:rsidR="00B56649" w:rsidRPr="00817818" w:rsidRDefault="00B56649" w:rsidP="00B56649">
      <w:pPr>
        <w:ind w:hanging="720"/>
        <w:jc w:val="both"/>
        <w:rPr>
          <w:rFonts w:cs="Times New Roman"/>
          <w:szCs w:val="24"/>
        </w:rPr>
      </w:pPr>
      <w:r w:rsidRPr="00817818">
        <w:rPr>
          <w:rFonts w:cs="Times New Roman"/>
          <w:szCs w:val="24"/>
          <w:color w:val="CC0000"/>
        </w:rPr>
        <w:t xml:space="preserve">Xu, Q., Mao, Z., Wei, D., Liu, P., Fan, K., Wang, J., Wang, X., Lou, X., Lin, H., Wang, C., &amp; Wu, C. (2021). </w:t>
      </w:r>
      <w:r w:rsidRPr="00817818">
        <w:rPr>
          <w:rFonts w:cs="Times New Roman"/>
          <w:i/>
          <w:szCs w:val="24"/>
          <w:color w:val="CC0000"/>
        </w:rPr>
        <w:t>Prevalence and risk factors for anxiety symptoms during the outbreak of COVID-19: A large survey among 373216 junior and senior high school students in China. Journal of Affective Disorders,</w:t>
      </w:r>
      <w:r w:rsidRPr="00817818">
        <w:rPr>
          <w:rFonts w:cs="Times New Roman"/>
          <w:szCs w:val="24"/>
          <w:color w:val="CC0000"/>
        </w:rPr>
        <w:t xml:space="preserve"> 288, 17–22. </w:t>
      </w:r>
      <w:hyperlink r:id="rId4" w:history="1">
        <w:r w:rsidRPr="00817818">
          <w:rPr>
            <w:rStyle w:val="Hyperlink"/>
            <w:rFonts w:cs="Times New Roman"/>
            <w:szCs w:val="24"/>
            <w:color w:val="CC0000"/>
          </w:rPr>
          <w:t>https://doi.org/10.1016/j.jad.2021.03.080</w:t>
        </w:r>
      </w:hyperlink>
    </w:p>
    <w:p w:rsidR="000A175F" w:rsidRPr="00B56649" w:rsidRDefault="000A175F" w:rsidP="00B56649">
      <w:bookmarkStart w:id="0" w:name="_GoBack"/>
      <w:bookmarkEnd w:id="0"/>
    </w:p>
    <w:sectPr w:rsidR="000A175F" w:rsidRPr="00B5664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95E"/>
    <w:rsid w:val="00023CA1"/>
    <w:rsid w:val="000A175F"/>
    <w:rsid w:val="00353AA5"/>
    <w:rsid w:val="00406E33"/>
    <w:rsid w:val="00652C91"/>
    <w:rsid w:val="00737866"/>
    <w:rsid w:val="0079444B"/>
    <w:rsid w:val="007A4BCA"/>
    <w:rsid w:val="00AB504C"/>
    <w:rsid w:val="00B56649"/>
    <w:rsid w:val="00BC75FB"/>
    <w:rsid w:val="00D60960"/>
    <w:rsid w:val="00D6404C"/>
    <w:rsid w:val="00D749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733D0-2629-4492-AEA7-8A9AAC5C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960"/>
    <w:pPr>
      <w:spacing w:after="200" w:line="276" w:lineRule="auto"/>
    </w:pPr>
    <w:rPr>
      <w:rFonts w:asciiTheme="minorHAnsi" w:eastAsiaTheme="minorEastAsia" w:hAnsiTheme="minorHAnsi" w:cstheme="min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50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jad.2021.03.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893</Words>
  <Characters>4915</Characters>
  <Application>Microsoft Office Word</Application>
  <DocSecurity>0</DocSecurity>
  <Lines>40</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2026-05-15T04:23:00Z</dcterms:created>
  <dcterms:modified xsi:type="dcterms:W3CDTF">2026-05-18T14:26:00Z</dcterms:modified>
</cp:coreProperties>
</file>