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252"/>
        <w:gridCol w:w="4252"/>
      </w:tblGrid>
      <w:tr>
        <w:tc>
          <w:tcPr>
            <w:tcW w:type="dxa" w:w="5071"/>
          </w:tcPr>
          <w:p>
            <w:pPr>
              <w:spacing w:after="40"/>
              <w:jc w:val="center"/>
            </w:pPr>
            <w:r>
              <w:rPr>
                <w:rFonts w:ascii="Times New Roman" w:hAnsi="Times New Roman"/>
                <w:b/>
                <w:color w:val="C00000"/>
                <w:sz w:val="22"/>
              </w:rPr>
              <w:t>[TÊN BỘ/NGÀNH CHỦ QUẢN]</w:t>
            </w:r>
          </w:p>
          <w:p>
            <w:pPr>
              <w:spacing w:after="40"/>
              <w:jc w:val="center"/>
            </w:pPr>
            <w:r>
              <w:rPr>
                <w:rFonts w:ascii="Times New Roman" w:hAnsi="Times New Roman"/>
                <w:b/>
                <w:color w:val="C00000"/>
                <w:sz w:val="22"/>
              </w:rPr>
              <w:t>[TÊN TRƯỜNG/VIỆN]</w:t>
            </w:r>
          </w:p>
          <w:p>
            <w:pPr>
              <w:jc w:val="center"/>
            </w:pPr>
            <w:r>
              <w:rPr>
                <w:rFonts w:ascii="Times New Roman" w:hAnsi="Times New Roman"/>
                <w:sz w:val="22"/>
              </w:rPr>
              <w:t>—————</w:t>
            </w:r>
          </w:p>
          <w:p>
            <w:pPr>
              <w:spacing w:after="40"/>
              <w:jc w:val="center"/>
            </w:pPr>
            <w:r>
              <w:rPr>
                <w:rFonts w:ascii="Times New Roman" w:hAnsi="Times New Roman"/>
                <w:b/>
                <w:color w:val="C00000"/>
                <w:sz w:val="22"/>
              </w:rPr>
              <w:t>[Tên Hội đồng Đạo đức]</w:t>
            </w:r>
          </w:p>
          <w:p>
            <w:pPr>
              <w:jc w:val="center"/>
            </w:pPr>
            <w:r>
              <w:rPr>
                <w:rFonts w:ascii="Times New Roman" w:hAnsi="Times New Roman"/>
                <w:b/>
                <w:sz w:val="22"/>
              </w:rPr>
              <w:t xml:space="preserve">Số: </w:t>
            </w:r>
            <w:r>
              <w:rPr>
                <w:rFonts w:ascii="Times New Roman" w:hAnsi="Times New Roman"/>
                <w:b/>
                <w:color w:val="C00000"/>
                <w:sz w:val="22"/>
              </w:rPr>
              <w:t>[___/QĐ-…]</w:t>
            </w:r>
          </w:p>
        </w:tc>
        <w:tc>
          <w:tcPr>
            <w:tcW w:type="dxa" w:w="5071"/>
          </w:tcPr>
          <w:p>
            <w:pPr>
              <w:spacing w:after="40"/>
              <w:jc w:val="center"/>
            </w:pPr>
            <w:r>
              <w:rPr>
                <w:rFonts w:ascii="Times New Roman" w:hAnsi="Times New Roman"/>
                <w:b/>
                <w:sz w:val="22"/>
              </w:rPr>
              <w:t>CỘNG HÒA XÃ HỘI CHỦ NGHĨA VIỆT NAM</w:t>
            </w:r>
          </w:p>
          <w:p>
            <w:pPr>
              <w:spacing w:after="40"/>
              <w:jc w:val="center"/>
            </w:pPr>
            <w:r>
              <w:rPr>
                <w:rFonts w:ascii="Times New Roman" w:hAnsi="Times New Roman"/>
                <w:b/>
                <w:sz w:val="22"/>
              </w:rPr>
              <w:t>Độc lập - Tự do - Hạnh phúc</w:t>
            </w:r>
          </w:p>
          <w:p>
            <w:pPr>
              <w:jc w:val="center"/>
            </w:pPr>
            <w:r>
              <w:rPr>
                <w:rFonts w:ascii="Times New Roman" w:hAnsi="Times New Roman"/>
                <w:sz w:val="22"/>
              </w:rPr>
              <w:t>—————</w:t>
            </w:r>
          </w:p>
          <w:p>
            <w:pPr>
              <w:jc w:val="center"/>
            </w:pPr>
            <w:r>
              <w:rPr>
                <w:rFonts w:ascii="Times New Roman" w:hAnsi="Times New Roman"/>
                <w:b/>
                <w:i/>
                <w:color w:val="C00000"/>
                <w:sz w:val="22"/>
              </w:rPr>
              <w:t>[Địa điểm]</w:t>
            </w:r>
            <w:r>
              <w:rPr>
                <w:rFonts w:ascii="Times New Roman" w:hAnsi="Times New Roman"/>
                <w:i/>
                <w:sz w:val="22"/>
              </w:rPr>
              <w:t xml:space="preserve">, ngày </w:t>
            </w:r>
            <w:r>
              <w:rPr>
                <w:rFonts w:ascii="Times New Roman" w:hAnsi="Times New Roman"/>
                <w:b/>
                <w:i/>
                <w:color w:val="C00000"/>
                <w:sz w:val="22"/>
              </w:rPr>
              <w:t>[ngày]</w:t>
            </w:r>
            <w:r>
              <w:rPr>
                <w:rFonts w:ascii="Times New Roman" w:hAnsi="Times New Roman"/>
                <w:i/>
                <w:sz w:val="22"/>
              </w:rPr>
              <w:t xml:space="preserve"> tháng </w:t>
            </w:r>
            <w:r>
              <w:rPr>
                <w:rFonts w:ascii="Times New Roman" w:hAnsi="Times New Roman"/>
                <w:b/>
                <w:i/>
                <w:color w:val="C00000"/>
                <w:sz w:val="22"/>
              </w:rPr>
              <w:t>[tháng]</w:t>
            </w:r>
            <w:r>
              <w:rPr>
                <w:rFonts w:ascii="Times New Roman" w:hAnsi="Times New Roman"/>
                <w:i/>
                <w:sz w:val="22"/>
              </w:rPr>
              <w:t xml:space="preserve"> năm </w:t>
            </w:r>
            <w:r>
              <w:rPr>
                <w:rFonts w:ascii="Times New Roman" w:hAnsi="Times New Roman"/>
                <w:b/>
                <w:i/>
                <w:color w:val="C00000"/>
                <w:sz w:val="22"/>
              </w:rPr>
              <w:t>[năm]</w:t>
            </w:r>
          </w:p>
        </w:tc>
      </w:tr>
    </w:tbl>
    <w:p>
      <w:pPr>
        <w:spacing w:before="320" w:after="160"/>
        <w:jc w:val="center"/>
      </w:pPr>
      <w:r>
        <w:rPr>
          <w:rFonts w:ascii="Times New Roman" w:hAnsi="Times New Roman"/>
          <w:b/>
          <w:sz w:val="30"/>
        </w:rPr>
        <w:t>QUYẾT ĐỊNH</w:t>
      </w:r>
    </w:p>
    <w:p>
      <w:pPr>
        <w:spacing w:after="160"/>
        <w:jc w:val="center"/>
      </w:pPr>
      <w:r>
        <w:rPr>
          <w:rFonts w:ascii="Times New Roman" w:hAnsi="Times New Roman"/>
          <w:i/>
          <w:sz w:val="24"/>
        </w:rPr>
        <w:t>V/v: Phê duyệt về mặt khoa học và đạo đức đối với đề cương nghiên cứu</w:t>
      </w:r>
    </w:p>
    <w:p>
      <w:pPr>
        <w:spacing w:before="160" w:after="120"/>
        <w:jc w:val="center"/>
      </w:pPr>
      <w:r>
        <w:rPr>
          <w:rFonts w:ascii="Times New Roman" w:hAnsi="Times New Roman"/>
          <w:b/>
          <w:sz w:val="26"/>
        </w:rPr>
        <w:t xml:space="preserve">CHỦ TỊCH </w:t>
      </w:r>
      <w:r>
        <w:rPr>
          <w:rFonts w:ascii="Times New Roman" w:hAnsi="Times New Roman"/>
          <w:b/>
          <w:color w:val="C00000"/>
          <w:sz w:val="26"/>
        </w:rPr>
        <w:t>[TÊN HỘI ĐỒNG ĐẠO ĐỨC]</w:t>
      </w:r>
    </w:p>
    <w:p>
      <w:pPr>
        <w:spacing w:after="80"/>
        <w:ind w:firstLine="567"/>
        <w:jc w:val="both"/>
      </w:pPr>
      <w:r>
        <w:rPr>
          <w:rFonts w:ascii="Times New Roman" w:hAnsi="Times New Roman"/>
          <w:i/>
          <w:sz w:val="24"/>
        </w:rPr>
        <w:t>Căn cứ Thông tư số 43/2024/TT-BYT ngày 12/12/2024 của Bộ trưởng Bộ Y tế quy định việc thành lập, tổ chức và hoạt động của Hội đồng đạo đức trong nghiên cứu y sinh học;</w:t>
      </w:r>
    </w:p>
    <w:p>
      <w:pPr>
        <w:spacing w:after="80"/>
        <w:ind w:firstLine="567"/>
        <w:jc w:val="both"/>
      </w:pPr>
      <w:r>
        <w:rPr>
          <w:rFonts w:ascii="Times New Roman" w:hAnsi="Times New Roman"/>
          <w:i/>
          <w:sz w:val="24"/>
        </w:rPr>
        <w:t xml:space="preserve">Căn cứ Quyết định số </w:t>
      </w:r>
      <w:r>
        <w:rPr>
          <w:rFonts w:ascii="Times New Roman" w:hAnsi="Times New Roman"/>
          <w:b/>
          <w:i/>
          <w:color w:val="C00000"/>
          <w:sz w:val="24"/>
        </w:rPr>
        <w:t>[số QĐ thành lập HĐ Đạo đức]</w:t>
      </w:r>
      <w:r>
        <w:rPr>
          <w:rFonts w:ascii="Times New Roman" w:hAnsi="Times New Roman"/>
          <w:i/>
          <w:sz w:val="24"/>
        </w:rPr>
        <w:t xml:space="preserve"> ngày </w:t>
      </w:r>
      <w:r>
        <w:rPr>
          <w:rFonts w:ascii="Times New Roman" w:hAnsi="Times New Roman"/>
          <w:b/>
          <w:i/>
          <w:color w:val="C00000"/>
          <w:sz w:val="24"/>
        </w:rPr>
        <w:t>[ngày]</w:t>
      </w:r>
      <w:r>
        <w:rPr>
          <w:rFonts w:ascii="Times New Roman" w:hAnsi="Times New Roman"/>
          <w:i/>
          <w:sz w:val="24"/>
        </w:rPr>
        <w:t xml:space="preserve"> của Hiệu trưởng </w:t>
      </w:r>
      <w:r>
        <w:rPr>
          <w:rFonts w:ascii="Times New Roman" w:hAnsi="Times New Roman"/>
          <w:b/>
          <w:i/>
          <w:color w:val="C00000"/>
          <w:sz w:val="24"/>
        </w:rPr>
        <w:t>[TÊN TRƯỜNG/VIỆN]</w:t>
      </w:r>
      <w:r>
        <w:rPr>
          <w:rFonts w:ascii="Times New Roman" w:hAnsi="Times New Roman"/>
          <w:i/>
          <w:sz w:val="24"/>
        </w:rPr>
        <w:t xml:space="preserve"> về việc thành lập </w:t>
      </w:r>
      <w:r>
        <w:rPr>
          <w:rFonts w:ascii="Times New Roman" w:hAnsi="Times New Roman"/>
          <w:b/>
          <w:i/>
          <w:color w:val="C00000"/>
          <w:sz w:val="24"/>
        </w:rPr>
        <w:t>[Tên Hội đồng Đạo đức]</w:t>
      </w:r>
      <w:r>
        <w:rPr>
          <w:rFonts w:ascii="Times New Roman" w:hAnsi="Times New Roman"/>
          <w:i/>
          <w:sz w:val="24"/>
        </w:rPr>
        <w:t>;</w:t>
      </w:r>
    </w:p>
    <w:p>
      <w:pPr>
        <w:spacing w:after="80"/>
        <w:ind w:firstLine="567"/>
        <w:jc w:val="both"/>
      </w:pPr>
      <w:r>
        <w:rPr>
          <w:rFonts w:ascii="Times New Roman" w:hAnsi="Times New Roman"/>
          <w:i/>
          <w:sz w:val="24"/>
        </w:rPr>
        <w:t xml:space="preserve">Căn cứ Hồ sơ xin phê duyệt đạo đức đề tài nghiên cứu của </w:t>
      </w:r>
      <w:r>
        <w:rPr>
          <w:rFonts w:ascii="Times New Roman" w:hAnsi="Times New Roman"/>
          <w:b/>
          <w:i/>
          <w:color w:val="C00000"/>
          <w:sz w:val="24"/>
        </w:rPr>
        <w:t>[Họ và tên Chủ nhiệm đề tài/Nghiên cứu sinh]</w:t>
      </w:r>
      <w:r>
        <w:rPr>
          <w:rFonts w:ascii="Times New Roman" w:hAnsi="Times New Roman"/>
          <w:i/>
          <w:sz w:val="24"/>
        </w:rPr>
        <w:t xml:space="preserve"> đề ngày … tháng … năm …;</w:t>
      </w:r>
    </w:p>
    <w:p>
      <w:pPr>
        <w:spacing w:after="80"/>
        <w:ind w:firstLine="567"/>
        <w:jc w:val="both"/>
      </w:pPr>
      <w:r>
        <w:rPr>
          <w:rFonts w:ascii="Times New Roman" w:hAnsi="Times New Roman"/>
          <w:i/>
          <w:sz w:val="24"/>
        </w:rPr>
        <w:t xml:space="preserve">Căn cứ kết luận của Hội đồng Đạo đức tại Phiên họp thẩm định ngày </w:t>
      </w:r>
      <w:r>
        <w:rPr>
          <w:rFonts w:ascii="Times New Roman" w:hAnsi="Times New Roman"/>
          <w:b/>
          <w:i/>
          <w:color w:val="C00000"/>
          <w:sz w:val="24"/>
        </w:rPr>
        <w:t>[ngày]</w:t>
      </w:r>
      <w:r>
        <w:rPr>
          <w:rFonts w:ascii="Times New Roman" w:hAnsi="Times New Roman"/>
          <w:i/>
          <w:sz w:val="24"/>
        </w:rPr>
        <w:t>/</w:t>
      </w:r>
      <w:r>
        <w:rPr>
          <w:rFonts w:ascii="Times New Roman" w:hAnsi="Times New Roman"/>
          <w:b/>
          <w:i/>
          <w:color w:val="C00000"/>
          <w:sz w:val="24"/>
        </w:rPr>
        <w:t>[tháng]</w:t>
      </w:r>
      <w:r>
        <w:rPr>
          <w:rFonts w:ascii="Times New Roman" w:hAnsi="Times New Roman"/>
          <w:i/>
          <w:sz w:val="24"/>
        </w:rPr>
        <w:t>/</w:t>
      </w:r>
      <w:r>
        <w:rPr>
          <w:rFonts w:ascii="Times New Roman" w:hAnsi="Times New Roman"/>
          <w:b/>
          <w:i/>
          <w:color w:val="C00000"/>
          <w:sz w:val="24"/>
        </w:rPr>
        <w:t>[năm]</w:t>
      </w:r>
      <w:r>
        <w:rPr>
          <w:rFonts w:ascii="Times New Roman" w:hAnsi="Times New Roman"/>
          <w:i/>
          <w:sz w:val="24"/>
        </w:rPr>
        <w:t>;</w:t>
      </w:r>
    </w:p>
    <w:p>
      <w:pPr>
        <w:spacing w:after="80"/>
        <w:ind w:firstLine="567"/>
        <w:jc w:val="both"/>
      </w:pPr>
      <w:r>
        <w:rPr>
          <w:rFonts w:ascii="Times New Roman" w:hAnsi="Times New Roman"/>
          <w:i/>
          <w:sz w:val="24"/>
        </w:rPr>
        <w:t>Theo đề nghị của Thư ký Hội đồng Đạo đức,</w:t>
      </w:r>
    </w:p>
    <w:p>
      <w:pPr>
        <w:spacing w:before="200" w:after="120"/>
        <w:jc w:val="center"/>
      </w:pPr>
      <w:r>
        <w:rPr>
          <w:rFonts w:ascii="Times New Roman" w:hAnsi="Times New Roman"/>
          <w:b/>
          <w:sz w:val="28"/>
        </w:rPr>
        <w:t>QUYẾT ĐỊNH:</w:t>
      </w:r>
    </w:p>
    <w:p>
      <w:pPr>
        <w:spacing w:before="160" w:after="80"/>
        <w:ind w:firstLine="283"/>
        <w:jc w:val="both"/>
      </w:pPr>
      <w:r>
        <w:rPr>
          <w:rFonts w:ascii="Times New Roman" w:hAnsi="Times New Roman"/>
          <w:b/>
          <w:sz w:val="24"/>
        </w:rPr>
        <w:t xml:space="preserve">Điều 1. </w:t>
      </w:r>
      <w:r>
        <w:rPr>
          <w:rFonts w:ascii="Times New Roman" w:hAnsi="Times New Roman"/>
          <w:sz w:val="24"/>
        </w:rPr>
        <w:t xml:space="preserve">Phê duyệt đề cương nghiên cứu </w:t>
      </w:r>
      <w:r>
        <w:rPr>
          <w:rFonts w:ascii="Times New Roman" w:hAnsi="Times New Roman"/>
          <w:b/>
          <w:color w:val="C00000"/>
          <w:sz w:val="24"/>
        </w:rPr>
        <w:t>[Tên đầy đủ của đề tài/dự án nghiên cứu]</w:t>
      </w:r>
      <w:r>
        <w:rPr>
          <w:rFonts w:ascii="Times New Roman" w:hAnsi="Times New Roman"/>
          <w:sz w:val="24"/>
        </w:rPr>
        <w:t xml:space="preserve"> của nghiên cứu sinh </w:t>
      </w:r>
      <w:r>
        <w:rPr>
          <w:rFonts w:ascii="Times New Roman" w:hAnsi="Times New Roman"/>
          <w:b/>
          <w:color w:val="C00000"/>
          <w:sz w:val="24"/>
        </w:rPr>
        <w:t>[Họ và tên Chủ nhiệm đề tài/Nghiên cứu sinh]</w:t>
      </w:r>
      <w:r>
        <w:rPr>
          <w:rFonts w:ascii="Times New Roman" w:hAnsi="Times New Roman"/>
          <w:sz w:val="24"/>
        </w:rPr>
        <w:t xml:space="preserve"> (</w:t>
      </w:r>
      <w:r>
        <w:rPr>
          <w:rFonts w:ascii="Times New Roman" w:hAnsi="Times New Roman"/>
          <w:b/>
          <w:color w:val="C00000"/>
          <w:sz w:val="24"/>
        </w:rPr>
        <w:t>[Đơn vị công tác/học tập]</w:t>
      </w:r>
      <w:r>
        <w:rPr>
          <w:rFonts w:ascii="Times New Roman" w:hAnsi="Times New Roman"/>
          <w:sz w:val="24"/>
        </w:rPr>
        <w:t xml:space="preserve">), do </w:t>
      </w:r>
      <w:r>
        <w:rPr>
          <w:rFonts w:ascii="Times New Roman" w:hAnsi="Times New Roman"/>
          <w:b/>
          <w:color w:val="C00000"/>
          <w:sz w:val="24"/>
        </w:rPr>
        <w:t>[Họ tên + học hàm/học vị của Người hướng dẫn]</w:t>
      </w:r>
      <w:r>
        <w:rPr>
          <w:rFonts w:ascii="Times New Roman" w:hAnsi="Times New Roman"/>
          <w:sz w:val="24"/>
        </w:rPr>
        <w:t xml:space="preserve"> hướng dẫn khoa học. Đề cương đạt yêu cầu về tính khoa học và tuân thủ các nguyên tắc đạo đức trong nghiên cứu.</w:t>
      </w:r>
    </w:p>
    <w:p>
      <w:pPr>
        <w:spacing w:before="160" w:after="80"/>
        <w:ind w:firstLine="283"/>
        <w:jc w:val="both"/>
      </w:pPr>
      <w:r>
        <w:rPr>
          <w:rFonts w:ascii="Times New Roman" w:hAnsi="Times New Roman"/>
          <w:b/>
          <w:sz w:val="24"/>
        </w:rPr>
        <w:t xml:space="preserve">Điều 2. </w:t>
      </w:r>
      <w:r>
        <w:rPr>
          <w:rFonts w:ascii="Times New Roman" w:hAnsi="Times New Roman"/>
          <w:sz w:val="24"/>
        </w:rPr>
        <w:t>Phạm vi phê duyệt:</w:t>
      </w:r>
    </w:p>
    <w:p>
      <w:pPr>
        <w:spacing w:after="40"/>
        <w:ind w:left="567"/>
        <w:jc w:val="both"/>
      </w:pPr>
      <w:r>
        <w:rPr>
          <w:rFonts w:ascii="Times New Roman" w:hAnsi="Times New Roman"/>
          <w:b/>
          <w:sz w:val="24"/>
        </w:rPr>
        <w:t xml:space="preserve">• Mục tiêu nghiên cứu: </w:t>
      </w:r>
      <w:r>
        <w:rPr>
          <w:rFonts w:ascii="Times New Roman" w:hAnsi="Times New Roman"/>
          <w:b/>
          <w:color w:val="C00000"/>
          <w:sz w:val="24"/>
        </w:rPr>
        <w:t>[Mục tiêu nghiên cứu — tóm tắt 2-3 câu]</w:t>
      </w:r>
    </w:p>
    <w:p>
      <w:pPr>
        <w:spacing w:after="40"/>
        <w:ind w:left="567"/>
        <w:jc w:val="both"/>
      </w:pPr>
      <w:r>
        <w:rPr>
          <w:rFonts w:ascii="Times New Roman" w:hAnsi="Times New Roman"/>
          <w:b/>
          <w:sz w:val="24"/>
        </w:rPr>
        <w:t xml:space="preserve">• Đối tượng tham gia: </w:t>
      </w:r>
      <w:r>
        <w:rPr>
          <w:rFonts w:ascii="Times New Roman" w:hAnsi="Times New Roman"/>
          <w:b/>
          <w:color w:val="C00000"/>
          <w:sz w:val="24"/>
        </w:rPr>
        <w:t>[Đối tượng nghiên cứu]</w:t>
      </w:r>
    </w:p>
    <w:p>
      <w:pPr>
        <w:spacing w:after="40"/>
        <w:ind w:left="567"/>
        <w:jc w:val="both"/>
      </w:pPr>
      <w:r>
        <w:rPr>
          <w:rFonts w:ascii="Times New Roman" w:hAnsi="Times New Roman"/>
          <w:b/>
          <w:sz w:val="24"/>
        </w:rPr>
        <w:t xml:space="preserve">• Cỡ mẫu: </w:t>
      </w:r>
      <w:r>
        <w:rPr>
          <w:rFonts w:ascii="Times New Roman" w:hAnsi="Times New Roman"/>
          <w:b/>
          <w:color w:val="C00000"/>
          <w:sz w:val="24"/>
        </w:rPr>
        <w:t>[Cỡ mẫu dự kiến]</w:t>
      </w:r>
    </w:p>
    <w:p>
      <w:pPr>
        <w:spacing w:after="40"/>
        <w:ind w:left="567"/>
        <w:jc w:val="both"/>
      </w:pPr>
      <w:r>
        <w:rPr>
          <w:rFonts w:ascii="Times New Roman" w:hAnsi="Times New Roman"/>
          <w:b/>
          <w:sz w:val="24"/>
        </w:rPr>
        <w:t xml:space="preserve">• Địa bàn nghiên cứu: </w:t>
      </w:r>
      <w:r>
        <w:rPr>
          <w:rFonts w:ascii="Times New Roman" w:hAnsi="Times New Roman"/>
          <w:b/>
          <w:color w:val="C00000"/>
          <w:sz w:val="24"/>
        </w:rPr>
        <w:t>[Địa bàn nghiên cứu]</w:t>
      </w:r>
    </w:p>
    <w:p>
      <w:pPr>
        <w:spacing w:after="40"/>
        <w:ind w:left="567"/>
        <w:jc w:val="both"/>
      </w:pPr>
      <w:r>
        <w:rPr>
          <w:rFonts w:ascii="Times New Roman" w:hAnsi="Times New Roman"/>
          <w:b/>
          <w:sz w:val="24"/>
        </w:rPr>
        <w:t xml:space="preserve">• Thời gian triển khai: </w:t>
      </w:r>
      <w:r>
        <w:rPr>
          <w:rFonts w:ascii="Times New Roman" w:hAnsi="Times New Roman"/>
          <w:sz w:val="24"/>
        </w:rPr>
        <w:t xml:space="preserve">từ </w:t>
      </w:r>
      <w:r>
        <w:rPr>
          <w:rFonts w:ascii="Times New Roman" w:hAnsi="Times New Roman"/>
          <w:b/>
          <w:color w:val="C00000"/>
          <w:sz w:val="24"/>
        </w:rPr>
        <w:t>[tháng/năm bắt đầu]</w:t>
      </w:r>
      <w:r>
        <w:rPr>
          <w:rFonts w:ascii="Times New Roman" w:hAnsi="Times New Roman"/>
          <w:sz w:val="24"/>
        </w:rPr>
        <w:t xml:space="preserve"> đến </w:t>
      </w:r>
      <w:r>
        <w:rPr>
          <w:rFonts w:ascii="Times New Roman" w:hAnsi="Times New Roman"/>
          <w:b/>
          <w:color w:val="C00000"/>
          <w:sz w:val="24"/>
        </w:rPr>
        <w:t>[tháng/năm kết thúc]</w:t>
      </w:r>
    </w:p>
    <w:p>
      <w:pPr>
        <w:spacing w:after="40"/>
        <w:ind w:left="567"/>
        <w:jc w:val="both"/>
      </w:pPr>
      <w:r>
        <w:rPr>
          <w:rFonts w:ascii="Times New Roman" w:hAnsi="Times New Roman"/>
          <w:b/>
          <w:sz w:val="24"/>
        </w:rPr>
        <w:t xml:space="preserve">• Phạm vi công bố kết quả: </w:t>
      </w:r>
      <w:r>
        <w:rPr>
          <w:rFonts w:ascii="Times New Roman" w:hAnsi="Times New Roman"/>
          <w:b/>
          <w:color w:val="C00000"/>
          <w:sz w:val="24"/>
        </w:rPr>
        <w:t>[Mô tả phạm vi công bố: luận án + các bài báo dự kiến công bố trên tạp chí trong nước/quốc tế]</w:t>
      </w:r>
    </w:p>
    <w:p>
      <w:pPr>
        <w:spacing w:before="160" w:after="80"/>
        <w:ind w:firstLine="283"/>
        <w:jc w:val="both"/>
      </w:pPr>
      <w:r>
        <w:rPr>
          <w:rFonts w:ascii="Times New Roman" w:hAnsi="Times New Roman"/>
          <w:b/>
          <w:sz w:val="24"/>
        </w:rPr>
        <w:t xml:space="preserve">Điều 3. </w:t>
      </w:r>
      <w:r>
        <w:rPr>
          <w:rFonts w:ascii="Times New Roman" w:hAnsi="Times New Roman"/>
          <w:sz w:val="24"/>
        </w:rPr>
        <w:t>Trách nhiệm của Chủ nhiệm đề tài/Nghiên cứu sinh:</w:t>
      </w:r>
    </w:p>
    <w:p>
      <w:pPr>
        <w:spacing w:after="40"/>
        <w:ind w:left="567"/>
        <w:jc w:val="both"/>
      </w:pPr>
      <w:r>
        <w:rPr>
          <w:rFonts w:ascii="Times New Roman" w:hAnsi="Times New Roman"/>
          <w:sz w:val="24"/>
        </w:rPr>
        <w:t>• Thu thập sự đồng ý bằng văn bản (informed consent) của cha/mẹ/người giám hộ và sự đồng thuận bằng văn bản (assent) của học sinh trước khi tiến hành thu dữ liệu;</w:t>
      </w:r>
    </w:p>
    <w:p>
      <w:pPr>
        <w:spacing w:after="40"/>
        <w:ind w:left="567"/>
        <w:jc w:val="both"/>
      </w:pPr>
      <w:r>
        <w:rPr>
          <w:rFonts w:ascii="Times New Roman" w:hAnsi="Times New Roman"/>
          <w:sz w:val="24"/>
        </w:rPr>
        <w:t>• Bảo mật thông tin cá nhân của đối tượng nghiên cứu theo quy định hiện hành;</w:t>
      </w:r>
    </w:p>
    <w:p>
      <w:pPr>
        <w:spacing w:after="40"/>
        <w:ind w:left="567"/>
        <w:jc w:val="both"/>
      </w:pPr>
      <w:r>
        <w:rPr>
          <w:rFonts w:ascii="Times New Roman" w:hAnsi="Times New Roman"/>
          <w:sz w:val="24"/>
        </w:rPr>
        <w:t>• Báo cáo tiến độ thực hiện đề tài hàng năm cho Hội đồng Đạo đức;</w:t>
      </w:r>
    </w:p>
    <w:p>
      <w:pPr>
        <w:spacing w:after="40"/>
        <w:ind w:left="567"/>
        <w:jc w:val="both"/>
      </w:pPr>
      <w:r>
        <w:rPr>
          <w:rFonts w:ascii="Times New Roman" w:hAnsi="Times New Roman"/>
          <w:sz w:val="24"/>
        </w:rPr>
        <w:t>• Báo cáo kịp thời cho Hội đồng Đạo đức mọi sự kiện bất lợi xảy ra trong quá trình triển khai, cũng như mọi thay đổi so với đề cương đã được phê duyệt;</w:t>
      </w:r>
    </w:p>
    <w:p>
      <w:pPr>
        <w:spacing w:after="40"/>
        <w:ind w:left="567"/>
        <w:jc w:val="both"/>
      </w:pPr>
      <w:r>
        <w:rPr>
          <w:rFonts w:ascii="Times New Roman" w:hAnsi="Times New Roman"/>
          <w:sz w:val="24"/>
        </w:rPr>
        <w:t>• Lưu trữ hồ sơ nghiên cứu tối thiểu 05 năm kể từ ngày hoàn thành nghiên cứu;</w:t>
      </w:r>
    </w:p>
    <w:p>
      <w:pPr>
        <w:spacing w:after="40"/>
        <w:ind w:left="567"/>
        <w:jc w:val="both"/>
      </w:pPr>
      <w:r>
        <w:rPr>
          <w:rFonts w:ascii="Times New Roman" w:hAnsi="Times New Roman"/>
          <w:sz w:val="24"/>
        </w:rPr>
        <w:t>• Tuân thủ Tuyên bố Helsinki (1964 và các sửa đổi) và Quy chế thực hành lâm sàng tốt (GCP).</w:t>
      </w:r>
    </w:p>
    <w:p>
      <w:pPr>
        <w:spacing w:before="160" w:after="80"/>
        <w:ind w:firstLine="283"/>
        <w:jc w:val="both"/>
      </w:pPr>
      <w:r>
        <w:rPr>
          <w:rFonts w:ascii="Times New Roman" w:hAnsi="Times New Roman"/>
          <w:b/>
          <w:sz w:val="24"/>
        </w:rPr>
        <w:t xml:space="preserve">Điều 4. </w:t>
      </w:r>
      <w:r>
        <w:rPr>
          <w:rFonts w:ascii="Times New Roman" w:hAnsi="Times New Roman"/>
          <w:sz w:val="24"/>
        </w:rPr>
        <w:t>Quyết định này có hiệu lực kể từ ngày ký. Phạm vi phê duyệt áp dụng trong toàn bộ thời gian triển khai nghiên cứu nêu tại Điều 2, đồng thời bao trùm mọi công bố khoa học phát sinh từ đề tài này.</w:t>
      </w:r>
    </w:p>
    <w:p>
      <w:pPr>
        <w:spacing w:before="160" w:after="80"/>
        <w:ind w:firstLine="283"/>
        <w:jc w:val="both"/>
      </w:pPr>
      <w:r>
        <w:rPr>
          <w:rFonts w:ascii="Times New Roman" w:hAnsi="Times New Roman"/>
          <w:b/>
          <w:sz w:val="24"/>
        </w:rPr>
        <w:t xml:space="preserve">Điều 5. </w:t>
      </w:r>
      <w:r>
        <w:rPr>
          <w:rFonts w:ascii="Times New Roman" w:hAnsi="Times New Roman"/>
          <w:sz w:val="24"/>
        </w:rPr>
        <w:t xml:space="preserve">Nơi nhận: Chủ nhiệm đề tài/NCS; Người hướng dẫn; </w:t>
      </w:r>
      <w:r>
        <w:rPr>
          <w:rFonts w:ascii="Times New Roman" w:hAnsi="Times New Roman"/>
          <w:b/>
          <w:color w:val="C00000"/>
          <w:sz w:val="24"/>
        </w:rPr>
        <w:t>[Đơn vị quản lý chuyên môn của NCS]</w:t>
      </w:r>
      <w:r>
        <w:rPr>
          <w:rFonts w:ascii="Times New Roman" w:hAnsi="Times New Roman"/>
          <w:sz w:val="24"/>
        </w:rPr>
        <w:t xml:space="preserve">; </w:t>
      </w:r>
      <w:r>
        <w:rPr>
          <w:rFonts w:ascii="Times New Roman" w:hAnsi="Times New Roman"/>
          <w:b/>
          <w:color w:val="C00000"/>
          <w:sz w:val="24"/>
        </w:rPr>
        <w:t>[Phòng/Ban Quản lý Khoa học Công nghệ]</w:t>
      </w:r>
      <w:r>
        <w:rPr>
          <w:rFonts w:ascii="Times New Roman" w:hAnsi="Times New Roman"/>
          <w:sz w:val="24"/>
        </w:rPr>
        <w:t>; Lưu Văn thư - HĐ Đạo đức.</w:t>
      </w:r>
    </w:p>
    <w:p>
      <w:pPr>
        <w:spacing w:before="360"/>
        <w:jc w:val="right"/>
      </w:pPr>
      <w:r>
        <w:rPr>
          <w:rFonts w:ascii="Times New Roman" w:hAnsi="Times New Roman"/>
          <w:b/>
          <w:sz w:val="24"/>
        </w:rPr>
        <w:t>CHỦ TỊCH HỘI ĐỒNG ĐẠO ĐỨC</w:t>
      </w:r>
    </w:p>
    <w:p>
      <w:pPr>
        <w:jc w:val="right"/>
      </w:pPr>
      <w:r>
        <w:rPr>
          <w:rFonts w:ascii="Times New Roman" w:hAnsi="Times New Roman"/>
          <w:i/>
          <w:sz w:val="22"/>
        </w:rPr>
        <w:t>(Ký, ghi rõ họ tên và đóng dấu)</w:t>
      </w:r>
    </w:p>
    <w:p>
      <w:pPr>
        <w:spacing w:after="40"/>
        <w:jc w:val="right"/>
      </w:pPr>
    </w:p>
    <w:p>
      <w:pPr>
        <w:spacing w:after="40"/>
        <w:jc w:val="right"/>
      </w:pPr>
    </w:p>
    <w:p>
      <w:pPr>
        <w:spacing w:after="40"/>
        <w:jc w:val="right"/>
      </w:pPr>
    </w:p>
    <w:p>
      <w:pPr>
        <w:spacing w:after="40"/>
        <w:jc w:val="right"/>
      </w:pPr>
    </w:p>
    <w:p>
      <w:pPr>
        <w:jc w:val="right"/>
      </w:pPr>
      <w:r>
        <w:rPr>
          <w:rFonts w:ascii="Times New Roman" w:hAnsi="Times New Roman"/>
          <w:b/>
          <w:color w:val="C00000"/>
          <w:sz w:val="24"/>
        </w:rPr>
        <w:t>[Họ tên + học hàm/học vị Chủ tịch HĐ Đạo đức]</w:t>
      </w:r>
    </w:p>
    <w:sectPr w:rsidR="00FC693F" w:rsidRPr="0006063C" w:rsidSect="00034616">
      <w:pgSz w:w="12240" w:h="15840"/>
      <w:pgMar w:top="1134" w:right="96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