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1600200</wp:posOffset>
            </wp:positionH>
            <wp:positionV relativeFrom="paragraph">
              <wp:posOffset>142875</wp:posOffset>
            </wp:positionV>
            <wp:extent cx="2537460" cy="1333500"/>
            <wp:effectExtent b="0" l="0" r="0" t="0"/>
            <wp:wrapTopAndBottom distB="0" distT="0"/>
            <wp:docPr descr="https://lh3.googleusercontent.com/39oNRvDNWadWXhSBKJrGjpAdAJgqm_ncoae707FyRqN84TJ2GZjoum0EN2fmMjXLRVqSBtkPcrPoE6UArpZ1aV6yaQeUO0w058_JJQEtkcJWj77m8VmooeoyOPUQ6Iil2V3MdE8K" id="1" name="image1.png"/>
            <a:graphic>
              <a:graphicData uri="http://schemas.openxmlformats.org/drawingml/2006/picture">
                <pic:pic>
                  <pic:nvPicPr>
                    <pic:cNvPr descr="https://lh3.googleusercontent.com/39oNRvDNWadWXhSBKJrGjpAdAJgqm_ncoae707FyRqN84TJ2GZjoum0EN2fmMjXLRVqSBtkPcrPoE6UArpZ1aV6yaQeUO0w058_JJQEtkcJWj77m8VmooeoyOPUQ6Iil2V3MdE8K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Projet Génie Logiciel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Intranet pour l’entreprise Pops1819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36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PAQ - Plan d’Assurance Qualité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36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36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36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Enseignants :</w:t>
      </w:r>
      <w:r w:rsidDel="00000000" w:rsidR="00000000" w:rsidRPr="00000000">
        <w:rPr>
          <w:rtl w:val="0"/>
        </w:rPr>
        <w:tab/>
        <w:tab/>
        <w:t xml:space="preserve">Frédéric VOISIN, Valérie GUIMARD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Membres du groupe :</w:t>
      </w:r>
      <w:r w:rsidDel="00000000" w:rsidR="00000000" w:rsidRPr="00000000">
        <w:rPr>
          <w:rtl w:val="0"/>
        </w:rPr>
        <w:tab/>
        <w:t xml:space="preserve">Morgan FEURTE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Jeffrey GONCALVES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Adrien LAVILLONNIERE</w:t>
      </w:r>
    </w:p>
    <w:p w:rsidR="00000000" w:rsidDel="00000000" w:rsidP="00000000" w:rsidRDefault="00000000" w:rsidRPr="00000000" w14:paraId="00000011">
      <w:pPr>
        <w:spacing w:line="240" w:lineRule="auto"/>
        <w:ind w:left="216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Hien Minh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Yao SHI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Rédacteur :</w:t>
      </w:r>
      <w:r w:rsidDel="00000000" w:rsidR="00000000" w:rsidRPr="00000000">
        <w:rPr>
          <w:rtl w:val="0"/>
        </w:rPr>
        <w:t xml:space="preserve"> </w:t>
        <w:tab/>
        <w:tab/>
        <w:tab/>
        <w:t xml:space="preserve">/*to be defined*/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Validateur :</w:t>
      </w:r>
      <w:r w:rsidDel="00000000" w:rsidR="00000000" w:rsidRPr="00000000">
        <w:rPr>
          <w:rtl w:val="0"/>
        </w:rPr>
        <w:tab/>
        <w:tab/>
        <w:tab/>
        <w:t xml:space="preserve">/ddd/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Rédigé le :</w:t>
      </w:r>
      <w:r w:rsidDel="00000000" w:rsidR="00000000" w:rsidRPr="00000000">
        <w:rPr>
          <w:rtl w:val="0"/>
        </w:rPr>
        <w:tab/>
        <w:tab/>
        <w:tab/>
        <w:t xml:space="preserve">nn/nn/2018</w:t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Nombre de pages : </w:t>
      </w:r>
      <w:r w:rsidDel="00000000" w:rsidR="00000000" w:rsidRPr="00000000">
        <w:rPr>
          <w:rtl w:val="0"/>
        </w:rPr>
        <w:tab/>
        <w:tab/>
        <w:t xml:space="preserve">NP</w:t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40" w:lineRule="auto"/>
      <w:ind w:left="0" w:firstLine="0"/>
      <w:contextualSpacing w:val="0"/>
      <w:jc w:val="left"/>
      <w:rPr>
        <w:color w:val="b7b7b7"/>
        <w:sz w:val="24"/>
        <w:szCs w:val="24"/>
      </w:rPr>
    </w:pPr>
    <w:r w:rsidDel="00000000" w:rsidR="00000000" w:rsidRPr="00000000">
      <w:rPr>
        <w:color w:val="b7b7b7"/>
        <w:rtl w:val="0"/>
      </w:rPr>
      <w:t xml:space="preserve">/*Date livrable*/</w:t>
      <w:tab/>
      <w:tab/>
      <w:tab/>
      <w:tab/>
      <w:tab/>
      <w:tab/>
      <w:tab/>
      <w:tab/>
      <w:tab/>
      <w:t xml:space="preserve">Version v.v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spacing w:line="240" w:lineRule="auto"/>
      <w:contextualSpacing w:val="0"/>
      <w:jc w:val="right"/>
      <w:rPr>
        <w:color w:val="b7b7b7"/>
      </w:rPr>
    </w:pPr>
    <w:r w:rsidDel="00000000" w:rsidR="00000000" w:rsidRPr="00000000">
      <w:rPr>
        <w:color w:val="b7b7b7"/>
        <w:rtl w:val="0"/>
      </w:rPr>
      <w:t xml:space="preserve">n / n  pages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tabs>
        <w:tab w:val="center" w:pos="4536"/>
        <w:tab w:val="right" w:pos="9072"/>
      </w:tabs>
      <w:spacing w:line="240" w:lineRule="auto"/>
      <w:contextualSpacing w:val="0"/>
      <w:rPr>
        <w:rFonts w:ascii="Calibri" w:cs="Calibri" w:eastAsia="Calibri" w:hAnsi="Calibri"/>
        <w:color w:val="99999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tabs>
        <w:tab w:val="center" w:pos="4536"/>
        <w:tab w:val="right" w:pos="9072"/>
      </w:tabs>
      <w:spacing w:line="240" w:lineRule="auto"/>
      <w:contextualSpacing w:val="0"/>
      <w:rPr>
        <w:rFonts w:ascii="Calibri" w:cs="Calibri" w:eastAsia="Calibri" w:hAnsi="Calibri"/>
        <w:color w:val="99999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center" w:pos="4536"/>
        <w:tab w:val="right" w:pos="9072"/>
      </w:tabs>
      <w:spacing w:line="240" w:lineRule="auto"/>
      <w:contextualSpacing w:val="0"/>
      <w:rPr>
        <w:rFonts w:ascii="Calibri" w:cs="Calibri" w:eastAsia="Calibri" w:hAnsi="Calibri"/>
        <w:color w:val="999999"/>
      </w:rPr>
    </w:pPr>
    <w:r w:rsidDel="00000000" w:rsidR="00000000" w:rsidRPr="00000000">
      <w:rPr>
        <w:rFonts w:ascii="Calibri" w:cs="Calibri" w:eastAsia="Calibri" w:hAnsi="Calibri"/>
        <w:color w:val="999999"/>
        <w:rtl w:val="0"/>
      </w:rPr>
      <w:t xml:space="preserve">ET5 – INFO </w:t>
      <w:tab/>
      <w:tab/>
      <w:t xml:space="preserve">2018 – 2019</w:t>
    </w:r>
  </w:p>
  <w:p w:rsidR="00000000" w:rsidDel="00000000" w:rsidP="00000000" w:rsidRDefault="00000000" w:rsidRPr="00000000" w14:paraId="0000001B">
    <w:pPr>
      <w:tabs>
        <w:tab w:val="center" w:pos="4536"/>
        <w:tab w:val="right" w:pos="9072"/>
      </w:tabs>
      <w:spacing w:line="240" w:lineRule="auto"/>
      <w:contextualSpacing w:val="0"/>
      <w:rPr>
        <w:color w:val="999999"/>
      </w:rPr>
    </w:pPr>
    <w:r w:rsidDel="00000000" w:rsidR="00000000" w:rsidRPr="00000000">
      <w:rPr>
        <w:rFonts w:ascii="Calibri" w:cs="Calibri" w:eastAsia="Calibri" w:hAnsi="Calibri"/>
        <w:color w:val="999999"/>
        <w:rtl w:val="0"/>
      </w:rPr>
      <w:t xml:space="preserve">PROJET GÉNIE LOGICIEL</w:t>
      <w:tab/>
      <w:tab/>
      <w:t xml:space="preserve">Durée : 7 mois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