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5D" w:rsidRDefault="00E64B1D" w:rsidP="00E64B1D">
      <w:pPr>
        <w:jc w:val="center"/>
        <w:rPr>
          <w:lang w:val="vi-VN"/>
        </w:rPr>
      </w:pPr>
      <w:r>
        <w:rPr>
          <w:lang w:val="vi-VN"/>
        </w:rPr>
        <w:t>Quản lý chi tiêu cá nhân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>1. Thông tin cá nhân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ab/>
        <w:t>- Họ và tên, ngày sinh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ab/>
        <w:t>- Số điện thoại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ab/>
        <w:t>- E-mail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ab/>
        <w:t>- Địa chỉ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>2. Quản lý chi tiêu: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ab/>
        <w:t>- Nhập các khoản chi tiêu hàng ngày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>3. Quản lý hệ thống: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ab/>
        <w:t>- Tài khoản</w:t>
      </w:r>
    </w:p>
    <w:p w:rsidR="00E64B1D" w:rsidRDefault="00E64B1D" w:rsidP="00E64B1D">
      <w:pPr>
        <w:rPr>
          <w:lang w:val="vi-VN"/>
        </w:rPr>
      </w:pPr>
      <w:r>
        <w:rPr>
          <w:lang w:val="vi-VN"/>
        </w:rPr>
        <w:tab/>
        <w:t>- Bản chi tiêu theo tuần, tháng, quý, năm</w:t>
      </w:r>
    </w:p>
    <w:p w:rsidR="00E64B1D" w:rsidRPr="00E64B1D" w:rsidRDefault="00E64B1D" w:rsidP="00E64B1D">
      <w:pPr>
        <w:rPr>
          <w:lang w:val="vi-VN"/>
        </w:rPr>
      </w:pPr>
      <w:r>
        <w:rPr>
          <w:lang w:val="vi-VN"/>
        </w:rPr>
        <w:tab/>
        <w:t>- Bản chi tiêu theo danh mục</w:t>
      </w:r>
      <w:bookmarkStart w:id="0" w:name="_GoBack"/>
      <w:bookmarkEnd w:id="0"/>
    </w:p>
    <w:sectPr w:rsidR="00E64B1D" w:rsidRPr="00E64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53"/>
    <w:rsid w:val="0015335D"/>
    <w:rsid w:val="00327353"/>
    <w:rsid w:val="00E6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EB90"/>
  <w15:chartTrackingRefBased/>
  <w15:docId w15:val="{0C46DEBC-0E34-458A-AACF-E1EF9B34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2020-09-21T02:14:00Z</dcterms:created>
  <dcterms:modified xsi:type="dcterms:W3CDTF">2020-09-21T02:18:00Z</dcterms:modified>
</cp:coreProperties>
</file>