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DC" w:rsidRPr="00462D95" w:rsidRDefault="007D2744">
      <w:pPr>
        <w:rPr>
          <w:b/>
          <w:lang w:val="en-US"/>
        </w:rPr>
      </w:pPr>
      <w:r w:rsidRPr="00462D95">
        <w:rPr>
          <w:b/>
          <w:lang w:val="en-US"/>
        </w:rPr>
        <w:t>Solution ROWING</w:t>
      </w:r>
    </w:p>
    <w:p w:rsidR="007D2744" w:rsidRDefault="007D2744">
      <w:pPr>
        <w:rPr>
          <w:lang w:val="en-US"/>
        </w:rPr>
      </w:pP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)</w:t>
      </w:r>
    </w:p>
    <w:p w:rsidR="007D2744" w:rsidRDefault="007D2744">
      <w:p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>.</w:t>
      </w:r>
    </w:p>
    <w:p w:rsidR="007D2744" w:rsidRDefault="007D2744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DIJKSTRA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co:</w:t>
      </w:r>
    </w:p>
    <w:p w:rsidR="007D2744" w:rsidRDefault="007D274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≔Min(D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, Max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462D95" w:rsidRPr="007D2744" w:rsidRDefault="00462D95">
      <w:pPr>
        <w:rPr>
          <w:lang w:val="en-US"/>
        </w:rPr>
      </w:pPr>
      <w:proofErr w:type="spellStart"/>
      <w:r>
        <w:rPr>
          <w:rFonts w:eastAsiaTheme="minorEastAsia"/>
          <w:lang w:val="en-US"/>
        </w:rPr>
        <w:t>Bài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này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dùng</w:t>
      </w:r>
      <w:proofErr w:type="spellEnd"/>
      <w:r>
        <w:rPr>
          <w:rFonts w:eastAsiaTheme="minorEastAsia"/>
          <w:lang w:val="en-US"/>
        </w:rPr>
        <w:t xml:space="preserve"> DIJKSTRA </w:t>
      </w:r>
      <w:proofErr w:type="spellStart"/>
      <w:r>
        <w:rPr>
          <w:rFonts w:eastAsiaTheme="minorEastAsia"/>
          <w:lang w:val="en-US"/>
        </w:rPr>
        <w:t>thường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với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độ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phức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tạp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</m:oMath>
    </w:p>
    <w:sectPr w:rsidR="00462D95" w:rsidRPr="007D2744" w:rsidSect="00936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doNotDisplayPageBoundaries/>
  <w:proofState w:spelling="clean" w:grammar="clean"/>
  <w:defaultTabStop w:val="720"/>
  <w:characterSpacingControl w:val="doNotCompress"/>
  <w:compat/>
  <w:rsids>
    <w:rsidRoot w:val="007D2744"/>
    <w:rsid w:val="00171565"/>
    <w:rsid w:val="003558CE"/>
    <w:rsid w:val="00462D95"/>
    <w:rsid w:val="00485EFE"/>
    <w:rsid w:val="004868E7"/>
    <w:rsid w:val="005C1C46"/>
    <w:rsid w:val="007318E4"/>
    <w:rsid w:val="007D2744"/>
    <w:rsid w:val="00936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DC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7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44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vt</cp:lastModifiedBy>
  <cp:revision>1</cp:revision>
  <dcterms:created xsi:type="dcterms:W3CDTF">2014-12-21T14:30:00Z</dcterms:created>
  <dcterms:modified xsi:type="dcterms:W3CDTF">2014-12-21T14:36:00Z</dcterms:modified>
</cp:coreProperties>
</file>