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CV-DCMS – Use Case List</w:t>
      </w:r>
    </w:p>
    <w:p w:rsidR="00000000" w:rsidDel="00000000" w:rsidP="00000000" w:rsidRDefault="00000000" w:rsidRPr="00000000" w14:paraId="00000002">
      <w:pPr>
        <w:widowControl w:val="1"/>
        <w:rPr>
          <w:rFonts w:ascii="Calibri" w:cs="Calibri" w:eastAsia="Calibri" w:hAnsi="Calibri"/>
          <w:sz w:val="18"/>
          <w:szCs w:val="18"/>
        </w:rPr>
      </w:pPr>
      <w:r w:rsidDel="00000000" w:rsidR="00000000" w:rsidRPr="00000000">
        <w:rPr>
          <w:rtl w:val="0"/>
        </w:rPr>
      </w:r>
    </w:p>
    <w:tbl>
      <w:tblPr>
        <w:tblStyle w:val="Table1"/>
        <w:tblW w:w="8445.0" w:type="dxa"/>
        <w:jc w:val="left"/>
        <w:tblInd w:w="-120.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690"/>
        <w:gridCol w:w="1410"/>
        <w:gridCol w:w="2580"/>
        <w:gridCol w:w="2505"/>
        <w:gridCol w:w="1260"/>
        <w:tblGridChange w:id="0">
          <w:tblGrid>
            <w:gridCol w:w="690"/>
            <w:gridCol w:w="1410"/>
            <w:gridCol w:w="2580"/>
            <w:gridCol w:w="2505"/>
            <w:gridCol w:w="12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03">
            <w:pPr>
              <w:widowControl w:val="1"/>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UC ID</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04">
            <w:pPr>
              <w:widowControl w:val="1"/>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 Case Name</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05">
            <w:pPr>
              <w:widowControl w:val="1"/>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Short Description (Vietnamese)</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06">
            <w:pPr>
              <w:widowControl w:val="1"/>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Short Description</w:t>
            </w:r>
          </w:p>
          <w:p w:rsidR="00000000" w:rsidDel="00000000" w:rsidP="00000000" w:rsidRDefault="00000000" w:rsidRPr="00000000" w14:paraId="00000007">
            <w:pPr>
              <w:widowControl w:val="1"/>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(English)</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08">
            <w:pPr>
              <w:widowControl w:val="1"/>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Primary Actor</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09">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UC-01</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0A">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 User Accounts and Access Rights</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0B">
            <w:pPr>
              <w:widowControl w:val="1"/>
              <w:rPr>
                <w:rFonts w:ascii="Calibri" w:cs="Calibri" w:eastAsia="Calibri" w:hAnsi="Calibri"/>
                <w:sz w:val="18"/>
                <w:szCs w:val="18"/>
              </w:rPr>
            </w:pPr>
            <w:r w:rsidDel="00000000" w:rsidR="00000000" w:rsidRPr="00000000">
              <w:rPr>
                <w:rFonts w:ascii="Calibri" w:cs="Calibri" w:eastAsia="Calibri" w:hAnsi="Calibri"/>
                <w:rtl w:val="0"/>
              </w:rPr>
              <w:t xml:space="preserve">Cho phép Guest đăng ký tài khoản bệnh nhân hoặc đăng nhập hệ thống, người dùng đã đăng nhập xem, cập nhật thông tin tài khoản cá nhân và quản lý thông tin xác thực theo quyền được cấp. Admin quản lý tài khoản, vai trò và quyền truy cập theo chức danh, chi nhánh; kích hoạt hoặc vô hiệu hóa tài khoản.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0C">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Guests to register for a patient account or log into the system; authenticated users can view and update their personal account information and manage authentication credentials based on their granted permissions. Admins manage accounts, roles, and access permissions by job title and branch, as well as activate or deactivate accounts. </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0D">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Authenticated User, Admin, Guest</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0E">
            <w:pPr>
              <w:widowControl w:val="1"/>
              <w:rPr>
                <w:rFonts w:ascii="Calibri" w:cs="Calibri" w:eastAsia="Calibri" w:hAnsi="Calibri"/>
                <w:sz w:val="18"/>
                <w:szCs w:val="18"/>
              </w:rPr>
            </w:pPr>
            <w:commentRangeStart w:id="0"/>
            <w:r w:rsidDel="00000000" w:rsidR="00000000" w:rsidRPr="00000000">
              <w:rPr>
                <w:rFonts w:ascii="Calibri" w:cs="Calibri" w:eastAsia="Calibri" w:hAnsi="Calibri"/>
                <w:sz w:val="18"/>
                <w:szCs w:val="18"/>
                <w:rtl w:val="0"/>
              </w:rPr>
              <w:t xml:space="preserve">UC-02</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0F">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 Clinic Branches</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10">
            <w:pPr>
              <w:widowControl w:val="1"/>
              <w:rPr>
                <w:rFonts w:ascii="Calibri" w:cs="Calibri" w:eastAsia="Calibri" w:hAnsi="Calibri"/>
                <w:sz w:val="18"/>
                <w:szCs w:val="18"/>
              </w:rPr>
            </w:pPr>
            <w:commentRangeEnd w:id="0"/>
            <w:r w:rsidDel="00000000" w:rsidR="00000000" w:rsidRPr="00000000">
              <w:commentReference w:id="0"/>
            </w:r>
            <w:r w:rsidDel="00000000" w:rsidR="00000000" w:rsidRPr="00000000">
              <w:rPr>
                <w:rFonts w:ascii="Calibri" w:cs="Calibri" w:eastAsia="Calibri" w:hAnsi="Calibri"/>
                <w:sz w:val="18"/>
                <w:szCs w:val="18"/>
                <w:rtl w:val="0"/>
              </w:rPr>
              <w:t xml:space="preserve">Tạo, cập nhật và quản lý thông tin các chi nhánh nha khoa, bao gồm địa chỉ, trạng thái hoạt động và thông tin cấu hình cơ bản của từng chi nhánh.</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11">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Create, update, and maintain clinic branch information, including locations, operational status, and branch-specific settings.</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12">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Admin</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13">
            <w:pPr>
              <w:widowControl w:val="1"/>
              <w:rPr>
                <w:rFonts w:ascii="Calibri" w:cs="Calibri" w:eastAsia="Calibri" w:hAnsi="Calibri"/>
                <w:sz w:val="18"/>
                <w:szCs w:val="18"/>
              </w:rPr>
            </w:pPr>
            <w:commentRangeStart w:id="1"/>
            <w:r w:rsidDel="00000000" w:rsidR="00000000" w:rsidRPr="00000000">
              <w:rPr>
                <w:rFonts w:ascii="Calibri" w:cs="Calibri" w:eastAsia="Calibri" w:hAnsi="Calibri"/>
                <w:sz w:val="18"/>
                <w:szCs w:val="18"/>
                <w:rtl w:val="0"/>
              </w:rPr>
              <w:t xml:space="preserve">UC-03</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14">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 Staff and Branch Assignments</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15">
            <w:pPr>
              <w:widowControl w:val="1"/>
              <w:rPr>
                <w:rFonts w:ascii="Calibri" w:cs="Calibri" w:eastAsia="Calibri" w:hAnsi="Calibri"/>
                <w:sz w:val="18"/>
                <w:szCs w:val="18"/>
              </w:rPr>
            </w:pPr>
            <w:commentRangeEnd w:id="1"/>
            <w:r w:rsidDel="00000000" w:rsidR="00000000" w:rsidRPr="00000000">
              <w:commentReference w:id="1"/>
            </w:r>
            <w:r w:rsidDel="00000000" w:rsidR="00000000" w:rsidRPr="00000000">
              <w:rPr>
                <w:rFonts w:ascii="Calibri" w:cs="Calibri" w:eastAsia="Calibri" w:hAnsi="Calibri"/>
                <w:sz w:val="18"/>
                <w:szCs w:val="18"/>
                <w:rtl w:val="0"/>
              </w:rPr>
              <w:t xml:space="preserve">Quản lý thông tin nhân viên, phân công nhân viên làm việc tại một hoặc nhiều chi nhánh và thiết lập vai trò, quyền hạn tương ứng tại từng chi nhánh.</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16">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 staff profiles, assign employees to one or more clinic branches, and maintain their branch-specific roles and responsibilities.</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17">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Admin</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18">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UC-04</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19">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 Patient Profiles</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1A">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Cho phép bệnh nhân tạo, xem và cập nhật hồ sơ thông tin của bản thân và người phụ thuộc theo quyền được cấp; cho phép lễ tân tạo, tìm kiếm, xem và cập nhật hồ sơ thông tin bệnh nhân. Hỗ trợ phát hiện nguy cơ trùng hồ sơ, quản lý nhiều hồ sơ bệnh nhân trong một tài khoản và tách hồ sơ sang tài khoản riêng mà vẫn bảo toàn lịch sử khám. </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1B">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 patients to create, view, and update their own and authorized dependents’ profiles, and allow receptionists to create, search, view, and update patient profiles. Support potential duplicate detection, multiple patient profiles under one account, and profile separation into a separate account while preserving medical history. </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1C">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Patient, Receptionist</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1D">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UC-05</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1E">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 Appointments</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1F">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Cho phép bệnh nhân và lễ tân đặt, xem, thay đổi hoặc hủy lịch hẹn theo ngày, chi nhánh và bác sĩ nếu có yêu cầu. Hỗ trợ lịch tái khám và danh sách nhắc nhở bệnh nhân không đến khám.</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20">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 patients and receptionists to book, view, reschedule, and cancel appointments by date, branch, and optionally doctor. Support follow-up appointments and reminders for missed visits.</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21">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Patient, Receptionist</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22">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UC-06</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23">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 Work Schedules and Doctor Availability</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24">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 lập, cập nhật và phân công lịch làm việc hàng tuần cho nhân sự tại từng chi nhánh. Bác sĩ có thể xem lịch làm việc và gửi yêu cầu nghỉ phép hoặc khóa lịch trước ít nhất 3 ngày để Admin/Quản lý xét duyệt; khi được phê duyệt, hệ thống tự động cập nhật trạng thái khả dụng của bác sĩ và chặn đặt lịch hẹn mới vào khoảng thời gian nghỉ đó.</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25">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 the Admin to create, update, and assign weekly work schedules for staff across clinic branches, while enabling Doctors to view their schedules and submit leave or unavailability requests at least three days in advance for approval. Once approved, the system automatically updates doctor availability and blocks new appointments during the unavailable periods. </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26">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 Doctor </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27">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UC-07</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28">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 Patient Visits and Queues </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29">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Lễ tân và Bác sĩ tiếp nhận bệnh nhân đến khám (có hẹn hoặc vãng lai), ghi nhận triệu chứng ban đầu, cấp số thứ tự, phân bổ bệnh nhân vào phòng khám/ghế nha, xử lý ca ưu tiên hoặc tạm dừng/tiếp tục chờ và hiển thị hàng chờ thời gian thực tại từng chi nhánh. </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2A">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 Receptionists and Doctors to register patient arrivals, create visits with initial symptoms, generate queue numbers, assign patients to doctors and dental chairs, manage priority or paused/resumed waiting processes, and display real-time branch queues. </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2B">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Receptionist, Doctor </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2C">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UC-08</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2D">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 Clinical Examinations, Treatment Plans and Prescriptions </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2E">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Bác sĩ ghi nhận thông tin khám lâm sàng, triệu chứng, kết quả thăm khám và chẩn đoán; lập/cập nhật kế hoạch điều trị nhiều giai đoạn (kèm theo dõi tiến độ và lưu ảnh trước/sau điều trị); xác nhận các dịch vụ/thủ thuật thực tế đã hoàn thành trong lượt khám, đồng thời kê đơn thuốc và ghi nhận hướng dẫn chăm sóc, dặn dò tái khám cho bệnh nhân. </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2F">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 Doctors to record clinical observations, examination findings, and diagnoses; create and track multi-stage treatment plans (including treatment milestones and before-and-after clinical photographs); log completed dental procedures for individual visits; and issue prescriptions, post-treatment care instructions, and follow-up recommendations. </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30">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Doctor</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31">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UC-09</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32">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 Patient Medical Records</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33">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Cho phép bác sĩ tra cứu hồ sơ bệnh án, lịch sử khám, quá trình điều trị, tài liệu lâm sàng và hình ảnh liên quan theo phân quyền. Bệnh nhân chỉ được xem hồ sơ bệnh án của bản thân và người phụ thuộc được cấp quyền truy cập, không được chỉnh sửa nội dung bệnh án. Việc ghi nhận kết quả khám, chẩn đoán, kế hoạch điều trị và đơn thuốc thuộc UC-08. </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34">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 doctors to retrieve patient medical histories, examination records, treatment histories, clinical documents, and related images according to assigned permissions. Patients may only view their own medical records and those of dependents they are authorized to access, without modifying clinical content. Recording examination findings, diagnoses, treatment plans, and prescriptions is covered by UC-08. </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35">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Doctor, Patient</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36">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UC-10</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37">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 Paraclinical Orders and Diagnostic Imaging </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38">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Cho phép bác sĩ tạo chỉ định xét nghiệm và chụp X-Ray; lễ tân theo dõi việc gửi mẫu xét nghiệm ra đơn vị bên ngoài và tải kết quả xét nghiệm lên hệ thống. CV-DCMS gọi API của NanoPix để truy xuất ảnh X-Ray và thông tin định danh liên quan, đối chiếu với hồ sơ bệnh nhân/lượt khám và hỗ trợ xử lý ảnh chưa khớp. Các kết quả được liên kết với lượt khám để bác sĩ tra cứu và đánh giá. </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39">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 doctors to create laboratory and X-Ray orders, and receptionists to track external sample submissions and upload laboratory results. The CV-DCMS calls the NanoPix API to retrieve X-Ray images and associated identifiers, match them to patient profiles and visits, and support unmatched image resolution. Results are linked to patient visits for clinical review by doctors. </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3A">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Doctor, Receptionist, NanoPix Imaging System</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3B">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UC-11</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3C">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 Clinical and Paraclinical Service Catalog </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3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 quản lý thống nhất danh mục các dịch vụ/thủ thuật nha khoa và dịch vụ cận lâm sàng (xét nghiệm, chẩn đoán hình ảnh/X-Ray), bao gồm thiết lập đơn giá chuẩn, chính sách giá cũng như các thông số kết quả và yêu cầu thực hiện kỹ thuật. Cho phép Guest và Patient tra cứu danh mục dịch vụ và bảng giá niêm yết công khai trên trang chủ. </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3E">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 the Admin to maintain a unified catalog of dental procedures and paraclinical services (including laboratory tests and diagnostic imaging/X-Ray), configuring standard prices, surcharges, pricing policies, result parameters, and technical execution requirements to support workflow configuration. Enable Guests and Patients to browse and search the public service catalog and listed price table on the homepage. </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3F">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 Guest, Patient </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40">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UC-12</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41">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Configure Clinical Workflow Templates</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42">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 tạo và cấu hình các mẫu quy trình khám/điều trị chuẩn cho từng dịch vụ hoặc thủ thuật nha khoa. Mỗi quy trình gồm nhiều bước tuần tự (như khám lâm sàng, chụp X-Ray, xét nghiệm, thực hiện thủ thuật và tái khám) với cấu hình thứ tự thực hiện, vai trò phụ trách, yêu cầu cận lâm sàng đi kèm, điều kiện hoàn tất để chuyển bước, mức độ ưu tiên hàng chờ và quản lý phiên bản (versioning). </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43">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 the System Admin to create and configure standardized multi-step clinical workflow templates for dental services and procedures. Each workflow template defines an ordered sequence of clinical steps (e.g., examination, X-Ray, laboratory testing, treatment, and follow-up) along with responsible roles, linked paraclinical items, step completion and transition conditions, queue priority rules, and version control.</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44">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45">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UC-13</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46">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 Clinical Workflow Execution</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47">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Bác sĩ và nhân viên y tế khởi tạo, theo dõi và cập nhật tiến độ thực hiện từng bước trong quy trình khám/điều trị của bệnh nhân theo phiên bản quy trình đã áp dụng; hỗ trợ điều phối chuyển phòng/hàng chờ tự động khi hoàn tất bước, cũng như xử lý việc tạm dừng, bỏ qua bước tùy chọn hoặc tiếp tục quy trình khám bị gián đoạn. </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48">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 clinical staff to initiate, track, and update the execution status of patient workflow steps based on the assigned workflow template version, while supporting automated queue routing between steps as well as handling paused, skipped, or resumed clinical procedures. </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49">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Doctor, Receptionist</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4A">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UC-14</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4B">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 Membership and Loyalty Points</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4C">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Cho phép Admin cấu hình hạng thành viên, quy tắc tích điểm và quyền lợi tương ứng. Hệ thống theo dõi điểm và xác định hạng thành viên. Lễ tân được tra cứu hạng thành viên, số điểm và quyền lợi áp dụng của bệnh nhân để hỗ trợ phục vụ. </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4D">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 administrators to configure membership tiers, loyalty point rules, and associated benefits. The system tracks reward points and determines membership levels. Receptionists can access patient membership tiers, point balances, and applicable benefits to support patient service. </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4E">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 Receptionist</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4F">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UC-15</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50">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 Promotions and Discounts</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51">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 tạo và quản lý chương trình khuyến mãi, mã giảm giá, thời hạn áp dụng và điều kiện sử dụng theo dịch vụ, khách hàng hoặc hạng thành viên.</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52">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Create and maintain promotional campaigns, discount codes, validity periods, and eligibility rules for services, patients, and membership tiers.</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53">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54">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UC-16</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55">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 Invoices, Payments and Refunds </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56">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Kế toán lập, kiểm tra, điều chỉnh và xuất hóa đơn dựa trên dịch vụ đã hoàn thành, bảng giá và ưu đãi; đồng thời ghi nhận thanh toán (tiền mặt/chuyển khoản), quản lý thanh toán nhiều đợt, theo dõi công nợ, xử lý hoàn tiền và điều chỉnh sai sót tài chính với lịch sử giao dịch có thể kiểm tra. </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57">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 Accountants to prepare, review, and issue invoices based on completed clinical services and eligible discounts; record cash or bank transfer payments, manage installment collections, track outstanding balances, and process refunds or financial corrections with an auditable transaction history. </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58">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Accountant</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59">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UC-17</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5A">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 Operating Expenses</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5B">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Kế toán ghi nhận, phân loại và theo dõi các chi phí vận hành như điện, nước, mặt bằng, lương và các khoản chi khác theo từng chi nhánh.</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5C">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Record, categorize, and track operating expenses such as utilities, rent, salaries, and other costs for individual clinic branches.</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5D">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Accountant</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5E">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UC-18</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5F">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Generate Financial and Operational Reports</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60">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Tạo báo cáo doanh thu, chi phí, công nợ, số lượng bệnh nhân và hiệu quả hoạt động theo từng chi nhánh hoặc tổng hợp toàn hệ thống; hỗ trợ xuất dữ liệu ra Excel.</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61">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Generate branch-specific and consolidated financial and operational reports covering revenue, expenses, outstanding balances, patient volume, and performance indicators, with Excel export support.</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62">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Accountant, Admin</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63">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UC-19</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64">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 Suppliers</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65">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Quản lý danh sách nhà cung cấp vật tư nha khoa, bao gồm thông tin liên hệ, địa chỉ, mã số thuế và các thông tin cần thiết để theo dõi nguồn gốc vật tư.</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66">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Create, update, and maintain supplier profiles, contact details, tax information, and procurement-related information to support material traceability.</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67">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Inventory Manager</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68">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UC-20</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69">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 Branch Inventory</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6A">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Cho phép quản lý kho duy trì danh mục vật tư và tồn kho riêng từng chi nhánh; ghi nhận nhập kho, xuất kho, đính kèm chứng từ mua hàng và theo dõi cảnh báo vật tư sắp hết hoặc hết hạn. Bác sĩ ghi nhận vật tư tiêu hao sau điều trị trong phạm vi được phân quyền để cập nhật tồn kho tương ứng. </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6B">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 inventory managers to maintain dental supply catalogs and branch-specific inventory balances, record stock receipts and issues, attach purchase documents, and monitor low-stock and expiration alerts. Doctors record treatment-related material consumption within their assigned permissions to update the corresponding inventory balances. </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6C">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Inventory Manager, Doctor</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6D">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UC-21</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6E">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 Staff Attendance</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6F">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Nhân viên thực hiện chấm công khi bắt đầu và kết thúc ca làm việc; hệ thống kiểm tra theo cấu hình và lưu lịch sử chấm công.</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70">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 staff members to check in and out of assigned shifts, validate attendance according to configured clinic network restrictions, and maintain attendance histories.</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71">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Doctor, Receptionist, Accountant, Inventory Manager </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72">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UC-22</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73">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 Payroll and Commissions</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74">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Kế toán tính toán và quản lý tiền lương, hoa hồng bác sĩ dựa trên dữ liệu chấm công, dịch vụ đã hoàn thành và các quy tắc tính thu nhập được thiết lập.</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75">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Calculate and manage employee salaries and doctor commissions based on attendance records, completed clinical services, and configured compensation rules.</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76">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Accountant</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77">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UC-23</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78">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 Article Interactions and Comment Moderation </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7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 tạo, chỉnh sửa, đăng tải, ẩn hoặc xóa các bài viết tin tức của phòng khám,  Guest và người dùng được xem danh sách và chi tiết các bài viết đã đăng công khai; người dùng đã đăng nhập có thể thích, bình luận và phản hồi trên bài viết; đồng thời Admin kiểm duyệt bình luận vi phạm, ẩn/xóa nội dung không phù hợp và quản lý danh sách hạn chế quyền bình luận. </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7A">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Admins to create, edit, publish, hide, or delete clinic news articles; Guests and users can view the list and details of publicly published articles; authenticated users can like, comment, and reply to articles; meanwhile, Admins moderate policy-violating comments, hide or remove inappropriate content, and manage comment restriction lists. </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7B">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Authenticated User, Admin, Guest</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7C">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UC-24</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7D">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 Patient Service Reviews</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7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Bệnh nhân đánh giá chất lượng dịch vụ sau khi hoàn thành lượt khám bằng số sao (1–5 sao) và nhận xét; Guest và người dùng được xem các đánh giá công khai trên trang dịch vụ/trang chủ; Admin theo dõi các đánh giá và quản lý phản hồi đại diện phòng khám.</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7F">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patients to submit ratings (1–5 stars) and feedback for completed visits; Guests and users can view public reviews on the homepage/service page; Admins track reviews and manage official clinic responses. </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80">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Patient, Admin, Guest, Authenticated User </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81">
            <w:pPr>
              <w:widowControl w:val="1"/>
              <w:rPr>
                <w:rFonts w:ascii="Calibri" w:cs="Calibri" w:eastAsia="Calibri" w:hAnsi="Calibri"/>
                <w:sz w:val="18"/>
                <w:szCs w:val="18"/>
              </w:rPr>
            </w:pPr>
            <w:commentRangeStart w:id="2"/>
            <w:r w:rsidDel="00000000" w:rsidR="00000000" w:rsidRPr="00000000">
              <w:rPr>
                <w:rFonts w:ascii="Calibri" w:cs="Calibri" w:eastAsia="Calibri" w:hAnsi="Calibri"/>
                <w:sz w:val="18"/>
                <w:szCs w:val="18"/>
                <w:rtl w:val="0"/>
              </w:rPr>
              <w:t xml:space="preserve">UC-25</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82">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Review System Audit Logs</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83">
            <w:pPr>
              <w:widowControl w:val="1"/>
              <w:rPr>
                <w:rFonts w:ascii="Calibri" w:cs="Calibri" w:eastAsia="Calibri" w:hAnsi="Calibri"/>
                <w:sz w:val="18"/>
                <w:szCs w:val="18"/>
              </w:rPr>
            </w:pPr>
            <w:commentRangeEnd w:id="2"/>
            <w:r w:rsidDel="00000000" w:rsidR="00000000" w:rsidRPr="00000000">
              <w:commentReference w:id="2"/>
            </w:r>
            <w:r w:rsidDel="00000000" w:rsidR="00000000" w:rsidRPr="00000000">
              <w:rPr>
                <w:rFonts w:ascii="Calibri" w:cs="Calibri" w:eastAsia="Calibri" w:hAnsi="Calibri"/>
                <w:sz w:val="18"/>
                <w:szCs w:val="18"/>
                <w:rtl w:val="0"/>
              </w:rPr>
              <w:t xml:space="preserve">Admin tra cứu và kiểm tra lịch sử các thao tác quan trọng như thay đổi hồ sơ, chỉnh sửa giá, phân quyền, hoàn tiền hoặc điều chỉnh dữ liệu nhằm phục vụ kiểm tra và truy vết.</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84">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Search and review records of important system activities, including data modifications, price changes, permission updates, refunds, and other auditable operations.</w:t>
            </w:r>
          </w:p>
        </w:tc>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85">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86">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UC-26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87">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 Customer Care Activities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88">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Cho phép Admin lập kế hoạch, phân công và theo dõi hoạt động chăm sóc khách hàng theo từng chi nhánh, bao gồm lọc và phân nhóm bệnh nhân, lập lịch chăm sóc, nhắc lịch hẹn, nhắc uống thuốc và hỏi thăm sau điều trị. Lễ tân thực hiện chăm sóc, ghi nhận kết quả liên hệ, phản hồi của bệnh nhân và cập nhật trạng thái chăm sóc; chuyển các trường hợp cần hỗ trợ chuyên môn cho bác sĩ tiếp nhận và xử lý. Hệ thống sử dụng dữ liệu hồ sơ, lịch hẹn và điều trị hiện có để phục vụ hoạt động chăm sóc.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89">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 administrators to plan, assign, and monitor customer care activities by branch, including patient filtering and segmentation, care scheduling, appointment reminders, medication reminders, and post-treatment follow-ups. Receptionists perform follow-ups, record contact outcomes and patient feedback, update care statuses, and escalate cases requiring clinical attention to doctors for review and handling. The system uses existing patient, appointment, and treatment data to support these activities.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8A">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Receptionist, Admin, Doctor </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08B">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UC-27</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8C">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 AI Chatbot and Live Consultation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8D">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Cho phép bệnh nhân trao đổi với trợ lý AI để tra cứu thông tin nha khoa chung, dịch vụ và bảng giá. Bệnh nhân có thể lựa chọn tư vấn trực tiếp hoặc yêu cầu chuyển từ AI sang lễ tân hoặc bác sĩ. Lễ tân tư vấn dịch vụ và hỗ trợ đặt lịch; bác sĩ tư vấn chuyên môn. Hệ thống lưu lịch sử hội thoại và nhật ký chuyển giao.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8E">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 patients to chat with an AI assistant for general dental information, services, and pricing. Patients may choose live consultation directly or request a handover from the AI assistant to a receptionist or doctor. Receptionists provide service information and booking support, while doctors provide clinical consultation. The system maintains conversation histories and handover logs.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8F">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Patient, Receptionist, Doctor, AI Service </w:t>
            </w:r>
          </w:p>
        </w:tc>
      </w:tr>
    </w:tbl>
    <w:p w:rsidR="00000000" w:rsidDel="00000000" w:rsidP="00000000" w:rsidRDefault="00000000" w:rsidRPr="00000000" w14:paraId="00000090">
      <w:pPr>
        <w:widowControl w:val="1"/>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91">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br w:type="textWrapping"/>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gues được xem home(tin tực, dịch vụ, ).</w:t>
      </w: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on le thanh" w:id="0" w:date="2026-10-18T10:49:28Z">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sơn</w:t>
      </w:r>
    </w:p>
  </w:comment>
  <w:comment w:author="son le thanh" w:id="1" w:date="2026-10-18T10:49:28Z">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sơn</w:t>
      </w:r>
    </w:p>
  </w:comment>
  <w:comment w:author="Huy Hoang Quang" w:id="2" w:date="2026-10-19T07:59:51Z">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