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GetY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GetY()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Returns the ordinate of the current position.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SetY()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SetX()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y.htm" TargetMode="Externa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setx.htm" TargetMode="External"/><Relationship Id="rId8" Type="http://schemas.openxmlformats.org/officeDocument/2006/relationships/hyperlink" Target="http://docs.google.com/index.htm" TargetMode="External"/></Relationships>
</file>