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Documentation: Energy Efficiency Metrics and Waste Generation &amp; Management Metrics</w:t>
      </w:r>
    </w:p>
    <w:p>
      <w:pPr>
        <w:pStyle w:val="Heading1"/>
      </w:pPr>
      <w:r>
        <w:t>1. Introduction</w:t>
      </w:r>
    </w:p>
    <w:p>
      <w:r>
        <w:t>This documentation outlines the parameters, types, constraints, and data collection methods for two critical metrics models: Energy Efficiency Metrics and Waste Generation &amp; Management Metrics. These models are designed to assess and improve the efficiency of energy use and the effectiveness of waste management practices.</w:t>
      </w:r>
    </w:p>
    <w:p>
      <w:pPr>
        <w:pStyle w:val="Heading1"/>
      </w:pPr>
      <w:r>
        <w:t>2. Energy Efficiency Metrics</w:t>
      </w:r>
    </w:p>
    <w:p>
      <w:pPr>
        <w:pStyle w:val="Heading2"/>
      </w:pPr>
      <w:r>
        <w:t>2.1 Overview</w:t>
      </w:r>
    </w:p>
    <w:p>
      <w:r>
        <w:t>Energy efficiency metrics are used to measure how effectively energy is used within a system, process, or organization. These metrics help identify areas where energy is wasted and where improvements can be made to reduce energy consumption and improve overall efficiency.</w:t>
      </w:r>
    </w:p>
    <w:p>
      <w:pPr>
        <w:pStyle w:val="Heading2"/>
      </w:pPr>
      <w:r>
        <w:t>2.2 Key Parameters</w:t>
      </w:r>
    </w:p>
    <w:p>
      <w:r>
        <w:t>• Energy Intensity:</w:t>
        <w:br/>
        <w:t xml:space="preserve">  - Definition: Measures the amount of energy consumed per unit of output.</w:t>
        <w:br/>
        <w:t xml:space="preserve">  - Units: kWh/m², kWh/unit of GDP.</w:t>
        <w:br/>
        <w:t xml:space="preserve">  - Application: Used in buildings, manufacturing, and macroeconomic assessments.</w:t>
        <w:br/>
        <w:br/>
        <w:t>• Specific Energy Consumption (SEC):</w:t>
        <w:br/>
        <w:t xml:space="preserve">  - Definition: Measures the energy consumed per unit of production.</w:t>
        <w:br/>
        <w:t xml:space="preserve">  - Units: kWh/unit of production.</w:t>
        <w:br/>
        <w:t xml:space="preserve">  - Application: Common in manufacturing industries to assess production efficiency.</w:t>
        <w:br/>
        <w:br/>
        <w:t>• Energy Use per Employee:</w:t>
        <w:br/>
        <w:t xml:space="preserve">  - Definition: Measures energy consumption relative to the number of employees.</w:t>
        <w:br/>
        <w:t xml:space="preserve">  - Units: kWh/employee.</w:t>
        <w:br/>
        <w:t xml:space="preserve">  - Application: Useful in office environments or service sectors.</w:t>
        <w:br/>
        <w:br/>
        <w:t>• Thermal Efficiency:</w:t>
        <w:br/>
        <w:t xml:space="preserve">  - Definition: Ratio of useful work output to heat input.</w:t>
        <w:br/>
        <w:t xml:space="preserve">  - Units: Percentage (%).</w:t>
        <w:br/>
        <w:t xml:space="preserve">  - Application: Primarily used in power generation and industrial processes.</w:t>
        <w:br/>
        <w:br/>
        <w:t>• Energy Recovery Efficiency:</w:t>
        <w:br/>
        <w:t xml:space="preserve">  - Definition: Percentage of energy recovered from waste processes.</w:t>
        <w:br/>
        <w:t xml:space="preserve">  - Units: Percentage (%).</w:t>
        <w:br/>
        <w:t xml:space="preserve">  - Application: Used in waste-to-energy processes and heat recovery systems.</w:t>
      </w:r>
    </w:p>
    <w:p>
      <w:pPr>
        <w:pStyle w:val="Heading2"/>
      </w:pPr>
      <w:r>
        <w:t>2.3 Types and Constraints</w:t>
      </w:r>
    </w:p>
    <w:p>
      <w:r>
        <w:t>• Types of Energy:</w:t>
        <w:br/>
        <w:t xml:space="preserve">  - Thermal Energy</w:t>
        <w:br/>
        <w:t xml:space="preserve">  - Electrical Energy</w:t>
        <w:br/>
        <w:t xml:space="preserve">  - Chemical Energy</w:t>
        <w:br/>
        <w:br/>
        <w:t>• Constraints:</w:t>
        <w:br/>
        <w:t xml:space="preserve">  - Operating Conditions: Environmental factors, operational settings.</w:t>
        <w:br/>
        <w:t xml:space="preserve">  - Fuel Types: Impact on efficiency based on the type of fuel used.</w:t>
        <w:br/>
        <w:t xml:space="preserve">  - System Boundaries: Scope of the energy system under analysis.</w:t>
      </w:r>
    </w:p>
    <w:p>
      <w:pPr>
        <w:pStyle w:val="Heading2"/>
      </w:pPr>
      <w:r>
        <w:t>2.4 Data Collection Methods</w:t>
      </w:r>
    </w:p>
    <w:p>
      <w:r>
        <w:t>• Direct Measurement:</w:t>
        <w:br/>
        <w:t xml:space="preserve">  - Tools: Energy meters, flow meters, temperature sensors.</w:t>
        <w:br/>
        <w:t xml:space="preserve">  - Process: Regular monitoring and logging of energy usage data.</w:t>
        <w:br/>
        <w:br/>
        <w:t>• Surveys and Logs:</w:t>
        <w:br/>
        <w:t xml:space="preserve">  - Tools: Employee surveys, production logs.</w:t>
        <w:br/>
        <w:t xml:space="preserve">  - Process: Collection of indirect data related to energy usage patterns.</w:t>
        <w:br/>
        <w:br/>
        <w:t>• Conversion Factors:</w:t>
        <w:br/>
        <w:t xml:space="preserve">  - Examples: Calorific values for fuel, CO2 emission factors.</w:t>
        <w:br/>
        <w:t xml:space="preserve">  - Application: Standardizing energy data to comparable units for analysis.</w:t>
      </w:r>
    </w:p>
    <w:p>
      <w:pPr>
        <w:pStyle w:val="Heading1"/>
      </w:pPr>
      <w:r>
        <w:t>3. Waste Generation &amp; Management Metrics</w:t>
      </w:r>
    </w:p>
    <w:p>
      <w:pPr>
        <w:pStyle w:val="Heading2"/>
      </w:pPr>
      <w:r>
        <w:t>3.1 Overview</w:t>
      </w:r>
    </w:p>
    <w:p>
      <w:r>
        <w:t>Waste generation and management metrics focus on measuring and improving the effectiveness of waste management practices. These metrics help organizations reduce waste production, increase recycling rates, and manage waste in an environmentally responsible manner.</w:t>
      </w:r>
    </w:p>
    <w:p>
      <w:pPr>
        <w:pStyle w:val="Heading2"/>
      </w:pPr>
      <w:r>
        <w:t>3.2 Key Parameters</w:t>
      </w:r>
    </w:p>
    <w:p>
      <w:r>
        <w:t>• Waste Generation Rate:</w:t>
        <w:br/>
        <w:t xml:space="preserve">  - Definition: Measures the amount of waste produced per unit of time or production.</w:t>
        <w:br/>
        <w:t xml:space="preserve">  - Units: kg/day, kg/unit of production.</w:t>
        <w:br/>
        <w:t xml:space="preserve">  - Application: Used to track overall waste generation in various sectors.</w:t>
        <w:br/>
        <w:br/>
        <w:t>• Recycling Rate:</w:t>
        <w:br/>
        <w:t xml:space="preserve">  - Definition: Percentage of waste material that is recycled.</w:t>
        <w:br/>
        <w:t xml:space="preserve">  - Units: Percentage (%).</w:t>
        <w:br/>
        <w:t xml:space="preserve">  - Application: Assess the effectiveness of recycling programs.</w:t>
        <w:br/>
        <w:br/>
        <w:t>• Waste Composition:</w:t>
        <w:br/>
        <w:t xml:space="preserve">  - Definition: Breakdown of waste by type (e.g., plastic, organic, hazardous).</w:t>
        <w:br/>
        <w:t xml:space="preserve">  - Units: Percentage (% by weight or volume).</w:t>
        <w:br/>
        <w:t xml:space="preserve">  - Application: Used to develop targeted waste reduction strategies.</w:t>
        <w:br/>
        <w:br/>
        <w:t>• Landfill Diversion Rate:</w:t>
        <w:br/>
        <w:t xml:space="preserve">  - Definition: Percentage of waste that is diverted from landfills to recycling, composting, or waste-to-energy facilities.</w:t>
        <w:br/>
        <w:t xml:space="preserve">  - Units: Percentage (%).</w:t>
        <w:br/>
        <w:t xml:space="preserve">  - Application: Evaluate the success of waste diversion programs.</w:t>
        <w:br/>
        <w:br/>
        <w:t>• Waste Reduction Efficiency:</w:t>
        <w:br/>
        <w:t xml:space="preserve">  - Definition: Measures the effectiveness of waste reduction strategies.</w:t>
        <w:br/>
        <w:t xml:space="preserve">  - Units: Percentage (%) reduction in waste generated.</w:t>
        <w:br/>
        <w:t xml:space="preserve">  - Application: Track improvements in waste reduction over time.</w:t>
      </w:r>
    </w:p>
    <w:p>
      <w:pPr>
        <w:pStyle w:val="Heading2"/>
      </w:pPr>
      <w:r>
        <w:t>3.3 Types and Constraints</w:t>
      </w:r>
    </w:p>
    <w:p>
      <w:r>
        <w:t>• Types of Waste:</w:t>
        <w:br/>
        <w:t xml:space="preserve">  - Hazardous Waste</w:t>
        <w:br/>
        <w:t xml:space="preserve">  - Non-Hazardous Waste</w:t>
        <w:br/>
        <w:t xml:space="preserve">  - Organic Waste</w:t>
        <w:br/>
        <w:t xml:space="preserve">  - Inorganic Waste</w:t>
        <w:br/>
        <w:br/>
        <w:t>• Constraints:</w:t>
        <w:br/>
        <w:t xml:space="preserve">  - Regulatory Requirements: Compliance with local and international waste management regulations.</w:t>
        <w:br/>
        <w:t xml:space="preserve">  - Material Type: Limitations based on the type of waste material.</w:t>
        <w:br/>
        <w:t xml:space="preserve">  - Processing Capability: Capacity to process different types of waste.</w:t>
      </w:r>
    </w:p>
    <w:p>
      <w:pPr>
        <w:pStyle w:val="Heading2"/>
      </w:pPr>
      <w:r>
        <w:t>3.4 Data Collection Methods</w:t>
      </w:r>
    </w:p>
    <w:p>
      <w:r>
        <w:t>• Weighing Scales:</w:t>
        <w:br/>
        <w:t xml:space="preserve">  - Tools: Scales at waste collection points.</w:t>
        <w:br/>
        <w:t xml:space="preserve">  - Process: Direct measurement of waste volumes at the point of disposal.</w:t>
        <w:br/>
        <w:br/>
        <w:t>• Waste Audits:</w:t>
        <w:br/>
        <w:t xml:space="preserve">  - Tools: Regular audits of waste bins and disposal areas.</w:t>
        <w:br/>
        <w:t xml:space="preserve">  - Process: Assessment of waste composition and sources.</w:t>
        <w:br/>
        <w:br/>
        <w:t>• Categorization:</w:t>
        <w:br/>
        <w:t xml:space="preserve">  - Tools: Sorting systems at the point of waste generation.</w:t>
        <w:br/>
        <w:t xml:space="preserve">  - Process: Categorization of waste by type for more accurate analysis.</w:t>
      </w:r>
    </w:p>
    <w:p>
      <w:pPr>
        <w:pStyle w:val="Heading1"/>
      </w:pPr>
      <w:r>
        <w:t>4. Conclusion</w:t>
      </w:r>
    </w:p>
    <w:p>
      <w:r>
        <w:t>The models for energy efficiency and waste generation and management metrics provide a comprehensive framework for assessing and improving energy use and waste management practices. By implementing these metrics, organizations can identify areas for improvement, enhance sustainability efforts, and comply with regulatory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