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D4ED8"/>
          <w:sz w:val="16"/>
        </w:rPr>
        <w:t>MINHA LOJINHA TECH</w:t>
      </w:r>
    </w:p>
    <w:p>
      <w:pPr>
        <w:spacing w:after="60"/>
      </w:pPr>
      <w:r>
        <w:rPr>
          <w:rFonts w:ascii="Arial" w:hAnsi="Arial"/>
          <w:b/>
          <w:i w:val="0"/>
          <w:color w:val="111827"/>
          <w:sz w:val="38"/>
        </w:rPr>
        <w:t>Termo simples de autorização e conclusão de reparo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Resumo para preenchimento e assinatura. O Termo de recebimento, autorização e conclusão de reparo completo foi disponibilizado ao cliente e integra este aceite.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1. Atendimento e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Reparo e abertura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[REP-____________]   [____/____/________]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Cliente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CPF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WhatsApp e e-mail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[____________________]   [________________________________]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Origem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 ] Comprado na loja   [ ] Dispositivo próprio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2. Dispositivo e problema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Tipo, marca e modelo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Cor e armazenamento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Série ou IMEI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Acessórios entregues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Estado físico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Problema informado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  <w:br/>
              <w:t>[________________________________________________________]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3. Serviço autorizado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Diagnóstico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Serviço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Peças previstas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Valor e prazo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R$ [________________]   [________________________________]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Arial" w:hAnsi="Arial"/>
          <w:b w:val="0"/>
          <w:i w:val="0"/>
          <w:color w:val="111827"/>
          <w:sz w:val="17"/>
        </w:rPr>
        <w:t>O cliente autoriza abertura, testes e procedimentos necessários ao serviço descrito. Qualquer custo ou serviço adicional depende de nova autorização.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4. Ciência do cliente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Deve realizar backup quando possível; não há garantia de preservação ou recuperação de dados.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Líquido, oxidação, queda, reparo anterior, dano de placa ou defeito oculto podem alterar o diagnóstico e o resultado.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O acesso ao aparelho será limitado aos testes necessários ao atendimento.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A garantia cobre apenas o serviço e as peças registrados. Não cobre dano posterior, mau uso, líquido, queda, abertura por terceiros, desgaste natural ou problema sem relação com o reparo.</w:t>
      </w:r>
    </w:p>
    <w:p>
      <w:pPr>
        <w:pStyle w:val="ListBullet"/>
        <w:spacing w:after="40" w:line="247" w:lineRule="auto"/>
        <w:ind w:left="346" w:hanging="202"/>
      </w:pPr>
      <w:r>
        <w:rPr>
          <w:rFonts w:ascii="Arial" w:hAnsi="Arial"/>
          <w:b w:val="0"/>
          <w:i w:val="0"/>
          <w:color w:val="111827"/>
          <w:sz w:val="17"/>
        </w:rPr>
        <w:t>Os direitos previstos na legislação aplicável permanecem preservados.</w:t>
      </w: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5. Conclusão e garantia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Conclusão/entrega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[____/____/________]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Serviço realizado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Peças substituídas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Valor final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R$ [________________]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Garantia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 dias / até ____/____/________]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Código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[GAR-________-________]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Arial" w:hAnsi="Arial"/>
          <w:b w:val="0"/>
          <w:i w:val="0"/>
          <w:color w:val="111827"/>
          <w:sz w:val="17"/>
        </w:rPr>
        <w:t>O cliente declara que recebeu o dispositivo, os acessórios registrados e a oportunidade de conferir o estado físico e o funcionamento aparente.</w:t>
      </w:r>
    </w:p>
    <w:p>
      <w:pPr>
        <w:pStyle w:val="Heading1"/>
      </w:pPr>
      <w:r>
        <w:rPr>
          <w:rFonts w:ascii="Arial" w:hAnsi="Arial"/>
          <w:b/>
          <w:i w:val="0"/>
          <w:color w:val="111827"/>
          <w:sz w:val="25"/>
        </w:rPr>
        <w:t>Aceite e assinaturas</w:t>
      </w:r>
    </w:p>
    <w:p>
      <w:pPr>
        <w:spacing w:after="60" w:line="252" w:lineRule="auto"/>
      </w:pPr>
      <w:r>
        <w:rPr>
          <w:rFonts w:ascii="Arial" w:hAnsi="Arial"/>
          <w:b w:val="0"/>
          <w:i w:val="0"/>
          <w:color w:val="111827"/>
          <w:sz w:val="17"/>
        </w:rPr>
        <w:t>Ao assinar, o cliente confirma as informações deste resumo e declara ter recebido acesso ao termo completo. Este documento não exclui nem reduz direitos previstos na legislação aplicável.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Cliente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CPF e data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[________________________]   [____/____/________]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Assinatura digital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Responsável pela loja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[________________________________________________________]</w:t>
            </w:r>
          </w:p>
        </w:tc>
      </w:tr>
      <w:tr>
        <w:tc>
          <w:tcPr>
            <w:tcW w:type="dxa" w:w="300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111827"/>
                <w:sz w:val="17"/>
              </w:rPr>
              <w:t>Data e assinatura digital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color w:val="111827"/>
                <w:sz w:val="17"/>
              </w:rPr>
              <w:t>[____/____/________]   [__________________________________]</w:t>
            </w:r>
          </w:p>
        </w:tc>
      </w:tr>
    </w:tbl>
    <w:p>
      <w:pPr>
        <w:spacing w:after="0"/>
      </w:pPr>
    </w:p>
    <w:p>
      <w:pPr>
        <w:spacing w:before="60" w:after="0"/>
      </w:pPr>
      <w:r>
        <w:rPr>
          <w:rFonts w:ascii="Arial" w:hAnsi="Arial"/>
          <w:b w:val="0"/>
          <w:i/>
          <w:color w:val="667085"/>
          <w:sz w:val="14"/>
        </w:rPr>
        <w:t>Modelo operacional sujeito a revisão jurídica antes do uso definitivo.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667085"/>
        <w:sz w:val="14"/>
      </w:rPr>
      <w:t>minhalojinhatech.store  |  minhalojinhatech@gmail.com  |  (11) 95331-7085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667085"/>
        <w:sz w:val="15"/>
      </w:rPr>
      <w:t>MINHA LOJINHA TECH  |  TERMO PARA ASSINATURA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