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Khoa Thống kê – Tin học</w:t>
      </w:r>
    </w:p>
    <w:p w:rsidR="00000000" w:rsidDel="00000000" w:rsidP="00000000" w:rsidRDefault="00000000" w:rsidRPr="00000000" w14:paraId="00000003">
      <w:pPr>
        <w:tabs>
          <w:tab w:val="left" w:pos="984"/>
          <w:tab w:val="right" w:pos="9534"/>
        </w:tabs>
        <w:spacing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tabs>
          <w:tab w:val="left" w:pos="984"/>
          <w:tab w:val="right" w:pos="9534"/>
        </w:tabs>
        <w:spacing w:before="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Style w:val="Title"/>
        <w:spacing w:before="32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PRODUCT BACKLOG</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27/2/2022</w:t>
      </w:r>
    </w:p>
    <w:p w:rsidR="00000000" w:rsidDel="00000000" w:rsidP="00000000" w:rsidRDefault="00000000" w:rsidRPr="00000000" w14:paraId="0000000D">
      <w:pPr>
        <w:pStyle w:val="Title"/>
        <w:spacing w:before="32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XÂY DỰNG WEBSITE ĐẶT LỊCH HẸN GIÚP VIỆC THEO GIỜ TẠI ĐÀ NẴNG </w:t>
      </w:r>
    </w:p>
    <w:p w:rsidR="00000000" w:rsidDel="00000000" w:rsidP="00000000" w:rsidRDefault="00000000" w:rsidRPr="00000000" w14:paraId="0000000E">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0" w:line="240" w:lineRule="auto"/>
        <w:ind w:left="360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0">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Hoàng Anh</w:t>
      </w:r>
    </w:p>
    <w:p w:rsidR="00000000" w:rsidDel="00000000" w:rsidP="00000000" w:rsidRDefault="00000000" w:rsidRPr="00000000" w14:paraId="00000011">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Quỳnh Mai Hân</w:t>
      </w:r>
    </w:p>
    <w:p w:rsidR="00000000" w:rsidDel="00000000" w:rsidP="00000000" w:rsidRDefault="00000000" w:rsidRPr="00000000" w14:paraId="00000012">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Thúy Hằng</w:t>
      </w:r>
    </w:p>
    <w:p w:rsidR="00000000" w:rsidDel="00000000" w:rsidP="00000000" w:rsidRDefault="00000000" w:rsidRPr="00000000" w14:paraId="00000013">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 Thị Minh Hạnh</w:t>
      </w:r>
    </w:p>
    <w:p w:rsidR="00000000" w:rsidDel="00000000" w:rsidP="00000000" w:rsidRDefault="00000000" w:rsidRPr="00000000" w14:paraId="00000014">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Tiến Hoàng Huy</w:t>
      </w:r>
    </w:p>
    <w:p w:rsidR="00000000" w:rsidDel="00000000" w:rsidP="00000000" w:rsidRDefault="00000000" w:rsidRPr="00000000" w14:paraId="00000015">
      <w:pPr>
        <w:spacing w:before="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Bảo Yên</w:t>
      </w:r>
    </w:p>
    <w:p w:rsidR="00000000" w:rsidDel="00000000" w:rsidP="00000000" w:rsidRDefault="00000000" w:rsidRPr="00000000" w14:paraId="00000016">
      <w:pPr>
        <w:spacing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1D">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0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Signature                                           Date</w:t>
      </w:r>
    </w:p>
    <w:p w:rsidR="00000000" w:rsidDel="00000000" w:rsidP="00000000" w:rsidRDefault="00000000" w:rsidRPr="00000000" w14:paraId="00000021">
      <w:pPr>
        <w:spacing w:after="160" w:before="0" w:line="259"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60"/>
        <w:gridCol w:w="3330"/>
        <w:gridCol w:w="1810"/>
        <w:tblGridChange w:id="0">
          <w:tblGrid>
            <w:gridCol w:w="2160"/>
            <w:gridCol w:w="2060"/>
            <w:gridCol w:w="3330"/>
            <w:gridCol w:w="181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6">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website đặt lịch hẹn giúp việc theo giờ tại Đà Nẵng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E">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6">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1/3/2022</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Hoàng Anh</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C">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SĐT</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Phan Thị Minh Hạnh</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minhhanh.lop96@gmail.com</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0862420255</w:t>
            </w:r>
          </w:p>
        </w:tc>
      </w:tr>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Team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Quỳnh Mai Hân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191124022118@due.udn.vn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0905418721</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7">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Thúy Hằng</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191124022116@due.udn.vn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0961649904</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Tiến Hoàng Huy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191124022126@due.udn.vn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0775427872</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Bảo Yên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5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191124022169@due.udn.vn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51">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0359079269</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7">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8">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B">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C">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8 - 45K22.1</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F">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1">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2">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ProductBacklog-Version1.0</w:t>
            </w:r>
          </w:p>
        </w:tc>
      </w:tr>
    </w:tbl>
    <w:p w:rsidR="00000000" w:rsidDel="00000000" w:rsidP="00000000" w:rsidRDefault="00000000" w:rsidRPr="00000000" w14:paraId="00000063">
      <w:pPr>
        <w:spacing w:after="160" w:before="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before="0" w:line="259"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jc w:val="center"/>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7">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9">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thành viên nhóm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27/2/2022</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và hoàn thiện Backlog</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C">
      <w:pPr>
        <w:spacing w:after="160" w:before="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before="0" w:line="259"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Times New Roman" w:cs="Times New Roman" w:eastAsia="Times New Roman" w:hAnsi="Times New Roman"/>
              <w:i w:val="0"/>
              <w:smallCaps w:val="0"/>
              <w:strike w:val="0"/>
              <w:color w:val="695d46"/>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695d46"/>
                <w:sz w:val="24"/>
                <w:szCs w:val="24"/>
                <w:u w:val="none"/>
                <w:shd w:fill="auto" w:val="clear"/>
                <w:vertAlign w:val="baseline"/>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spacing w:after="160" w:before="0" w:line="259"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widowControl w:val="0"/>
        <w:numPr>
          <w:ilvl w:val="0"/>
          <w:numId w:val="6"/>
        </w:numPr>
        <w:pBdr>
          <w:top w:space="0" w:sz="0" w:val="nil"/>
          <w:left w:space="0" w:sz="0" w:val="nil"/>
          <w:bottom w:space="0" w:sz="0" w:val="nil"/>
          <w:right w:space="0" w:sz="0" w:val="nil"/>
          <w:between w:space="0" w:sz="0" w:val="nil"/>
        </w:pBdr>
        <w:spacing w:before="480" w:line="312" w:lineRule="auto"/>
        <w:ind w:left="450" w:hanging="9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BB">
      <w:pPr>
        <w:pStyle w:val="Heading2"/>
        <w:numPr>
          <w:ilvl w:val="1"/>
          <w:numId w:val="6"/>
        </w:numPr>
        <w:spacing w:after="0" w:afterAutospacing="0" w:before="0" w:lineRule="auto"/>
        <w:ind w:left="810" w:hanging="9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BC">
      <w:pPr>
        <w:numPr>
          <w:ilvl w:val="0"/>
          <w:numId w:val="4"/>
        </w:numPr>
        <w:spacing w:after="0" w:afterAutospacing="0"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Liệt kê những chức năng mà website cần có, giúp nhóm dự án có thể hoàn thành đúng các chức năng cho trang web như mong muốn. </w:t>
      </w:r>
    </w:p>
    <w:p w:rsidR="00000000" w:rsidDel="00000000" w:rsidP="00000000" w:rsidRDefault="00000000" w:rsidRPr="00000000" w14:paraId="000000BD">
      <w:pPr>
        <w:numPr>
          <w:ilvl w:val="0"/>
          <w:numId w:val="4"/>
        </w:numPr>
        <w:spacing w:before="0" w:beforeAutospacing="0"/>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Sắp xếp thứ tự ưu tiên và viết mô tả của các chức năng còn giúp các thành viên làm dự án có cái nhìn tổng quan về những chức năng cần phải làm để sắp xếp thời gian và công việc cho hiệu quả.</w:t>
      </w:r>
    </w:p>
    <w:p w:rsidR="00000000" w:rsidDel="00000000" w:rsidP="00000000" w:rsidRDefault="00000000" w:rsidRPr="00000000" w14:paraId="000000BE">
      <w:pPr>
        <w:pStyle w:val="Heading2"/>
        <w:numPr>
          <w:ilvl w:val="1"/>
          <w:numId w:val="6"/>
        </w:numPr>
        <w:spacing w:after="0" w:afterAutospacing="0"/>
        <w:ind w:left="810" w:hanging="9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BF">
      <w:pPr>
        <w:numPr>
          <w:ilvl w:val="0"/>
          <w:numId w:val="2"/>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Đưa ra mô tả ngắn gọn về các chức năng mong muốn xây dựng được trên web.</w:t>
      </w:r>
    </w:p>
    <w:p w:rsidR="00000000" w:rsidDel="00000000" w:rsidP="00000000" w:rsidRDefault="00000000" w:rsidRPr="00000000" w14:paraId="000000C0">
      <w:pPr>
        <w:numPr>
          <w:ilvl w:val="0"/>
          <w:numId w:val="2"/>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Mô tả mong muốn của khách hàng.</w:t>
      </w:r>
    </w:p>
    <w:p w:rsidR="00000000" w:rsidDel="00000000" w:rsidP="00000000" w:rsidRDefault="00000000" w:rsidRPr="00000000" w14:paraId="000000C1">
      <w:pPr>
        <w:numPr>
          <w:ilvl w:val="0"/>
          <w:numId w:val="2"/>
        </w:numPr>
        <w:spacing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Đánh giá độ quan trọng của các chức năng để sắp xếp công việc ưu tiên.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numPr>
          <w:ilvl w:val="1"/>
          <w:numId w:val="6"/>
        </w:numPr>
        <w:ind w:left="810" w:hanging="90"/>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rHeight w:val="270" w:hRule="atLeast"/>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Term</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Level - High</w:t>
            </w:r>
          </w:p>
        </w:tc>
      </w:tr>
      <w:tr>
        <w:trPr>
          <w:cantSplit w:val="0"/>
          <w:tblHeader w:val="0"/>
        </w:trPr>
        <w:tc>
          <w:tcPr>
            <w:shd w:fill="fbe5d5"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c>
          <w:tcPr>
            <w:shd w:fill="fbe5d5"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Level -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Level - Low</w:t>
            </w:r>
          </w:p>
        </w:tc>
      </w:tr>
      <w:tr>
        <w:trPr>
          <w:cantSplit w:val="0"/>
          <w:tblHeader w:val="0"/>
        </w:trPr>
        <w:tc>
          <w:tcPr>
            <w:shd w:fill="fbe5d5"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w:t>
            </w:r>
          </w:p>
        </w:tc>
        <w:tc>
          <w:tcPr>
            <w:shd w:fill="fbe5d5"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 Backlog</w:t>
            </w:r>
          </w:p>
        </w:tc>
      </w:tr>
    </w:tbl>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1"/>
        <w:widowControl w:val="0"/>
        <w:numPr>
          <w:ilvl w:val="0"/>
          <w:numId w:val="6"/>
        </w:numPr>
        <w:pBdr>
          <w:top w:space="0" w:sz="0" w:val="nil"/>
          <w:left w:space="0" w:sz="0" w:val="nil"/>
          <w:bottom w:space="0" w:sz="0" w:val="nil"/>
          <w:right w:space="0" w:sz="0" w:val="nil"/>
          <w:between w:space="0" w:sz="0" w:val="nil"/>
        </w:pBdr>
        <w:spacing w:before="480" w:line="312" w:lineRule="auto"/>
        <w:ind w:left="450" w:hanging="90"/>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PRODUCT BACKLOG</w:t>
      </w:r>
    </w:p>
    <w:p w:rsidR="00000000" w:rsidDel="00000000" w:rsidP="00000000" w:rsidRDefault="00000000" w:rsidRPr="00000000" w14:paraId="000000D1">
      <w:pPr>
        <w:pStyle w:val="Heading2"/>
        <w:numPr>
          <w:ilvl w:val="1"/>
          <w:numId w:val="6"/>
        </w:numPr>
        <w:spacing w:before="0" w:lineRule="auto"/>
        <w:ind w:left="810" w:hanging="90"/>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340"/>
        <w:gridCol w:w="3240"/>
        <w:gridCol w:w="1260"/>
        <w:tblGridChange w:id="0">
          <w:tblGrid>
            <w:gridCol w:w="1080"/>
            <w:gridCol w:w="1440"/>
            <w:gridCol w:w="2340"/>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Đặt lịch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tôi có thể xem được thông tin ứng viên và thời gian đặt lịch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Thanh toán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Trang thanh toán được liên kết với trang đặt lịch.</w:t>
            </w:r>
          </w:p>
          <w:p w:rsidR="00000000" w:rsidDel="00000000" w:rsidP="00000000" w:rsidRDefault="00000000" w:rsidRPr="00000000" w14:paraId="000000E0">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Và tôi muốn thanh toán trực tuyến ngay trên web thay cho tiền mặt.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Danh sách tổng quan  ứng viên kèm với một vài thông tin mô tả ngắn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tôi có thể nhìn tổng quát các ứng viên và một vài thông tin về họ (như kinh nghiệm làm việc và chất lượng làm việc được đánh giá bởi khách hàng trước,...) trước khi click vào xem chi tiết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Trang chi tiết thông tin ứng viên kèm đánh giá</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Để tôi có thể biết được hiệu quả làm việc của ứng viên này trước đây.</w:t>
            </w:r>
          </w:p>
          <w:p w:rsidR="00000000" w:rsidDel="00000000" w:rsidP="00000000" w:rsidRDefault="00000000" w:rsidRPr="00000000" w14:paraId="000000EB">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Bên cạnh đó, trang này sẽ giúp tôi có thể chọn lịch hẹn với người giúp việc và đặt lịch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Chatbox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tôi có thể liên lạc với doanh nghiệp để hỏi xem có thể sắp xếp lịch, đổi lịch của người giúp việc từ thời gian này sang thời gian khác không. Hoặc nếu có thông tin gì thắc mắc thì tôi có thể tiện liên lạc. Phần chatbox có thể liên kết với messenger để tôi có thể dễ dàng nhắn tin hơn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Gửi mail xác nhận sau khi đặt lịch thành công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Sau khi thanh toán online thì tôi muốn nhận được mail xác nhận đã thanh toán và thông tin chi tiết về thời gian làm việc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Khách hàng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nhập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hệ thống có thể tích điểm cho mỗi lần đặt lịch hẹn để có thể có những ưu đãi khi trở thành khách hàng thân thiết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Người giúp việc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Mục tuyển dụng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Là form đăng ký để tôi có thể dễ dàng đăng ký làm người giúp việc theo giờ tại đây một cách linh hoạt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Người quản trị Website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tải thông tin về lịch làm việc của người giúp việc và thông tin chi tiết của họ</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giúp kết nối người giúp việc và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06">
      <w:pPr>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107">
      <w:pPr>
        <w:pStyle w:val="Heading2"/>
        <w:numPr>
          <w:ilvl w:val="1"/>
          <w:numId w:val="6"/>
        </w:numPr>
        <w:spacing w:before="0" w:lineRule="auto"/>
        <w:ind w:left="81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DESCRIPTION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Đặt lịch</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người dùng có thể xem và xác nhận được người giúp việc sẽ đến nhà vào thời gian nào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Liên kết với trang giỏ hàng, người dùng có thể thanh toán trực tuyến qua thẻ ngân hàng hoặc qua các ví điện tử như: Momo, Zalo Pay, Shopee Pay, Grab Moca. </w:t>
            </w:r>
          </w:p>
          <w:p w:rsidR="00000000" w:rsidDel="00000000" w:rsidP="00000000" w:rsidRDefault="00000000" w:rsidRPr="00000000" w14:paraId="00000114">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Có hiển thị những thông tin xác nhận lại như</w:t>
            </w:r>
          </w:p>
          <w:p w:rsidR="00000000" w:rsidDel="00000000" w:rsidP="00000000" w:rsidRDefault="00000000" w:rsidRPr="00000000" w14:paraId="00000115">
            <w:pPr>
              <w:widowControl w:val="0"/>
              <w:numPr>
                <w:ilvl w:val="0"/>
                <w:numId w:val="3"/>
              </w:numPr>
              <w:spacing w:before="0" w:line="276" w:lineRule="auto"/>
              <w:ind w:left="720" w:hanging="360"/>
              <w:jc w:val="left"/>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Thời gian đến làm việc</w:t>
            </w:r>
          </w:p>
          <w:p w:rsidR="00000000" w:rsidDel="00000000" w:rsidP="00000000" w:rsidRDefault="00000000" w:rsidRPr="00000000" w14:paraId="00000116">
            <w:pPr>
              <w:widowControl w:val="0"/>
              <w:numPr>
                <w:ilvl w:val="0"/>
                <w:numId w:val="3"/>
              </w:numPr>
              <w:spacing w:before="0" w:line="276" w:lineRule="auto"/>
              <w:ind w:left="720" w:hanging="360"/>
              <w:jc w:val="left"/>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Người giúp việc là ai</w:t>
            </w:r>
          </w:p>
          <w:p w:rsidR="00000000" w:rsidDel="00000000" w:rsidP="00000000" w:rsidRDefault="00000000" w:rsidRPr="00000000" w14:paraId="00000117">
            <w:pPr>
              <w:widowControl w:val="0"/>
              <w:numPr>
                <w:ilvl w:val="0"/>
                <w:numId w:val="3"/>
              </w:numPr>
              <w:spacing w:before="0" w:line="276" w:lineRule="auto"/>
              <w:ind w:left="720" w:hanging="360"/>
              <w:jc w:val="left"/>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Xác nhận địa chỉ nhà, SĐT của khách hàng</w:t>
            </w:r>
          </w:p>
          <w:p w:rsidR="00000000" w:rsidDel="00000000" w:rsidP="00000000" w:rsidRDefault="00000000" w:rsidRPr="00000000" w14:paraId="00000118">
            <w:pPr>
              <w:widowControl w:val="0"/>
              <w:numPr>
                <w:ilvl w:val="0"/>
                <w:numId w:val="3"/>
              </w:numPr>
              <w:spacing w:before="0" w:line="276" w:lineRule="auto"/>
              <w:ind w:left="720" w:hanging="360"/>
              <w:jc w:val="left"/>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Hiển thị giá tiền làm việc trong 1 giờ</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Danh sách ứng viên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Kèm với một vài dòng mô tả về số năm kinh nghiệm và xếp hạng chất lượng do khách hàng cũ đánh giá </w:t>
            </w:r>
          </w:p>
          <w:p w:rsidR="00000000" w:rsidDel="00000000" w:rsidP="00000000" w:rsidRDefault="00000000" w:rsidRPr="00000000" w14:paraId="0000011D">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Cho phép người dùng có thể nhìn tổng quát các ứng viên trong hệ thống</w:t>
            </w:r>
          </w:p>
          <w:p w:rsidR="00000000" w:rsidDel="00000000" w:rsidP="00000000" w:rsidRDefault="00000000" w:rsidRPr="00000000" w14:paraId="0000011E">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Danh sách ứng viên sẽ được lấy từ form đăng ký làm việc của ứng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Trang chi tiết ứng viên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Gồm những thông tin về họ tên, năm sinh, số năm kinh nghiệm</w:t>
            </w:r>
          </w:p>
          <w:p w:rsidR="00000000" w:rsidDel="00000000" w:rsidP="00000000" w:rsidRDefault="00000000" w:rsidRPr="00000000" w14:paraId="00000123">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Kèm theo bên dưới là đánh giá của khách hàng đã sử dụng dịch vụ trước đó</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Chatbox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Liên kết với chatbox messenger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Xác nhận đặt lịch thành công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Gửi email xác nhận sau khi khách hàng thanh toán thành công bao gồm những thông tin:</w:t>
            </w:r>
          </w:p>
          <w:p w:rsidR="00000000" w:rsidDel="00000000" w:rsidP="00000000" w:rsidRDefault="00000000" w:rsidRPr="00000000" w14:paraId="0000012C">
            <w:pPr>
              <w:widowControl w:val="0"/>
              <w:numPr>
                <w:ilvl w:val="0"/>
                <w:numId w:val="5"/>
              </w:numPr>
              <w:spacing w:before="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Thông tin ứng viên đến giúp việc</w:t>
            </w:r>
          </w:p>
          <w:p w:rsidR="00000000" w:rsidDel="00000000" w:rsidP="00000000" w:rsidRDefault="00000000" w:rsidRPr="00000000" w14:paraId="0000012D">
            <w:pPr>
              <w:widowControl w:val="0"/>
              <w:numPr>
                <w:ilvl w:val="0"/>
                <w:numId w:val="5"/>
              </w:numPr>
              <w:spacing w:before="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gian họ đến làm việc</w:t>
            </w:r>
          </w:p>
          <w:p w:rsidR="00000000" w:rsidDel="00000000" w:rsidP="00000000" w:rsidRDefault="00000000" w:rsidRPr="00000000" w14:paraId="0000012E">
            <w:pPr>
              <w:widowControl w:val="0"/>
              <w:numPr>
                <w:ilvl w:val="0"/>
                <w:numId w:val="5"/>
              </w:numPr>
              <w:spacing w:before="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Tổng số tiền đã 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nhập tài khoản của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 form thông tin về:</w:t>
            </w:r>
          </w:p>
          <w:p w:rsidR="00000000" w:rsidDel="00000000" w:rsidP="00000000" w:rsidRDefault="00000000" w:rsidRPr="00000000" w14:paraId="00000133">
            <w:pPr>
              <w:widowControl w:val="0"/>
              <w:numPr>
                <w:ilvl w:val="0"/>
                <w:numId w:val="1"/>
              </w:numPr>
              <w:spacing w:before="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w:t>
            </w:r>
          </w:p>
          <w:p w:rsidR="00000000" w:rsidDel="00000000" w:rsidP="00000000" w:rsidRDefault="00000000" w:rsidRPr="00000000" w14:paraId="00000134">
            <w:pPr>
              <w:widowControl w:val="0"/>
              <w:numPr>
                <w:ilvl w:val="0"/>
                <w:numId w:val="1"/>
              </w:numPr>
              <w:spacing w:before="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Số điện thoại</w:t>
            </w:r>
          </w:p>
          <w:p w:rsidR="00000000" w:rsidDel="00000000" w:rsidP="00000000" w:rsidRDefault="00000000" w:rsidRPr="00000000" w14:paraId="00000135">
            <w:pPr>
              <w:widowControl w:val="0"/>
              <w:numPr>
                <w:ilvl w:val="0"/>
                <w:numId w:val="1"/>
              </w:numPr>
              <w:spacing w:before="0" w:line="276" w:lineRule="auto"/>
              <w:ind w:left="72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Địa chỉ</w:t>
            </w:r>
          </w:p>
          <w:p w:rsidR="00000000" w:rsidDel="00000000" w:rsidP="00000000" w:rsidRDefault="00000000" w:rsidRPr="00000000" w14:paraId="00000136">
            <w:pPr>
              <w:widowControl w:val="0"/>
              <w:spacing w:before="0" w:line="276"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khách hàng đăng nhập sau đó là 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Trang tuyển dụng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 Google để người muốn giúp việc đăng ký trở thành giúp việc theo giờ tại hệ thống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PB9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Đăng nhập tài khoản Admin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before="0"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Lấy thông tin từ form đăng ký của người giúp việc và đăng lên trang đặt lịch để khách hàng có thể nhìn thấy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spacing w:before="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w:t>
            </w:r>
          </w:p>
        </w:tc>
      </w:tr>
    </w:tbl>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pPr>
      <w:spacing w:after="0" w:before="120" w:line="288" w:lineRule="auto"/>
      <w:jc w:val="both"/>
    </w:pPr>
    <w:rPr>
      <w:rFonts w:ascii="Open Sans" w:cs="Open Sans" w:eastAsia="Open Sans" w:hAnsi="Open Sans"/>
      <w:color w:val="695d46"/>
      <w:lang w:val="en-GB"/>
    </w:rPr>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gPErAmS20S5eKv7E4v5wMyL15A==">AMUW2mW2N6DXTcww/CzVo9ZSOXknCAwq+xEYnvjzJkz4vRi1WJyG93efsuci0iXjVUIxQQtcdbSTnKCVqLkhTcolrPLUCpgnGIZTZUd3nGaFCjAoJ8BM7WCGJT7GtGn3mcZP7LLg8TGtz+sFY/6xWUpo2fx2EkaRKPxF0aFiTQJyPkhz1+kCl1siu6RhlNaPYRY5C59h6obIE4TKDvQ0qYJ+kdlDmc/oWXucMGaT7LV0Fwu2z49OSFkoyKHZN+NmBQChm6EuZD+JdKAOiGlXNo5dW8poHeHxjVjkTGGqDqB33GNBjFERP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2022-02-14T00:12:00Z</dcterms:created>
  <dc:creator>nhamct</dc:creator>
</cp:coreProperties>
</file>