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44"/>
          <w:szCs w:val="44"/>
        </w:rPr>
      </w:pPr>
      <w:r>
        <w:rPr>
          <w:rFonts w:hint="eastAsia" w:ascii="宋体" w:hAnsi="宋体" w:eastAsia="宋体"/>
          <w:b/>
          <w:sz w:val="44"/>
          <w:szCs w:val="44"/>
        </w:rPr>
        <w:t>心血管体检病人随访表</w:t>
      </w:r>
    </w:p>
    <w:p>
      <w:pPr>
        <w:jc w:val="center"/>
        <w:rPr>
          <w:rFonts w:ascii="宋体" w:hAnsi="宋体" w:eastAsia="宋体"/>
          <w:b/>
          <w:sz w:val="44"/>
          <w:szCs w:val="44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/>
        </w:rPr>
        <w:t>基本信息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姓名</w:t>
      </w: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softHyphen/>
      </w: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 xml:space="preserve"> ：         年龄 ：          出生年月：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体检号：          ;   手机号：</w:t>
      </w:r>
    </w:p>
    <w:p>
      <w:pP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二.目前身体指标：</w:t>
      </w:r>
    </w:p>
    <w:p>
      <w:pPr>
        <w:rPr>
          <w:rFonts w:hint="eastAsia" w:ascii="宋体" w:hAnsi="宋体" w:eastAsia="宋体"/>
          <w:b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宋体" w:hAnsi="宋体" w:eastAsia="宋体" w:cs="New York"/>
          <w:kern w:val="0"/>
          <w:sz w:val="24"/>
          <w:szCs w:val="24"/>
        </w:rPr>
      </w:pPr>
      <w:r>
        <w:rPr>
          <w:rFonts w:hint="eastAsia" w:ascii="宋体" w:hAnsi="宋体" w:eastAsia="宋体" w:cs="New York"/>
          <w:kern w:val="0"/>
          <w:sz w:val="24"/>
          <w:szCs w:val="24"/>
        </w:rPr>
        <w:t>1.身高:_______cm     体重:_______kg    体重指数BMI：__</w:t>
      </w:r>
      <w:r>
        <w:rPr>
          <w:rFonts w:hint="eastAsia" w:ascii="宋体" w:hAnsi="宋体" w:eastAsia="宋体" w:cs="New York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New York"/>
          <w:kern w:val="0"/>
          <w:sz w:val="24"/>
          <w:szCs w:val="24"/>
        </w:rPr>
        <w:t xml:space="preserve"> kg/m2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宋体" w:hAnsi="宋体" w:eastAsia="宋体" w:cs="New York"/>
          <w:kern w:val="0"/>
          <w:sz w:val="24"/>
          <w:szCs w:val="24"/>
        </w:rPr>
      </w:pPr>
      <w:r>
        <w:rPr>
          <w:rFonts w:ascii="宋体" w:hAnsi="宋体" w:eastAsia="宋体" w:cs="New York"/>
          <w:kern w:val="0"/>
          <w:sz w:val="24"/>
          <w:szCs w:val="24"/>
        </w:rPr>
        <w:t>2</w:t>
      </w:r>
      <w:r>
        <w:rPr>
          <w:rFonts w:hint="eastAsia" w:ascii="宋体" w:hAnsi="宋体" w:eastAsia="宋体" w:cs="New York"/>
          <w:kern w:val="0"/>
          <w:sz w:val="24"/>
          <w:szCs w:val="24"/>
        </w:rPr>
        <w:t>.血压</w:t>
      </w:r>
      <w:r>
        <w:rPr>
          <w:rFonts w:hint="eastAsia" w:ascii="宋体" w:hAnsi="宋体" w:eastAsia="宋体" w:cs="New York"/>
          <w:kern w:val="0"/>
          <w:sz w:val="24"/>
          <w:szCs w:val="24"/>
          <w:u w:val="single"/>
        </w:rPr>
        <w:t xml:space="preserve">            /             </w:t>
      </w:r>
      <w:r>
        <w:rPr>
          <w:rFonts w:hint="eastAsia" w:ascii="宋体" w:hAnsi="宋体" w:eastAsia="宋体" w:cs="New York"/>
          <w:kern w:val="0"/>
          <w:sz w:val="24"/>
          <w:szCs w:val="24"/>
        </w:rPr>
        <w:t>mmHg， 心率</w:t>
      </w:r>
      <w:r>
        <w:rPr>
          <w:rFonts w:hint="eastAsia" w:ascii="宋体" w:hAnsi="宋体" w:eastAsia="宋体" w:cs="New York"/>
          <w:kern w:val="0"/>
          <w:sz w:val="24"/>
          <w:szCs w:val="24"/>
          <w:u w:val="single"/>
        </w:rPr>
        <w:t xml:space="preserve">           </w:t>
      </w:r>
      <w:r>
        <w:rPr>
          <w:rFonts w:hint="eastAsia" w:ascii="宋体" w:hAnsi="宋体" w:eastAsia="宋体" w:cs="New York"/>
          <w:kern w:val="0"/>
          <w:sz w:val="24"/>
          <w:szCs w:val="24"/>
        </w:rPr>
        <w:t xml:space="preserve"> 次/分。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宋体" w:hAnsi="宋体" w:eastAsia="宋体" w:cs="New York"/>
          <w:kern w:val="0"/>
          <w:sz w:val="24"/>
          <w:szCs w:val="24"/>
        </w:rPr>
      </w:pPr>
      <w:r>
        <w:rPr>
          <w:rFonts w:hint="eastAsia" w:ascii="宋体" w:hAnsi="宋体" w:eastAsia="宋体" w:cs="New York"/>
          <w:kern w:val="0"/>
          <w:sz w:val="24"/>
          <w:szCs w:val="24"/>
        </w:rPr>
        <w:t>3．空腹血糖</w:t>
      </w:r>
      <w:r>
        <w:rPr>
          <w:rFonts w:hint="eastAsia" w:ascii="宋体" w:hAnsi="宋体" w:eastAsia="宋体" w:cs="New York"/>
          <w:kern w:val="0"/>
          <w:sz w:val="24"/>
          <w:szCs w:val="24"/>
          <w:u w:val="single"/>
        </w:rPr>
        <w:t xml:space="preserve">     </w:t>
      </w:r>
      <w:r>
        <w:rPr>
          <w:rFonts w:ascii="宋体" w:hAnsi="宋体" w:eastAsia="宋体" w:cs="New York"/>
          <w:kern w:val="0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 w:cs="New York"/>
          <w:kern w:val="0"/>
          <w:sz w:val="24"/>
          <w:szCs w:val="24"/>
        </w:rPr>
        <w:t>mmol</w:t>
      </w:r>
      <w:r>
        <w:rPr>
          <w:rFonts w:ascii="宋体" w:hAnsi="宋体" w:eastAsia="宋体" w:cs="New York"/>
          <w:kern w:val="0"/>
          <w:sz w:val="24"/>
          <w:szCs w:val="24"/>
        </w:rPr>
        <w:t>/L</w:t>
      </w:r>
      <w:r>
        <w:rPr>
          <w:rFonts w:hint="eastAsia" w:ascii="宋体" w:hAnsi="宋体" w:eastAsia="宋体" w:cs="New York"/>
          <w:kern w:val="0"/>
          <w:sz w:val="24"/>
          <w:szCs w:val="24"/>
        </w:rPr>
        <w:t>，餐后2h</w:t>
      </w:r>
      <w:r>
        <w:rPr>
          <w:rFonts w:hint="eastAsia" w:ascii="宋体" w:hAnsi="宋体" w:eastAsia="宋体" w:cs="New York"/>
          <w:kern w:val="0"/>
          <w:sz w:val="24"/>
          <w:szCs w:val="24"/>
          <w:u w:val="single"/>
        </w:rPr>
        <w:t xml:space="preserve">     </w:t>
      </w:r>
      <w:r>
        <w:rPr>
          <w:rFonts w:ascii="宋体" w:hAnsi="宋体" w:eastAsia="宋体" w:cs="New York"/>
          <w:kern w:val="0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 w:cs="New York"/>
          <w:kern w:val="0"/>
          <w:sz w:val="24"/>
          <w:szCs w:val="24"/>
        </w:rPr>
        <w:t>mmol</w:t>
      </w:r>
      <w:r>
        <w:rPr>
          <w:rFonts w:ascii="宋体" w:hAnsi="宋体" w:eastAsia="宋体" w:cs="New York"/>
          <w:kern w:val="0"/>
          <w:sz w:val="24"/>
          <w:szCs w:val="24"/>
        </w:rPr>
        <w:t>/L</w:t>
      </w:r>
      <w:r>
        <w:rPr>
          <w:rFonts w:hint="eastAsia" w:ascii="宋体" w:hAnsi="宋体" w:eastAsia="宋体" w:cs="New York"/>
          <w:kern w:val="0"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ascii="宋体" w:hAnsi="宋体" w:eastAsia="宋体"/>
          <w:b/>
          <w:sz w:val="24"/>
          <w:szCs w:val="24"/>
        </w:rPr>
      </w:pPr>
    </w:p>
    <w:p>
      <w:pPr>
        <w:rPr>
          <w:rFonts w:hint="eastAsia" w:ascii="宋体" w:hAnsi="宋体" w:eastAsia="宋体"/>
          <w:b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三．心血管风险评估程度：</w:t>
      </w:r>
    </w:p>
    <w:p>
      <w:pPr>
        <w:numPr>
          <w:numId w:val="0"/>
        </w:numPr>
        <w:rPr>
          <w:rFonts w:hint="eastAsia" w:ascii="宋体" w:hAnsi="宋体" w:eastAsia="宋体"/>
          <w:b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 xml:space="preserve">  □轻危    □中危   □高危</w:t>
      </w:r>
    </w:p>
    <w:p>
      <w:pPr>
        <w:rPr>
          <w:rFonts w:hint="eastAsia" w:ascii="宋体" w:hAnsi="宋体" w:eastAsia="宋体"/>
          <w:b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 </w:t>
      </w:r>
    </w:p>
    <w:p>
      <w:pPr>
        <w:numPr>
          <w:numId w:val="0"/>
        </w:numPr>
        <w:rPr>
          <w:rFonts w:hint="eastAsia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四．慢性疾病：</w:t>
      </w:r>
    </w:p>
    <w:p>
      <w:pPr>
        <w:numPr>
          <w:numId w:val="0"/>
        </w:numPr>
        <w:rPr>
          <w:rFonts w:hint="eastAsia" w:ascii="宋体" w:hAnsi="宋体" w:eastAsia="宋体"/>
          <w:b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□高血压  □高血糖  □高尿酸   □高血脂   □骨质疏松</w:t>
      </w:r>
    </w:p>
    <w:p>
      <w:pPr>
        <w:widowControl/>
        <w:shd w:val="clear" w:color="auto" w:fill="FFFFFF"/>
        <w:rPr>
          <w:rFonts w:ascii="宋体" w:hAnsi="宋体" w:eastAsia="宋体" w:cs="宋体"/>
          <w:b w:val="0"/>
          <w:bCs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1、高血压：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tbl>
      <w:tblPr>
        <w:tblStyle w:val="8"/>
        <w:tblW w:w="692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25"/>
        <w:gridCol w:w="1090"/>
        <w:gridCol w:w="1356"/>
        <w:gridCol w:w="2249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48" w:hRule="atLeast"/>
        </w:trPr>
        <w:tc>
          <w:tcPr>
            <w:tcW w:w="22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药物名称</w:t>
            </w:r>
          </w:p>
        </w:tc>
        <w:tc>
          <w:tcPr>
            <w:tcW w:w="10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剂量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用法</w:t>
            </w:r>
          </w:p>
        </w:tc>
        <w:tc>
          <w:tcPr>
            <w:tcW w:w="22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65" w:hRule="atLeast"/>
        </w:trPr>
        <w:tc>
          <w:tcPr>
            <w:tcW w:w="22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Arial" w:hAnsi="Arial" w:eastAsia="宋体" w:cs="Arial"/>
                <w:kern w:val="0"/>
                <w:szCs w:val="21"/>
              </w:rPr>
              <w:t> </w:t>
            </w:r>
          </w:p>
        </w:tc>
        <w:tc>
          <w:tcPr>
            <w:tcW w:w="10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Arial" w:hAnsi="Arial" w:eastAsia="宋体" w:cs="Arial"/>
                <w:kern w:val="0"/>
                <w:szCs w:val="21"/>
              </w:rPr>
              <w:t> 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Arial" w:hAnsi="Arial" w:eastAsia="宋体" w:cs="Arial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Arial" w:hAnsi="Arial" w:eastAsia="宋体" w:cs="Arial"/>
                <w:kern w:val="0"/>
                <w:szCs w:val="21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65" w:hRule="atLeast"/>
        </w:trPr>
        <w:tc>
          <w:tcPr>
            <w:tcW w:w="22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Arial" w:hAnsi="Arial" w:eastAsia="宋体" w:cs="Arial"/>
                <w:kern w:val="0"/>
                <w:szCs w:val="21"/>
              </w:rPr>
              <w:t> </w:t>
            </w:r>
          </w:p>
        </w:tc>
        <w:tc>
          <w:tcPr>
            <w:tcW w:w="10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Arial" w:hAnsi="Arial" w:eastAsia="宋体" w:cs="Arial"/>
                <w:kern w:val="0"/>
                <w:szCs w:val="21"/>
              </w:rPr>
              <w:t> 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Arial" w:hAnsi="Arial" w:eastAsia="宋体" w:cs="Arial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Arial" w:hAnsi="Arial" w:eastAsia="宋体" w:cs="Arial"/>
                <w:kern w:val="0"/>
                <w:szCs w:val="21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85" w:hRule="atLeast"/>
        </w:trPr>
        <w:tc>
          <w:tcPr>
            <w:tcW w:w="22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Arial" w:hAnsi="Arial" w:eastAsia="宋体" w:cs="Arial"/>
                <w:kern w:val="0"/>
                <w:szCs w:val="21"/>
              </w:rPr>
              <w:t> 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Arial" w:hAnsi="Arial" w:eastAsia="宋体" w:cs="Arial"/>
                <w:kern w:val="0"/>
                <w:szCs w:val="21"/>
              </w:rPr>
              <w:t> </w:t>
            </w:r>
          </w:p>
        </w:tc>
        <w:tc>
          <w:tcPr>
            <w:tcW w:w="22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Arial" w:hAnsi="Arial" w:eastAsia="宋体" w:cs="Arial"/>
                <w:kern w:val="0"/>
                <w:szCs w:val="21"/>
              </w:rPr>
              <w:t> </w:t>
            </w:r>
          </w:p>
        </w:tc>
      </w:tr>
    </w:tbl>
    <w:p>
      <w:pPr>
        <w:pStyle w:val="12"/>
        <w:widowControl/>
        <w:shd w:val="clear" w:color="auto" w:fill="FFFFFF"/>
        <w:ind w:left="720" w:firstLine="0" w:firstLineChars="0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ind w:firstLine="1680" w:firstLineChars="700"/>
        <w:rPr>
          <w:rFonts w:ascii="宋体" w:hAnsi="宋体" w:eastAsia="宋体" w:cs="Arial"/>
          <w:color w:val="333333"/>
          <w:sz w:val="24"/>
          <w:szCs w:val="24"/>
          <w:shd w:val="clear" w:color="auto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Arial"/>
          <w:b/>
          <w:color w:val="333333"/>
          <w:sz w:val="24"/>
          <w:szCs w:val="24"/>
          <w:shd w:val="clear" w:color="auto" w:fill="FFFFFF"/>
        </w:rPr>
        <w:t>2、</w:t>
      </w:r>
      <w:r>
        <w:rPr>
          <w:rFonts w:hint="eastAsia" w:ascii="Arial" w:hAnsi="Arial" w:eastAsia="宋体" w:cs="Arial"/>
          <w:b/>
          <w:kern w:val="0"/>
          <w:sz w:val="24"/>
          <w:szCs w:val="24"/>
        </w:rPr>
        <w:t>糖尿病</w:t>
      </w:r>
      <w:r>
        <w:rPr>
          <w:rFonts w:hint="eastAsia" w:ascii="宋体" w:hAnsi="宋体" w:eastAsia="宋体" w:cs="Arial"/>
          <w:color w:val="333333"/>
          <w:sz w:val="24"/>
          <w:szCs w:val="24"/>
          <w:shd w:val="clear" w:color="auto" w:fill="FFFFFF"/>
        </w:rPr>
        <w:t>：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tbl>
      <w:tblPr>
        <w:tblStyle w:val="8"/>
        <w:tblW w:w="68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87"/>
        <w:gridCol w:w="1071"/>
        <w:gridCol w:w="1332"/>
        <w:gridCol w:w="221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90" w:hRule="atLeast"/>
        </w:trPr>
        <w:tc>
          <w:tcPr>
            <w:tcW w:w="2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药物名称</w:t>
            </w:r>
          </w:p>
        </w:tc>
        <w:tc>
          <w:tcPr>
            <w:tcW w:w="10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剂量</w:t>
            </w:r>
          </w:p>
        </w:tc>
        <w:tc>
          <w:tcPr>
            <w:tcW w:w="13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Cs w:val="21"/>
              </w:rPr>
              <w:t>用法</w:t>
            </w:r>
          </w:p>
        </w:tc>
        <w:tc>
          <w:tcPr>
            <w:tcW w:w="22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 w:hRule="atLeast"/>
        </w:trPr>
        <w:tc>
          <w:tcPr>
            <w:tcW w:w="2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Arial" w:hAnsi="Arial" w:eastAsia="宋体" w:cs="Arial"/>
                <w:kern w:val="0"/>
                <w:szCs w:val="21"/>
              </w:rPr>
              <w:t> </w:t>
            </w:r>
          </w:p>
        </w:tc>
        <w:tc>
          <w:tcPr>
            <w:tcW w:w="10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Arial" w:hAnsi="Arial" w:eastAsia="宋体" w:cs="Arial"/>
                <w:kern w:val="0"/>
                <w:szCs w:val="21"/>
              </w:rPr>
              <w:t> </w:t>
            </w:r>
          </w:p>
        </w:tc>
        <w:tc>
          <w:tcPr>
            <w:tcW w:w="13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Arial" w:hAnsi="Arial" w:eastAsia="宋体" w:cs="Arial"/>
                <w:kern w:val="0"/>
                <w:szCs w:val="21"/>
              </w:rPr>
              <w:t> </w:t>
            </w:r>
          </w:p>
        </w:tc>
        <w:tc>
          <w:tcPr>
            <w:tcW w:w="22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Arial" w:hAnsi="Arial" w:eastAsia="宋体" w:cs="Arial"/>
                <w:kern w:val="0"/>
                <w:szCs w:val="21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00" w:hRule="atLeast"/>
        </w:trPr>
        <w:tc>
          <w:tcPr>
            <w:tcW w:w="2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Arial" w:hAnsi="Arial" w:eastAsia="宋体" w:cs="Arial"/>
                <w:kern w:val="0"/>
                <w:szCs w:val="21"/>
              </w:rPr>
              <w:t> </w:t>
            </w:r>
          </w:p>
        </w:tc>
        <w:tc>
          <w:tcPr>
            <w:tcW w:w="10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Arial" w:hAnsi="Arial" w:eastAsia="宋体" w:cs="Arial"/>
                <w:kern w:val="0"/>
                <w:szCs w:val="21"/>
              </w:rPr>
              <w:t> </w:t>
            </w:r>
          </w:p>
        </w:tc>
        <w:tc>
          <w:tcPr>
            <w:tcW w:w="13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Arial" w:hAnsi="Arial" w:eastAsia="宋体" w:cs="Arial"/>
                <w:kern w:val="0"/>
                <w:szCs w:val="21"/>
              </w:rPr>
              <w:t> </w:t>
            </w:r>
          </w:p>
        </w:tc>
        <w:tc>
          <w:tcPr>
            <w:tcW w:w="22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Arial" w:hAnsi="Arial" w:eastAsia="宋体" w:cs="Arial"/>
                <w:kern w:val="0"/>
                <w:szCs w:val="21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22" w:hRule="atLeast"/>
        </w:trPr>
        <w:tc>
          <w:tcPr>
            <w:tcW w:w="2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Arial" w:hAnsi="Arial" w:eastAsia="宋体" w:cs="Arial"/>
                <w:kern w:val="0"/>
                <w:szCs w:val="21"/>
              </w:rPr>
              <w:t> </w:t>
            </w:r>
          </w:p>
        </w:tc>
        <w:tc>
          <w:tcPr>
            <w:tcW w:w="10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Arial" w:hAnsi="Arial" w:eastAsia="宋体" w:cs="Arial"/>
                <w:kern w:val="0"/>
                <w:szCs w:val="21"/>
              </w:rPr>
              <w:t> </w:t>
            </w:r>
          </w:p>
        </w:tc>
        <w:tc>
          <w:tcPr>
            <w:tcW w:w="13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Arial" w:hAnsi="Arial" w:eastAsia="宋体" w:cs="Arial"/>
                <w:kern w:val="0"/>
                <w:szCs w:val="21"/>
              </w:rPr>
              <w:t> </w:t>
            </w:r>
          </w:p>
        </w:tc>
        <w:tc>
          <w:tcPr>
            <w:tcW w:w="22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Arial" w:hAnsi="Arial" w:eastAsia="宋体" w:cs="Arial"/>
                <w:kern w:val="0"/>
                <w:szCs w:val="21"/>
              </w:rPr>
              <w:t> </w:t>
            </w:r>
          </w:p>
        </w:tc>
      </w:tr>
    </w:tbl>
    <w:p>
      <w:pPr>
        <w:widowControl/>
        <w:shd w:val="clear" w:color="auto" w:fill="FFFFFF"/>
        <w:spacing w:before="5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 </w:t>
      </w:r>
    </w:p>
    <w:p>
      <w:pPr>
        <w:ind w:firstLine="1200" w:firstLineChars="5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3、血脂指标</w:t>
      </w:r>
    </w:p>
    <w:tbl>
      <w:tblPr>
        <w:tblStyle w:val="9"/>
        <w:tblW w:w="67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970"/>
        <w:gridCol w:w="1007"/>
        <w:gridCol w:w="1089"/>
        <w:gridCol w:w="1559"/>
        <w:gridCol w:w="1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TC</w:t>
            </w:r>
          </w:p>
        </w:tc>
        <w:tc>
          <w:tcPr>
            <w:tcW w:w="970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TG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HDL</w:t>
            </w:r>
            <w:r>
              <w:rPr>
                <w:rFonts w:ascii="宋体" w:hAnsi="宋体" w:eastAsia="宋体" w:cs="宋体"/>
                <w:sz w:val="24"/>
                <w:szCs w:val="24"/>
              </w:rPr>
              <w:t>-C</w:t>
            </w:r>
          </w:p>
        </w:tc>
        <w:tc>
          <w:tcPr>
            <w:tcW w:w="1089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LDL-C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ApoA</w:t>
            </w:r>
          </w:p>
        </w:tc>
        <w:tc>
          <w:tcPr>
            <w:tcW w:w="1176" w:type="dxa"/>
          </w:tcPr>
          <w:p>
            <w:pPr>
              <w:pStyle w:val="2"/>
              <w:shd w:val="clear" w:color="auto" w:fill="FFFFFF"/>
              <w:spacing w:before="0" w:after="0" w:line="300" w:lineRule="atLeast"/>
              <w:rPr>
                <w:rFonts w:ascii="宋体" w:hAnsi="宋体" w:eastAsia="宋体"/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 w:val="0"/>
                <w:bCs w:val="0"/>
                <w:color w:val="333333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b w:val="0"/>
                <w:bCs w:val="0"/>
                <w:color w:val="333333"/>
                <w:sz w:val="24"/>
                <w:szCs w:val="24"/>
              </w:rPr>
              <w:t>ApoB</w:t>
            </w: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970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007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089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 w:cs="Arial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76" w:type="dxa"/>
          </w:tcPr>
          <w:p>
            <w:pPr>
              <w:jc w:val="center"/>
              <w:rPr>
                <w:rFonts w:ascii="宋体" w:hAnsi="宋体" w:eastAsia="宋体" w:cs="Arial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</w:p>
    <w:p>
      <w:pPr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4、尿酸指标： </w:t>
      </w:r>
      <w:r>
        <w:rPr>
          <w:rFonts w:ascii="宋体" w:hAnsi="宋体" w:eastAsia="宋体"/>
          <w:b/>
          <w:sz w:val="24"/>
          <w:szCs w:val="24"/>
          <w:u w:val="single"/>
        </w:rPr>
        <w:t xml:space="preserve">         </w:t>
      </w:r>
      <w:r>
        <w:rPr>
          <w:rFonts w:hint="eastAsia" w:ascii="宋体" w:hAnsi="宋体" w:eastAsia="宋体"/>
          <w:b/>
          <w:sz w:val="24"/>
          <w:szCs w:val="24"/>
        </w:rPr>
        <w:t>umol</w:t>
      </w:r>
      <w:r>
        <w:rPr>
          <w:rFonts w:ascii="宋体" w:hAnsi="宋体" w:eastAsia="宋体"/>
          <w:b/>
          <w:sz w:val="24"/>
          <w:szCs w:val="24"/>
        </w:rPr>
        <w:t xml:space="preserve">/L </w:t>
      </w:r>
      <w:r>
        <w:rPr>
          <w:rFonts w:hint="eastAsia" w:ascii="宋体" w:hAnsi="宋体" w:eastAsia="宋体"/>
          <w:b/>
          <w:szCs w:val="21"/>
        </w:rPr>
        <w:t>（男性149-</w:t>
      </w:r>
      <w:r>
        <w:rPr>
          <w:rFonts w:ascii="宋体" w:hAnsi="宋体" w:eastAsia="宋体"/>
          <w:b/>
          <w:szCs w:val="21"/>
        </w:rPr>
        <w:t>416</w:t>
      </w:r>
      <w:r>
        <w:rPr>
          <w:rFonts w:hint="eastAsia" w:ascii="宋体" w:hAnsi="宋体" w:eastAsia="宋体"/>
          <w:b/>
          <w:szCs w:val="21"/>
        </w:rPr>
        <w:t xml:space="preserve"> umol</w:t>
      </w:r>
      <w:r>
        <w:rPr>
          <w:rFonts w:ascii="宋体" w:hAnsi="宋体" w:eastAsia="宋体"/>
          <w:b/>
          <w:szCs w:val="21"/>
        </w:rPr>
        <w:t>/L</w:t>
      </w:r>
      <w:r>
        <w:rPr>
          <w:rFonts w:hint="eastAsia" w:ascii="宋体" w:hAnsi="宋体" w:eastAsia="宋体"/>
          <w:b/>
          <w:szCs w:val="21"/>
        </w:rPr>
        <w:t>，女性89-</w:t>
      </w:r>
      <w:r>
        <w:rPr>
          <w:rFonts w:ascii="宋体" w:hAnsi="宋体" w:eastAsia="宋体"/>
          <w:b/>
          <w:szCs w:val="21"/>
        </w:rPr>
        <w:t>357</w:t>
      </w:r>
      <w:r>
        <w:rPr>
          <w:rFonts w:hint="eastAsia" w:ascii="宋体" w:hAnsi="宋体" w:eastAsia="宋体"/>
          <w:b/>
          <w:szCs w:val="21"/>
        </w:rPr>
        <w:t xml:space="preserve"> umol</w:t>
      </w:r>
      <w:r>
        <w:rPr>
          <w:rFonts w:ascii="宋体" w:hAnsi="宋体" w:eastAsia="宋体"/>
          <w:b/>
          <w:szCs w:val="21"/>
        </w:rPr>
        <w:t>/L</w:t>
      </w:r>
      <w:r>
        <w:rPr>
          <w:rFonts w:hint="eastAsia" w:ascii="宋体" w:hAnsi="宋体" w:eastAsia="宋体"/>
          <w:b/>
          <w:szCs w:val="21"/>
        </w:rPr>
        <w:t>）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  <w:u w:val="single"/>
        </w:rPr>
      </w:pPr>
      <w:r>
        <w:rPr>
          <w:rFonts w:hint="eastAsia" w:ascii="宋体" w:hAnsi="宋体" w:eastAsia="宋体"/>
          <w:b/>
          <w:szCs w:val="21"/>
        </w:rPr>
        <w:t xml:space="preserve"> </w:t>
      </w:r>
    </w:p>
    <w:p>
      <w:pPr>
        <w:numPr>
          <w:numId w:val="0"/>
        </w:numPr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eastAsia="zh-CN"/>
        </w:rPr>
        <w:t>五．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家族史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：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eastAsia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/>
          <w:b w:val="0"/>
          <w:bCs w:val="0"/>
          <w:sz w:val="24"/>
          <w:szCs w:val="24"/>
        </w:rPr>
        <w:t>肥胖、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/>
          <w:b w:val="0"/>
          <w:bCs w:val="0"/>
          <w:sz w:val="24"/>
          <w:szCs w:val="24"/>
        </w:rPr>
        <w:t>高血压、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/>
          <w:b w:val="0"/>
          <w:bCs w:val="0"/>
          <w:sz w:val="24"/>
          <w:szCs w:val="24"/>
        </w:rPr>
        <w:t>糖尿病或血糖异常、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/>
          <w:b w:val="0"/>
          <w:bCs w:val="0"/>
          <w:sz w:val="24"/>
          <w:szCs w:val="24"/>
        </w:rPr>
        <w:t>高血脂、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/>
          <w:b w:val="0"/>
          <w:bCs w:val="0"/>
          <w:sz w:val="24"/>
          <w:szCs w:val="24"/>
        </w:rPr>
        <w:t>痛风、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6.</w:t>
      </w:r>
      <w:r>
        <w:rPr>
          <w:rFonts w:hint="eastAsia" w:ascii="宋体" w:hAnsi="宋体" w:eastAsia="宋体"/>
          <w:b w:val="0"/>
          <w:bCs w:val="0"/>
          <w:sz w:val="24"/>
          <w:szCs w:val="24"/>
        </w:rPr>
        <w:t>心血管疾病、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 xml:space="preserve">   7.</w:t>
      </w:r>
      <w:r>
        <w:rPr>
          <w:rFonts w:hint="eastAsia" w:ascii="宋体" w:hAnsi="宋体" w:eastAsia="宋体"/>
          <w:b w:val="0"/>
          <w:bCs w:val="0"/>
          <w:sz w:val="24"/>
          <w:szCs w:val="24"/>
        </w:rPr>
        <w:t>甲状腺疾病、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8.</w:t>
      </w:r>
      <w:r>
        <w:rPr>
          <w:rFonts w:hint="eastAsia" w:ascii="宋体" w:hAnsi="宋体" w:eastAsia="宋体"/>
          <w:b w:val="0"/>
          <w:bCs w:val="0"/>
          <w:sz w:val="24"/>
          <w:szCs w:val="24"/>
        </w:rPr>
        <w:t>睡眠呼吸暂停综合征、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9.</w:t>
      </w:r>
      <w:r>
        <w:rPr>
          <w:rFonts w:hint="eastAsia" w:ascii="宋体" w:hAnsi="宋体" w:eastAsia="宋体"/>
          <w:b w:val="0"/>
          <w:bCs w:val="0"/>
          <w:sz w:val="24"/>
          <w:szCs w:val="24"/>
        </w:rPr>
        <w:t>肿瘤疾病（癌症）、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10.</w:t>
      </w:r>
      <w:r>
        <w:rPr>
          <w:rFonts w:hint="eastAsia" w:ascii="宋体" w:hAnsi="宋体" w:eastAsia="宋体"/>
          <w:b w:val="0"/>
          <w:bCs w:val="0"/>
          <w:sz w:val="24"/>
          <w:szCs w:val="24"/>
        </w:rPr>
        <w:t>母亲妊娠时有并发症或合并症、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11.</w:t>
      </w:r>
      <w:r>
        <w:rPr>
          <w:rFonts w:hint="eastAsia" w:ascii="宋体" w:hAnsi="宋体" w:eastAsia="宋体"/>
          <w:b w:val="0"/>
          <w:bCs w:val="0"/>
          <w:sz w:val="24"/>
          <w:szCs w:val="24"/>
        </w:rPr>
        <w:t>其它疾病</w:t>
      </w:r>
      <w:r>
        <w:rPr>
          <w:rFonts w:hint="eastAsia" w:ascii="宋体" w:hAnsi="宋体" w:eastAsia="宋体"/>
          <w:b w:val="0"/>
          <w:bCs w:val="0"/>
          <w:sz w:val="24"/>
          <w:szCs w:val="24"/>
          <w:u w:val="single"/>
        </w:rPr>
        <w:t xml:space="preserve">                     </w:t>
      </w:r>
      <w:r>
        <w:rPr>
          <w:rFonts w:hint="eastAsia" w:ascii="宋体" w:hAnsi="宋体" w:eastAsia="宋体"/>
          <w:b w:val="0"/>
          <w:bCs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父亲：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</w:t>
      </w:r>
      <w:r>
        <w:rPr>
          <w:rFonts w:hint="eastAsia" w:ascii="宋体" w:hAnsi="宋体" w:eastAsia="宋体"/>
          <w:sz w:val="24"/>
          <w:szCs w:val="24"/>
        </w:rPr>
        <w:t>母亲：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</w:t>
      </w:r>
      <w:r>
        <w:rPr>
          <w:rFonts w:hint="eastAsia" w:ascii="宋体" w:hAnsi="宋体" w:eastAsia="宋体"/>
          <w:sz w:val="24"/>
          <w:szCs w:val="24"/>
        </w:rPr>
        <w:t>兄弟：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</w:t>
      </w:r>
      <w:r>
        <w:rPr>
          <w:rFonts w:hint="eastAsia" w:ascii="宋体" w:hAnsi="宋体" w:eastAsia="宋体"/>
          <w:sz w:val="24"/>
          <w:szCs w:val="24"/>
        </w:rPr>
        <w:t>姐妹：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</w:t>
      </w:r>
      <w:r>
        <w:rPr>
          <w:rFonts w:hint="eastAsia" w:ascii="宋体" w:hAnsi="宋体" w:eastAsia="宋体"/>
          <w:sz w:val="24"/>
          <w:szCs w:val="24"/>
        </w:rPr>
        <w:t xml:space="preserve">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爷爷：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</w:t>
      </w:r>
      <w:r>
        <w:rPr>
          <w:rFonts w:hint="eastAsia" w:ascii="宋体" w:hAnsi="宋体" w:eastAsia="宋体"/>
          <w:sz w:val="24"/>
          <w:szCs w:val="24"/>
        </w:rPr>
        <w:t>外公：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</w:t>
      </w:r>
      <w:r>
        <w:rPr>
          <w:rFonts w:hint="eastAsia" w:ascii="宋体" w:hAnsi="宋体" w:eastAsia="宋体"/>
          <w:sz w:val="24"/>
          <w:szCs w:val="24"/>
        </w:rPr>
        <w:t>奶奶：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</w:t>
      </w:r>
      <w:r>
        <w:rPr>
          <w:rFonts w:hint="eastAsia" w:ascii="宋体" w:hAnsi="宋体" w:eastAsia="宋体"/>
          <w:sz w:val="24"/>
          <w:szCs w:val="24"/>
        </w:rPr>
        <w:t>外婆：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</w:t>
      </w:r>
      <w:r>
        <w:rPr>
          <w:rFonts w:hint="eastAsia" w:ascii="宋体" w:hAnsi="宋体" w:eastAsia="宋体"/>
          <w:sz w:val="24"/>
          <w:szCs w:val="24"/>
        </w:rPr>
        <w:t xml:space="preserve">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叔叔：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</w:t>
      </w:r>
      <w:r>
        <w:rPr>
          <w:rFonts w:hint="eastAsia" w:ascii="宋体" w:hAnsi="宋体" w:eastAsia="宋体"/>
          <w:sz w:val="24"/>
          <w:szCs w:val="24"/>
        </w:rPr>
        <w:t>姑姑：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</w:t>
      </w:r>
      <w:r>
        <w:rPr>
          <w:rFonts w:hint="eastAsia" w:ascii="宋体" w:hAnsi="宋体" w:eastAsia="宋体"/>
          <w:sz w:val="24"/>
          <w:szCs w:val="24"/>
        </w:rPr>
        <w:t>舅舅：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</w:t>
      </w:r>
      <w:r>
        <w:rPr>
          <w:rFonts w:hint="eastAsia" w:ascii="宋体" w:hAnsi="宋体" w:eastAsia="宋体"/>
          <w:sz w:val="24"/>
          <w:szCs w:val="24"/>
        </w:rPr>
        <w:t>阿姨：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</w:t>
      </w:r>
      <w:r>
        <w:rPr>
          <w:rFonts w:hint="eastAsia" w:ascii="宋体" w:hAnsi="宋体" w:eastAsia="宋体"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其他：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sz w:val="24"/>
          <w:szCs w:val="24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5"/>
          <w:szCs w:val="15"/>
        </w:rPr>
        <w:t xml:space="preserve">    </w:t>
      </w:r>
    </w:p>
    <w:p>
      <w:pPr>
        <w:numPr>
          <w:numId w:val="0"/>
        </w:numPr>
        <w:rPr>
          <w:rFonts w:hint="eastAsia" w:ascii="宋体" w:hAnsi="宋体" w:eastAsia="宋体"/>
          <w:b/>
          <w:sz w:val="24"/>
          <w:szCs w:val="24"/>
          <w:lang w:eastAsia="zh-CN"/>
        </w:rPr>
      </w:pPr>
      <w:r>
        <w:rPr>
          <w:rFonts w:hint="eastAsia" w:ascii="宋体" w:hAnsi="宋体" w:eastAsia="宋体"/>
          <w:b/>
          <w:sz w:val="24"/>
          <w:szCs w:val="24"/>
          <w:lang w:eastAsia="zh-CN"/>
        </w:rPr>
        <w:t>六．饮食调查</w:t>
      </w:r>
    </w:p>
    <w:p>
      <w:pPr>
        <w:numPr>
          <w:numId w:val="0"/>
        </w:numPr>
        <w:rPr>
          <w:rFonts w:hint="eastAsia" w:ascii="宋体" w:hAnsi="宋体" w:eastAsia="宋体"/>
          <w:b/>
          <w:sz w:val="24"/>
          <w:szCs w:val="24"/>
          <w:lang w:eastAsia="zh-CN"/>
        </w:rPr>
      </w:pPr>
    </w:p>
    <w:tbl>
      <w:tblPr>
        <w:tblStyle w:val="8"/>
        <w:tblW w:w="78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579"/>
        <w:gridCol w:w="2975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14" w:hRule="atLeast"/>
        </w:trPr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FFFFFF"/>
          </w:tcPr>
          <w:p>
            <w:pPr>
              <w:ind w:right="20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食物分类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FFFFFF"/>
          </w:tcPr>
          <w:p>
            <w:pPr>
              <w:ind w:right="20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您是否经常食用以下食品？</w:t>
            </w: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FFFFFF"/>
          </w:tcPr>
          <w:p>
            <w:pPr>
              <w:ind w:right="20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判断标准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粗粮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□是  □否</w:t>
            </w: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每周3次以上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肉类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□是  □否</w:t>
            </w: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每周3次以上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动物内脏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□是  □否</w:t>
            </w: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每周3次以上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766"/>
              </w:tabs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油炸或油煎食品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□是  □否</w:t>
            </w: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每周3次以上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奶类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□是  □否</w:t>
            </w: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每周3次以上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</w:trPr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鱼虾等水产品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□是  □否</w:t>
            </w: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每周3次以上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17" w:hRule="exact"/>
        </w:trPr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蔬菜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□是  □否</w:t>
            </w: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每周3次以上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42" w:hRule="exact"/>
        </w:trPr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水果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□是  □否</w:t>
            </w: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每周3次以上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33" w:hRule="exact"/>
        </w:trPr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甜食（蛋糕、饮料、糖块）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□是  □否</w:t>
            </w: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每周3次以上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52" w:hRule="exact"/>
        </w:trPr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其他零食（薯片，硬饼干等）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□是  □否</w:t>
            </w:r>
          </w:p>
        </w:tc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206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每周3次以上</w:t>
            </w:r>
          </w:p>
        </w:tc>
      </w:tr>
    </w:tbl>
    <w:p>
      <w:pPr>
        <w:rPr>
          <w:rFonts w:ascii="宋体" w:hAnsi="宋体" w:eastAsia="宋体"/>
          <w:b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七．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运动方式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运动项目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频率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/>
          <w:sz w:val="24"/>
          <w:szCs w:val="24"/>
        </w:rPr>
        <w:t>次</w:t>
      </w:r>
      <w:r>
        <w:rPr>
          <w:rFonts w:ascii="宋体" w:hAnsi="宋体" w:eastAsia="宋体"/>
          <w:sz w:val="24"/>
          <w:szCs w:val="24"/>
        </w:rPr>
        <w:t>/</w:t>
      </w:r>
      <w:r>
        <w:rPr>
          <w:rFonts w:hint="eastAsia" w:ascii="宋体" w:hAnsi="宋体" w:eastAsia="宋体"/>
          <w:sz w:val="24"/>
          <w:szCs w:val="24"/>
        </w:rPr>
        <w:t>周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强度：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 w:cs="New York"/>
          <w:b/>
          <w:kern w:val="0"/>
          <w:sz w:val="24"/>
          <w:szCs w:val="24"/>
        </w:rPr>
        <w:t>□</w:t>
      </w:r>
      <w:r>
        <w:rPr>
          <w:rFonts w:hint="eastAsia" w:ascii="宋体" w:hAnsi="宋体" w:eastAsia="宋体"/>
          <w:sz w:val="24"/>
          <w:szCs w:val="24"/>
        </w:rPr>
        <w:t>低等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 w:cs="New York"/>
          <w:b/>
          <w:kern w:val="0"/>
          <w:sz w:val="24"/>
          <w:szCs w:val="24"/>
        </w:rPr>
        <w:t>□</w:t>
      </w:r>
      <w:r>
        <w:rPr>
          <w:rFonts w:hint="eastAsia" w:ascii="宋体" w:hAnsi="宋体" w:eastAsia="宋体"/>
          <w:sz w:val="24"/>
          <w:szCs w:val="24"/>
        </w:rPr>
        <w:t>中等</w:t>
      </w:r>
    </w:p>
    <w:p>
      <w:pPr>
        <w:widowControl/>
        <w:shd w:val="clear" w:color="auto" w:fill="FFFFFF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  <w:lang w:eastAsia="zh-CN"/>
        </w:rPr>
        <w:t>八．</w:t>
      </w:r>
      <w:r>
        <w:rPr>
          <w:rFonts w:hint="eastAsia" w:ascii="宋体" w:hAnsi="宋体" w:eastAsia="宋体"/>
          <w:b/>
          <w:sz w:val="24"/>
          <w:szCs w:val="24"/>
        </w:rPr>
        <w:t>生活习惯、吸烟、睡眠</w:t>
      </w:r>
    </w:p>
    <w:p>
      <w:pPr>
        <w:numPr>
          <w:numId w:val="0"/>
        </w:numPr>
        <w:rPr>
          <w:rFonts w:hint="eastAsia" w:ascii="宋体" w:hAnsi="宋体" w:eastAsia="宋体"/>
          <w:b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/>
          <w:sz w:val="24"/>
          <w:szCs w:val="24"/>
        </w:rPr>
        <w:t xml:space="preserve">吸烟   </w:t>
      </w:r>
      <w:r>
        <w:rPr>
          <w:rFonts w:hint="eastAsia" w:ascii="宋体" w:hAnsi="宋体" w:eastAsia="宋体" w:cs="New York"/>
          <w:kern w:val="0"/>
          <w:sz w:val="24"/>
          <w:szCs w:val="24"/>
        </w:rPr>
        <w:t>□</w:t>
      </w:r>
      <w:r>
        <w:rPr>
          <w:rFonts w:hint="eastAsia" w:ascii="宋体" w:hAnsi="宋体" w:eastAsia="宋体"/>
          <w:sz w:val="24"/>
          <w:szCs w:val="24"/>
        </w:rPr>
        <w:t xml:space="preserve">是  </w:t>
      </w:r>
      <w:r>
        <w:rPr>
          <w:rFonts w:hint="eastAsia" w:ascii="宋体" w:hAnsi="宋体" w:eastAsia="宋体" w:cs="New York"/>
          <w:kern w:val="0"/>
          <w:sz w:val="24"/>
          <w:szCs w:val="24"/>
        </w:rPr>
        <w:t xml:space="preserve">□否    （  </w:t>
      </w:r>
      <w:r>
        <w:rPr>
          <w:rFonts w:ascii="宋体" w:hAnsi="宋体" w:eastAsia="宋体" w:cs="New York"/>
          <w:kern w:val="0"/>
          <w:sz w:val="24"/>
          <w:szCs w:val="24"/>
          <w:u w:val="single"/>
        </w:rPr>
        <w:softHyphen/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支/天，吸烟史</w:t>
      </w:r>
      <w:r>
        <w:rPr>
          <w:rFonts w:ascii="宋体" w:hAnsi="宋体" w:eastAsia="宋体" w:cs="New York"/>
          <w:kern w:val="0"/>
          <w:sz w:val="24"/>
          <w:szCs w:val="24"/>
          <w:u w:val="single"/>
        </w:rPr>
        <w:softHyphen/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年）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/>
          <w:sz w:val="24"/>
          <w:szCs w:val="24"/>
        </w:rPr>
        <w:t xml:space="preserve">饮酒   </w:t>
      </w:r>
      <w:r>
        <w:rPr>
          <w:rFonts w:hint="eastAsia" w:ascii="宋体" w:hAnsi="宋体" w:eastAsia="宋体" w:cs="New York"/>
          <w:kern w:val="0"/>
          <w:sz w:val="24"/>
          <w:szCs w:val="24"/>
        </w:rPr>
        <w:t>□</w:t>
      </w:r>
      <w:r>
        <w:rPr>
          <w:rFonts w:hint="eastAsia" w:ascii="宋体" w:hAnsi="宋体" w:eastAsia="宋体"/>
          <w:sz w:val="24"/>
          <w:szCs w:val="24"/>
        </w:rPr>
        <w:t xml:space="preserve">是  </w:t>
      </w:r>
      <w:r>
        <w:rPr>
          <w:rFonts w:hint="eastAsia" w:ascii="宋体" w:hAnsi="宋体" w:eastAsia="宋体" w:cs="New York"/>
          <w:kern w:val="0"/>
          <w:sz w:val="24"/>
          <w:szCs w:val="24"/>
        </w:rPr>
        <w:t xml:space="preserve">□否    （  </w:t>
      </w:r>
      <w:r>
        <w:rPr>
          <w:rFonts w:ascii="宋体" w:hAnsi="宋体" w:eastAsia="宋体" w:cs="New York"/>
          <w:kern w:val="0"/>
          <w:sz w:val="24"/>
          <w:szCs w:val="24"/>
          <w:u w:val="single"/>
        </w:rPr>
        <w:softHyphen/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ml</w:t>
      </w:r>
      <w:r>
        <w:rPr>
          <w:rFonts w:hint="eastAsia" w:ascii="宋体" w:hAnsi="宋体" w:eastAsia="宋体"/>
          <w:sz w:val="24"/>
          <w:szCs w:val="24"/>
        </w:rPr>
        <w:t>/天，</w:t>
      </w:r>
      <w:r>
        <w:rPr>
          <w:rFonts w:ascii="宋体" w:hAnsi="宋体" w:eastAsia="宋体" w:cs="New York"/>
          <w:kern w:val="0"/>
          <w:sz w:val="24"/>
          <w:szCs w:val="24"/>
          <w:u w:val="single"/>
        </w:rPr>
        <w:t xml:space="preserve"> </w:t>
      </w:r>
      <w:r>
        <w:rPr>
          <w:rFonts w:ascii="宋体" w:hAnsi="宋体" w:eastAsia="宋体" w:cs="New York"/>
          <w:kern w:val="0"/>
          <w:sz w:val="24"/>
          <w:szCs w:val="24"/>
          <w:u w:val="single"/>
        </w:rPr>
        <w:softHyphen/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酒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widowControl/>
        <w:spacing w:before="50"/>
        <w:jc w:val="left"/>
        <w:rPr>
          <w:rFonts w:hint="eastAsia" w:ascii="宋体" w:hAnsi="宋体" w:eastAsia="宋体" w:cs="New York"/>
          <w:kern w:val="0"/>
          <w:sz w:val="24"/>
          <w:szCs w:val="24"/>
        </w:rPr>
      </w:pPr>
      <w:r>
        <w:rPr>
          <w:rFonts w:hint="eastAsia" w:ascii="宋体" w:hAnsi="宋体" w:eastAsia="宋体" w:cs="New York"/>
          <w:kern w:val="0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New York"/>
          <w:kern w:val="0"/>
          <w:sz w:val="24"/>
          <w:szCs w:val="24"/>
        </w:rPr>
        <w:t>每天是否有固定的起床及入睡时间？</w:t>
      </w:r>
    </w:p>
    <w:p>
      <w:pPr>
        <w:widowControl/>
        <w:spacing w:before="50"/>
        <w:jc w:val="left"/>
        <w:rPr>
          <w:rFonts w:hint="eastAsia" w:ascii="宋体" w:hAnsi="宋体" w:eastAsia="宋体"/>
          <w:sz w:val="24"/>
          <w:szCs w:val="24"/>
          <w:u w:val="none"/>
          <w:lang w:eastAsia="zh-CN"/>
        </w:rPr>
      </w:pPr>
      <w:r>
        <w:rPr>
          <w:rFonts w:hint="eastAsia" w:ascii="宋体" w:hAnsi="宋体" w:eastAsia="宋体" w:cs="New York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New York"/>
          <w:kern w:val="0"/>
          <w:sz w:val="24"/>
          <w:szCs w:val="24"/>
          <w:lang w:eastAsia="zh-CN"/>
        </w:rPr>
        <w:t>起床时间：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none"/>
          <w:lang w:val="en-US" w:eastAsia="zh-CN"/>
        </w:rPr>
        <w:t xml:space="preserve">    </w:t>
      </w:r>
      <w:r>
        <w:rPr>
          <w:rFonts w:hint="eastAsia" w:ascii="宋体" w:hAnsi="宋体" w:eastAsia="宋体" w:cs="New York"/>
          <w:kern w:val="0"/>
          <w:sz w:val="24"/>
          <w:szCs w:val="24"/>
          <w:lang w:eastAsia="zh-CN"/>
        </w:rPr>
        <w:t>入睡时间：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none"/>
          <w:lang w:val="en-US" w:eastAsia="zh-CN"/>
        </w:rPr>
        <w:t>、</w:t>
      </w:r>
      <w:r>
        <w:rPr>
          <w:rFonts w:hint="eastAsia" w:ascii="宋体" w:hAnsi="宋体" w:eastAsia="宋体"/>
          <w:sz w:val="24"/>
          <w:szCs w:val="24"/>
          <w:u w:val="none"/>
          <w:lang w:eastAsia="zh-CN"/>
        </w:rPr>
        <w:t>午休时间：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 xml:space="preserve"> </w:t>
      </w:r>
    </w:p>
    <w:p>
      <w:pPr>
        <w:widowControl/>
        <w:spacing w:before="50"/>
        <w:jc w:val="left"/>
        <w:rPr>
          <w:rFonts w:ascii="宋体" w:hAnsi="宋体" w:eastAsia="宋体" w:cs="New York"/>
          <w:kern w:val="0"/>
          <w:sz w:val="24"/>
          <w:szCs w:val="24"/>
        </w:rPr>
      </w:pPr>
    </w:p>
    <w:p>
      <w:pPr>
        <w:widowControl/>
        <w:spacing w:before="50"/>
        <w:jc w:val="left"/>
        <w:rPr>
          <w:rFonts w:ascii="宋体" w:hAnsi="宋体" w:eastAsia="宋体" w:cs="New York"/>
          <w:kern w:val="0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  <w:lang w:eastAsia="zh-CN"/>
        </w:rPr>
        <w:t>并发症及</w:t>
      </w:r>
      <w:r>
        <w:rPr>
          <w:rFonts w:hint="eastAsia" w:ascii="宋体" w:hAnsi="宋体" w:eastAsia="宋体"/>
          <w:b/>
          <w:sz w:val="24"/>
          <w:szCs w:val="24"/>
        </w:rPr>
        <w:t>不良反应</w:t>
      </w:r>
    </w:p>
    <w:p>
      <w:pPr>
        <w:numPr>
          <w:numId w:val="0"/>
        </w:numPr>
        <w:rPr>
          <w:rFonts w:hint="eastAsia" w:ascii="宋体" w:hAnsi="宋体" w:eastAsia="宋体"/>
          <w:b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/>
          <w:b/>
          <w:sz w:val="24"/>
          <w:szCs w:val="24"/>
        </w:rPr>
        <w:t>高血糖：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（1) （心慌、大汗、头晕）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）饥饿感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）视力模糊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ascii="宋体" w:hAnsi="宋体" w:eastAsia="宋体" w:cs="宋体"/>
                <w:sz w:val="24"/>
                <w:szCs w:val="24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）面色苍白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ascii="宋体" w:hAnsi="宋体" w:eastAsia="宋体" w:cs="宋体"/>
                <w:sz w:val="24"/>
                <w:szCs w:val="24"/>
              </w:rPr>
              <w:t>5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）心理障碍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</w:tbl>
    <w:p>
      <w:pPr>
        <w:widowControl/>
        <w:shd w:val="clear" w:color="auto" w:fill="FFFFFF"/>
        <w:jc w:val="left"/>
        <w:rPr>
          <w:rFonts w:ascii="宋体" w:hAnsi="宋体" w:eastAsia="宋体" w:cs="Times New Roman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宋体" w:hAnsi="宋体" w:eastAsia="宋体" w:cs="Times New Roman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Times New Roman"/>
          <w:b/>
          <w:color w:val="000000"/>
          <w:kern w:val="0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Times New Roman"/>
          <w:b/>
          <w:color w:val="000000"/>
          <w:kern w:val="0"/>
          <w:sz w:val="24"/>
          <w:szCs w:val="24"/>
        </w:rPr>
        <w:t>高血压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（1) 低钾血症（利尿剂）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5"/>
              <w:shd w:val="clear" w:color="auto" w:fill="FFFFFF"/>
              <w:spacing w:before="150" w:after="150" w:line="435" w:lineRule="atLeast"/>
              <w:rPr>
                <w:color w:val="333333"/>
              </w:rPr>
            </w:pP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）心动过缓：作用于心率偏快，</w:t>
            </w:r>
            <w:r>
              <w:rPr>
                <w:rFonts w:hint="eastAsia"/>
                <w:color w:val="333333"/>
              </w:rPr>
              <w:t>普萘洛尔（心得安）、美托洛尔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fldChar w:fldCharType="begin"/>
            </w:r>
            <w:r>
              <w:instrText xml:space="preserve"> HYPERLINK "https://www.baidu.com/s?wd=%E5%80%8D%E4%BB%96%E4%B9%90%E5%85%8B&amp;tn=44039180_cpr&amp;fenlei=mv6quAkxTZn0IZRqIHckPjm4nH00T1dBPycLnHmLPWbvnhfznyFB0ZwV5Hcvrjm3rH6sPfKWUMw85HfYnjn4nH6sgvPsT6KdThsqpZwYTjCEQLGCpyw9Uz4Bmy-bIi4WUvYETgN-TLwGUv3EnHbzPjcsPj0zPjb3rH64nWbYPs" \t "_blank" </w:instrText>
            </w:r>
            <w:r>
              <w:fldChar w:fldCharType="separate"/>
            </w:r>
            <w:r>
              <w:rPr>
                <w:rFonts w:hint="eastAsia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倍他乐克</w:t>
            </w:r>
            <w:r>
              <w:rPr>
                <w:rFonts w:hint="eastAsia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/>
                <w:color w:val="333333"/>
              </w:rPr>
              <w:t>、阿替洛尔（氨酰心安），</w:t>
            </w:r>
          </w:p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4148" w:type="dxa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5"/>
              <w:shd w:val="clear" w:color="auto" w:fill="FFFFFF"/>
              <w:spacing w:before="150" w:after="150" w:line="435" w:lineRule="atLeast"/>
              <w:rPr>
                <w:color w:val="333333"/>
              </w:rPr>
            </w:pPr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）体位性低血压：</w:t>
            </w:r>
            <w:r>
              <w:rPr>
                <w:rFonts w:hint="eastAsia"/>
                <w:color w:val="333333"/>
              </w:rPr>
              <w:t>伴有肥胖、高脂血症及肾功能不良的高血压病人。</w:t>
            </w:r>
          </w:p>
          <w:p>
            <w:pPr>
              <w:pStyle w:val="5"/>
              <w:shd w:val="clear" w:color="auto" w:fill="FFFFFF"/>
              <w:spacing w:before="150" w:after="150" w:line="435" w:lineRule="atLeast"/>
              <w:rPr>
                <w:color w:val="333333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color w:val="333333"/>
              </w:rPr>
              <w:t>哌唑嗪（脉宁平）、特拉唑嗪（高特灵）和多沙唑嗪（喹唑嗪）。</w:t>
            </w:r>
          </w:p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4148" w:type="dxa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3" w:hRule="atLeast"/>
        </w:trPr>
        <w:tc>
          <w:tcPr>
            <w:tcW w:w="4148" w:type="dxa"/>
          </w:tcPr>
          <w:p>
            <w:pPr>
              <w:pStyle w:val="5"/>
              <w:shd w:val="clear" w:color="auto" w:fill="FFFFFF"/>
              <w:spacing w:before="150" w:after="150" w:line="435" w:lineRule="atLeast"/>
              <w:rPr>
                <w:color w:val="333333"/>
              </w:rPr>
            </w:pPr>
            <w:r>
              <w:rPr>
                <w:rFonts w:hint="eastAsia"/>
              </w:rPr>
              <w:t>（</w:t>
            </w:r>
            <w:r>
              <w:t>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color w:val="333333"/>
              </w:rPr>
              <w:t>潮红、头痛、心跳加快、踝部水肿，高血糖；适用于合并肾功能不全或糖尿病的高血压病人。拜新同、波依定和络活喜。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5"/>
              <w:shd w:val="clear" w:color="auto" w:fill="FFFFFF"/>
              <w:spacing w:before="150" w:after="150" w:line="435" w:lineRule="atLeast"/>
              <w:rPr>
                <w:color w:val="333333"/>
              </w:rPr>
            </w:pPr>
            <w:r>
              <w:rPr>
                <w:rFonts w:hint="eastAsia"/>
              </w:rPr>
              <w:t>（</w:t>
            </w:r>
            <w:r>
              <w:t>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color w:val="333333"/>
              </w:rPr>
              <w:t>不同程度的咳嗽，以咽痒、干咳为主。卡托普利（开博通）、依那普利（悦宁定）、苯那普利（洛汀新）、西拉普利（一平苏）、培哚普利（雅施达）。</w:t>
            </w:r>
          </w:p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4148" w:type="dxa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5"/>
              <w:shd w:val="clear" w:color="auto" w:fill="FFFFFF"/>
              <w:spacing w:before="150" w:after="150" w:line="435" w:lineRule="atLeast"/>
              <w:rPr>
                <w:color w:val="333333"/>
              </w:rPr>
            </w:pPr>
            <w:r>
              <w:rPr>
                <w:rFonts w:hint="eastAsia"/>
              </w:rPr>
              <w:t>（</w:t>
            </w:r>
            <w:r>
              <w:t>6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color w:val="333333"/>
              </w:rPr>
              <w:t>轻度头晕、恶心等，偶可致高钾血症。氯沙坦（科素亚）、缬沙坦（代文）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</w:tbl>
    <w:p>
      <w:pPr>
        <w:widowControl/>
        <w:shd w:val="clear" w:color="auto" w:fill="FFFFFF"/>
        <w:jc w:val="left"/>
        <w:rPr>
          <w:rFonts w:ascii="宋体" w:hAnsi="宋体" w:eastAsia="宋体" w:cs="Times New Roman"/>
          <w:b/>
          <w:color w:val="000000"/>
          <w:kern w:val="0"/>
          <w:sz w:val="24"/>
          <w:szCs w:val="24"/>
        </w:rPr>
      </w:pPr>
      <w:r>
        <w:rPr>
          <w:rFonts w:ascii="宋体" w:hAnsi="宋体" w:eastAsia="宋体" w:cs="Times New Roman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Times New Roman"/>
          <w:b/>
          <w:color w:val="000000"/>
          <w:kern w:val="0"/>
          <w:sz w:val="24"/>
          <w:szCs w:val="24"/>
        </w:rPr>
        <w:t>高血脂</w:t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Times New Roman"/>
          <w:b/>
          <w:color w:val="000000"/>
          <w:kern w:val="0"/>
          <w:sz w:val="24"/>
          <w:szCs w:val="24"/>
        </w:rPr>
      </w:pP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333333"/>
                <w:sz w:val="24"/>
                <w:szCs w:val="24"/>
                <w:shd w:val="clear" w:color="auto" w:fill="FFFFFF"/>
              </w:rPr>
              <w:t>头晕目眩、头痛、</w:t>
            </w:r>
          </w:p>
        </w:tc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333333"/>
                <w:sz w:val="24"/>
                <w:szCs w:val="24"/>
                <w:shd w:val="clear" w:color="auto" w:fill="FFFFFF"/>
              </w:rPr>
              <w:t>胸闷、气短、心慌</w:t>
            </w:r>
          </w:p>
        </w:tc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eastAsia="宋体" w:cs="Arial"/>
                <w:color w:val="333333"/>
                <w:sz w:val="24"/>
                <w:szCs w:val="24"/>
                <w:shd w:val="clear" w:color="auto" w:fill="FFFFFF"/>
              </w:rPr>
              <w:t>胸痛、乏力、</w:t>
            </w:r>
          </w:p>
        </w:tc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eastAsia="宋体" w:cs="Arial"/>
                <w:color w:val="333333"/>
                <w:sz w:val="24"/>
                <w:szCs w:val="24"/>
                <w:shd w:val="clear" w:color="auto" w:fill="FFFFFF"/>
              </w:rPr>
              <w:t>口角歪斜、不能说话、肢体麻木</w:t>
            </w:r>
          </w:p>
        </w:tc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</w:tbl>
    <w:p>
      <w:pPr>
        <w:widowControl/>
        <w:shd w:val="clear" w:color="auto" w:fill="FFFFFF"/>
        <w:jc w:val="left"/>
        <w:rPr>
          <w:rFonts w:ascii="宋体" w:hAnsi="宋体" w:eastAsia="宋体" w:cs="Times New Roman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宋体" w:hAnsi="宋体" w:eastAsia="宋体" w:cs="Times New Roman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Times New Roman"/>
          <w:b/>
          <w:color w:val="000000"/>
          <w:kern w:val="0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Times New Roman"/>
          <w:b/>
          <w:color w:val="000000"/>
          <w:kern w:val="0"/>
          <w:sz w:val="24"/>
          <w:szCs w:val="24"/>
        </w:rPr>
        <w:t>高尿酸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333333"/>
                <w:sz w:val="24"/>
                <w:szCs w:val="24"/>
                <w:shd w:val="clear" w:color="auto" w:fill="FFFFFF"/>
              </w:rPr>
              <w:t>慢性关节炎</w:t>
            </w:r>
          </w:p>
        </w:tc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Arial"/>
                <w:color w:val="333333"/>
                <w:sz w:val="24"/>
                <w:szCs w:val="24"/>
                <w:shd w:val="clear" w:color="auto" w:fill="FFFFFF"/>
              </w:rPr>
              <w:t>痛风</w:t>
            </w:r>
          </w:p>
        </w:tc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widowControl/>
              <w:jc w:val="left"/>
              <w:rPr>
                <w:rFonts w:hint="eastAsia" w:ascii="宋体" w:hAnsi="宋体" w:eastAsia="宋体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/>
                <w:color w:val="333333"/>
                <w:sz w:val="24"/>
                <w:szCs w:val="24"/>
                <w:shd w:val="clear" w:color="auto" w:fill="FFFFFF"/>
              </w:rPr>
              <w:t>血尿酸偏高</w:t>
            </w:r>
          </w:p>
        </w:tc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eastAsia="宋体" w:cs="Arial"/>
                <w:color w:val="333333"/>
                <w:sz w:val="24"/>
                <w:szCs w:val="24"/>
                <w:shd w:val="clear" w:color="auto" w:fill="FFFFFF"/>
              </w:rPr>
              <w:t>口角歪斜、不能说话、肢体麻木</w:t>
            </w:r>
          </w:p>
        </w:tc>
        <w:tc>
          <w:tcPr>
            <w:tcW w:w="4148" w:type="dxa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□是      □否</w:t>
            </w:r>
          </w:p>
        </w:tc>
      </w:tr>
    </w:tbl>
    <w:p>
      <w:pPr>
        <w:widowControl/>
        <w:shd w:val="clear" w:color="auto" w:fill="FFFFFF"/>
        <w:jc w:val="left"/>
        <w:rPr>
          <w:rFonts w:hint="eastAsia" w:ascii="宋体" w:hAnsi="宋体" w:eastAsia="宋体" w:cs="Times New Roman"/>
          <w:b/>
          <w:color w:val="000000"/>
          <w:kern w:val="0"/>
          <w:sz w:val="24"/>
          <w:szCs w:val="24"/>
        </w:rPr>
      </w:pPr>
    </w:p>
    <w:p>
      <w:pPr>
        <w:widowControl/>
        <w:numPr>
          <w:ilvl w:val="0"/>
          <w:numId w:val="3"/>
        </w:numPr>
        <w:shd w:val="clear" w:color="auto" w:fill="FFFFFF"/>
        <w:jc w:val="left"/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>健康宣教内容：</w:t>
      </w:r>
    </w:p>
    <w:p>
      <w:pPr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Times New Roman"/>
          <w:color w:val="000000"/>
          <w:kern w:val="0"/>
          <w:sz w:val="24"/>
          <w:szCs w:val="24"/>
          <w:u w:val="single"/>
        </w:rPr>
      </w:pP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  <w:u w:val="single"/>
        </w:rPr>
        <w:t xml:space="preserve">                                               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  <w:u w:val="single"/>
          <w:lang w:val="en-US" w:eastAsia="zh-CN"/>
        </w:rPr>
        <w:t xml:space="preserve">              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宋体" w:hAnsi="宋体" w:eastAsia="宋体" w:cs="Times New Roman"/>
          <w:color w:val="000000"/>
          <w:kern w:val="0"/>
          <w:sz w:val="24"/>
          <w:szCs w:val="24"/>
        </w:rPr>
      </w:pPr>
      <w:r>
        <w:rPr>
          <w:rFonts w:ascii="宋体" w:hAnsi="宋体" w:eastAsia="宋体" w:cs="Times New Roman"/>
          <w:color w:val="000000"/>
          <w:kern w:val="0"/>
          <w:sz w:val="24"/>
          <w:szCs w:val="24"/>
          <w:u w:val="single"/>
        </w:rPr>
        <w:t xml:space="preserve">                                              </w:t>
      </w:r>
      <w:bookmarkStart w:id="0" w:name="_GoBack"/>
      <w:bookmarkEnd w:id="0"/>
      <w:r>
        <w:rPr>
          <w:rFonts w:ascii="宋体" w:hAnsi="宋体" w:eastAsia="宋体" w:cs="Times New Roman"/>
          <w:color w:val="000000"/>
          <w:kern w:val="0"/>
          <w:sz w:val="24"/>
          <w:szCs w:val="24"/>
          <w:u w:val="single"/>
        </w:rPr>
        <w:t xml:space="preserve">                 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New York">
    <w:altName w:val="Segoe Print"/>
    <w:panose1 w:val="02040503060506020304"/>
    <w:charset w:val="00"/>
    <w:family w:val="roman"/>
    <w:pitch w:val="default"/>
    <w:sig w:usb0="00000000" w:usb1="00000000" w:usb2="00000000" w:usb3="00000000" w:csb0="00000001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47DE4"/>
    <w:multiLevelType w:val="singleLevel"/>
    <w:tmpl w:val="59147DE4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1481A4"/>
    <w:multiLevelType w:val="singleLevel"/>
    <w:tmpl w:val="591481A4"/>
    <w:lvl w:ilvl="0" w:tentative="0">
      <w:start w:val="9"/>
      <w:numFmt w:val="chineseCounting"/>
      <w:suff w:val="nothing"/>
      <w:lvlText w:val="%1．"/>
      <w:lvlJc w:val="left"/>
    </w:lvl>
  </w:abstractNum>
  <w:abstractNum w:abstractNumId="2">
    <w:nsid w:val="591481D5"/>
    <w:multiLevelType w:val="singleLevel"/>
    <w:tmpl w:val="591481D5"/>
    <w:lvl w:ilvl="0" w:tentative="0">
      <w:start w:val="10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E32"/>
    <w:rsid w:val="00055EF9"/>
    <w:rsid w:val="00182B2A"/>
    <w:rsid w:val="002E7F83"/>
    <w:rsid w:val="00301A01"/>
    <w:rsid w:val="003469FB"/>
    <w:rsid w:val="003649FE"/>
    <w:rsid w:val="003F40B6"/>
    <w:rsid w:val="0042502E"/>
    <w:rsid w:val="004C6F11"/>
    <w:rsid w:val="004C75FD"/>
    <w:rsid w:val="005B7B92"/>
    <w:rsid w:val="006D0356"/>
    <w:rsid w:val="006D65EE"/>
    <w:rsid w:val="007C6FD6"/>
    <w:rsid w:val="007E521E"/>
    <w:rsid w:val="008351F2"/>
    <w:rsid w:val="00850902"/>
    <w:rsid w:val="008802BA"/>
    <w:rsid w:val="008A14DA"/>
    <w:rsid w:val="009E2CE4"/>
    <w:rsid w:val="009F30CD"/>
    <w:rsid w:val="00AC2517"/>
    <w:rsid w:val="00B53E32"/>
    <w:rsid w:val="00B8354A"/>
    <w:rsid w:val="00B92B5F"/>
    <w:rsid w:val="00BF6AA6"/>
    <w:rsid w:val="00C3358F"/>
    <w:rsid w:val="00C3600E"/>
    <w:rsid w:val="00C869C0"/>
    <w:rsid w:val="00D1562A"/>
    <w:rsid w:val="00D97D68"/>
    <w:rsid w:val="00E45243"/>
    <w:rsid w:val="00EB254B"/>
    <w:rsid w:val="00F05E5D"/>
    <w:rsid w:val="00F3450B"/>
    <w:rsid w:val="00F379F4"/>
    <w:rsid w:val="00F47507"/>
    <w:rsid w:val="00FC0866"/>
    <w:rsid w:val="00FC6530"/>
    <w:rsid w:val="2F39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style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apple-converted-space"/>
    <w:basedOn w:val="6"/>
    <w:qFormat/>
    <w:uiPriority w:val="0"/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3 字符"/>
    <w:basedOn w:val="6"/>
    <w:link w:val="2"/>
    <w:qFormat/>
    <w:uiPriority w:val="9"/>
    <w:rPr>
      <w:b/>
      <w:bCs/>
      <w:sz w:val="32"/>
      <w:szCs w:val="3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Calibri"/>
      <w:szCs w:val="21"/>
    </w:rPr>
  </w:style>
  <w:style w:type="character" w:customStyle="1" w:styleId="15">
    <w:name w:val="HTML 预设格式 字符"/>
    <w:basedOn w:val="6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7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442</Words>
  <Characters>2523</Characters>
  <Lines>21</Lines>
  <Paragraphs>5</Paragraphs>
  <TotalTime>0</TotalTime>
  <ScaleCrop>false</ScaleCrop>
  <LinksUpToDate>false</LinksUpToDate>
  <CharactersWithSpaces>2960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2017-05-03T05:28:00Z</dcterms:created>
  <dc:creator>吴佳佳</dc:creator>
  <cp:lastModifiedBy>kj</cp:lastModifiedBy>
  <dcterms:modified xsi:type="dcterms:W3CDTF">2017-05-11T15:18:20Z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