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7670" w14:textId="28C619C0" w:rsidR="00BB4E36" w:rsidRDefault="00BB4E36" w:rsidP="00BB4E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4E36">
        <w:rPr>
          <w:rFonts w:ascii="Times New Roman" w:hAnsi="Times New Roman" w:cs="Times New Roman"/>
          <w:b/>
          <w:bCs/>
          <w:sz w:val="32"/>
          <w:szCs w:val="32"/>
        </w:rPr>
        <w:t>EXERCISE 3</w:t>
      </w:r>
    </w:p>
    <w:p w14:paraId="52D69172" w14:textId="00C2779C" w:rsidR="00BB4E36" w:rsidRPr="007A466D" w:rsidRDefault="00BB4E36" w:rsidP="0026631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7A466D">
        <w:rPr>
          <w:rFonts w:ascii="Times New Roman" w:hAnsi="Times New Roman" w:cs="Times New Roman"/>
          <w:sz w:val="26"/>
          <w:szCs w:val="26"/>
        </w:rPr>
        <w:t>SELECT FEATURES</w:t>
      </w:r>
    </w:p>
    <w:p w14:paraId="424532AC" w14:textId="6EBEA943" w:rsidR="00DA69AC" w:rsidRPr="00DA69AC" w:rsidRDefault="00DA69AC" w:rsidP="0026631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6"/>
          <w:szCs w:val="26"/>
        </w:rPr>
      </w:pPr>
    </w:p>
    <w:p w14:paraId="5BCBF055" w14:textId="77777777" w:rsidR="00B47EC8" w:rsidRPr="007A466D" w:rsidRDefault="00B47EC8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cả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chúng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ta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đã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phải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đối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mặt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với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vấn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đề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này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khi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xác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định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từ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một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tập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hợp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loại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bỏ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không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hoặc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ít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trọng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không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đóng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góp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nhiều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vào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biến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mục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tiêu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chúng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ta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đạt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được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độ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xác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tốt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chúng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ta.</w:t>
      </w:r>
    </w:p>
    <w:p w14:paraId="667B256B" w14:textId="77777777" w:rsidR="00B47EC8" w:rsidRPr="007A466D" w:rsidRDefault="00B47EC8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Lựa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chọn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là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một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trong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những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khái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niệm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cốt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lõi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trong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học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máy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tác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động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rất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lớn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đến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hiệu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suất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</w:rPr>
        <w:t>. 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sử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dụng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đào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tạo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học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máy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ảnh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hưởng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rất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lớn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suất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đạt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được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77C23BF1" w14:textId="77777777" w:rsidR="00B47EC8" w:rsidRPr="007A466D" w:rsidRDefault="00B47EC8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không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hoặc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một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phần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động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tiêu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cực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suất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201CD359" w14:textId="77777777" w:rsidR="00B47EC8" w:rsidRPr="007A466D" w:rsidRDefault="00B47EC8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Lựa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chọn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làm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sạch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phải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bước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đầu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trọng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trong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quá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thiết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kế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4AFC34F0" w14:textId="1B2CC8B7" w:rsidR="00B47EC8" w:rsidRPr="007A466D" w:rsidRDefault="00B47EC8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Lựa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chọn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quá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chọn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tự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động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hoặc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thủ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công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những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đóng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góp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nhiều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vào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biến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dự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đoán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hoặc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kết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quả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tâm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549B5303" w14:textId="0D0D1C1D" w:rsidR="00B47EC8" w:rsidRPr="007A466D" w:rsidRDefault="00B47EC8" w:rsidP="0026631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không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trong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làm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giảm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độ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xác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khiến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học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dựa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không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1BC9B4CF" w14:textId="77777777" w:rsidR="00AD7D32" w:rsidRPr="007A466D" w:rsidRDefault="00AD7D32" w:rsidP="00AD7D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6"/>
          <w:szCs w:val="26"/>
        </w:rPr>
      </w:pP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Cách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chọn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và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lợi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ích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việc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thực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hiện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lựa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chọn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trước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khi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lập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là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gì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>?</w:t>
      </w:r>
    </w:p>
    <w:p w14:paraId="242A2EBC" w14:textId="77777777" w:rsidR="00AD7D32" w:rsidRPr="007A466D" w:rsidRDefault="00AD7D32" w:rsidP="00AD7D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6"/>
          <w:szCs w:val="26"/>
        </w:rPr>
      </w:pPr>
      <w:r w:rsidRPr="007A466D">
        <w:rPr>
          <w:color w:val="292929"/>
          <w:spacing w:val="-1"/>
          <w:sz w:val="26"/>
          <w:szCs w:val="26"/>
        </w:rPr>
        <w:t>· 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Giảm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gramStart"/>
      <w:r w:rsidRPr="007A466D">
        <w:rPr>
          <w:rStyle w:val="Strong"/>
          <w:color w:val="292929"/>
          <w:spacing w:val="-1"/>
          <w:sz w:val="26"/>
          <w:szCs w:val="26"/>
        </w:rPr>
        <w:t>Overfitting</w:t>
      </w:r>
      <w:r w:rsidRPr="007A466D">
        <w:rPr>
          <w:color w:val="292929"/>
          <w:spacing w:val="-1"/>
          <w:sz w:val="26"/>
          <w:szCs w:val="26"/>
        </w:rPr>
        <w:t> :</w:t>
      </w:r>
      <w:proofErr w:type="gram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Ít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dư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thừa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hơn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nghĩa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là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ít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cơ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hội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để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đưa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ra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quyết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định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dựa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trên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nhiễu</w:t>
      </w:r>
      <w:proofErr w:type="spellEnd"/>
      <w:r w:rsidRPr="007A466D">
        <w:rPr>
          <w:color w:val="292929"/>
          <w:spacing w:val="-1"/>
          <w:sz w:val="26"/>
          <w:szCs w:val="26"/>
        </w:rPr>
        <w:t>.</w:t>
      </w:r>
    </w:p>
    <w:p w14:paraId="014FAB5B" w14:textId="77777777" w:rsidR="00AD7D32" w:rsidRPr="007A466D" w:rsidRDefault="00AD7D32" w:rsidP="00AD7D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6"/>
          <w:szCs w:val="26"/>
        </w:rPr>
      </w:pPr>
      <w:r w:rsidRPr="007A466D">
        <w:rPr>
          <w:color w:val="292929"/>
          <w:spacing w:val="-1"/>
          <w:sz w:val="26"/>
          <w:szCs w:val="26"/>
        </w:rPr>
        <w:t>· 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Cải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thiện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độ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chính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proofErr w:type="gramStart"/>
      <w:r w:rsidRPr="007A466D">
        <w:rPr>
          <w:rStyle w:val="Strong"/>
          <w:color w:val="292929"/>
          <w:spacing w:val="-1"/>
          <w:sz w:val="26"/>
          <w:szCs w:val="26"/>
        </w:rPr>
        <w:t>xác</w:t>
      </w:r>
      <w:proofErr w:type="spellEnd"/>
      <w:r w:rsidRPr="007A466D">
        <w:rPr>
          <w:color w:val="292929"/>
          <w:spacing w:val="-1"/>
          <w:sz w:val="26"/>
          <w:szCs w:val="26"/>
        </w:rPr>
        <w:t> :</w:t>
      </w:r>
      <w:proofErr w:type="gram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ít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sai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lệch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hơn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nghĩa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là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độ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chính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xác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được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cải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thiện</w:t>
      </w:r>
      <w:proofErr w:type="spellEnd"/>
      <w:r w:rsidRPr="007A466D">
        <w:rPr>
          <w:color w:val="292929"/>
          <w:spacing w:val="-1"/>
          <w:sz w:val="26"/>
          <w:szCs w:val="26"/>
        </w:rPr>
        <w:t>.</w:t>
      </w:r>
    </w:p>
    <w:p w14:paraId="686D795B" w14:textId="77777777" w:rsidR="00AD7D32" w:rsidRPr="007A466D" w:rsidRDefault="00AD7D32" w:rsidP="00AD7D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6"/>
          <w:szCs w:val="26"/>
        </w:rPr>
      </w:pPr>
      <w:r w:rsidRPr="007A466D">
        <w:rPr>
          <w:color w:val="292929"/>
          <w:spacing w:val="-1"/>
          <w:sz w:val="26"/>
          <w:szCs w:val="26"/>
        </w:rPr>
        <w:lastRenderedPageBreak/>
        <w:t>· 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Giảm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thời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gian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Style w:val="Strong"/>
          <w:color w:val="292929"/>
          <w:spacing w:val="-1"/>
          <w:sz w:val="26"/>
          <w:szCs w:val="26"/>
        </w:rPr>
        <w:t>huấn</w:t>
      </w:r>
      <w:proofErr w:type="spellEnd"/>
      <w:r w:rsidRPr="007A466D">
        <w:rPr>
          <w:rStyle w:val="Strong"/>
          <w:color w:val="292929"/>
          <w:spacing w:val="-1"/>
          <w:sz w:val="26"/>
          <w:szCs w:val="26"/>
        </w:rPr>
        <w:t xml:space="preserve"> </w:t>
      </w:r>
      <w:proofErr w:type="spellStart"/>
      <w:proofErr w:type="gramStart"/>
      <w:r w:rsidRPr="007A466D">
        <w:rPr>
          <w:rStyle w:val="Strong"/>
          <w:color w:val="292929"/>
          <w:spacing w:val="-1"/>
          <w:sz w:val="26"/>
          <w:szCs w:val="26"/>
        </w:rPr>
        <w:t>luyện</w:t>
      </w:r>
      <w:proofErr w:type="spellEnd"/>
      <w:r w:rsidRPr="007A466D">
        <w:rPr>
          <w:color w:val="292929"/>
          <w:spacing w:val="-1"/>
          <w:sz w:val="26"/>
          <w:szCs w:val="26"/>
        </w:rPr>
        <w:t> :</w:t>
      </w:r>
      <w:proofErr w:type="gram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ít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điểm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hơn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làm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giảm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độ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phức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tạp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thuật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toán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và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thuật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toán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huấn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luyện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nhanh</w:t>
      </w:r>
      <w:proofErr w:type="spellEnd"/>
      <w:r w:rsidRPr="007A466D">
        <w:rPr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color w:val="292929"/>
          <w:spacing w:val="-1"/>
          <w:sz w:val="26"/>
          <w:szCs w:val="26"/>
        </w:rPr>
        <w:t>hơn</w:t>
      </w:r>
      <w:proofErr w:type="spellEnd"/>
      <w:r w:rsidRPr="007A466D">
        <w:rPr>
          <w:color w:val="292929"/>
          <w:spacing w:val="-1"/>
          <w:sz w:val="26"/>
          <w:szCs w:val="26"/>
        </w:rPr>
        <w:t>.</w:t>
      </w:r>
    </w:p>
    <w:p w14:paraId="3AC18E87" w14:textId="2E859BAC" w:rsidR="001877AC" w:rsidRPr="007A466D" w:rsidRDefault="001877AC" w:rsidP="001877AC">
      <w:pPr>
        <w:rPr>
          <w:rFonts w:ascii="Times New Roman" w:hAnsi="Times New Roman" w:cs="Times New Roman"/>
          <w:sz w:val="26"/>
          <w:szCs w:val="26"/>
        </w:rPr>
      </w:pPr>
    </w:p>
    <w:p w14:paraId="0A700F9A" w14:textId="77777777" w:rsidR="00DA69AC" w:rsidRPr="007A466D" w:rsidRDefault="001877AC" w:rsidP="00DA69AC">
      <w:pPr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</w:pP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Phương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pháp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lựa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chọn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tính</w:t>
      </w:r>
      <w:proofErr w:type="spellEnd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466D">
        <w:rPr>
          <w:rStyle w:val="Strong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năng:</w:t>
      </w:r>
      <w:proofErr w:type="spellEnd"/>
    </w:p>
    <w:p w14:paraId="0EFBE91E" w14:textId="77777777" w:rsidR="00DA69AC" w:rsidRPr="007A466D" w:rsidRDefault="001877AC" w:rsidP="00DA69AC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Univariate Selection</w:t>
      </w:r>
    </w:p>
    <w:p w14:paraId="18457701" w14:textId="77777777" w:rsidR="00DA69AC" w:rsidRPr="007A466D" w:rsidRDefault="001877AC" w:rsidP="00DA69AC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Feature Importance</w:t>
      </w:r>
    </w:p>
    <w:p w14:paraId="4AC3C20E" w14:textId="40A7BA92" w:rsidR="00772B4D" w:rsidRPr="007A466D" w:rsidRDefault="001877AC" w:rsidP="00DA69AC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Correlation Matrix with Heatmap</w:t>
      </w:r>
    </w:p>
    <w:p w14:paraId="45D7A05D" w14:textId="77777777" w:rsidR="00E618C5" w:rsidRPr="007A466D" w:rsidRDefault="00772B4D" w:rsidP="00266313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color w:val="292929"/>
          <w:spacing w:val="-1"/>
          <w:sz w:val="26"/>
          <w:szCs w:val="26"/>
        </w:rPr>
      </w:pPr>
      <w:r w:rsidRPr="007A466D">
        <w:rPr>
          <w:rFonts w:ascii="Times New Roman" w:hAnsi="Times New Roman" w:cs="Times New Roman"/>
          <w:b/>
          <w:bCs/>
          <w:color w:val="292929"/>
          <w:spacing w:val="-1"/>
          <w:sz w:val="26"/>
          <w:szCs w:val="26"/>
        </w:rPr>
        <w:t>Univariate Selection</w:t>
      </w:r>
    </w:p>
    <w:p w14:paraId="6EA0AE3E" w14:textId="77777777" w:rsidR="00E618C5" w:rsidRPr="007A466D" w:rsidRDefault="00E618C5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Kiểm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thống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kê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được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sử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dụng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chọn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những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đặc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điểm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mối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hệ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chặt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chẽ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với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biến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đầu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ra.</w:t>
      </w:r>
      <w:proofErr w:type="spellEnd"/>
    </w:p>
    <w:p w14:paraId="12F2B32D" w14:textId="77777777" w:rsidR="00E618C5" w:rsidRPr="007A466D" w:rsidRDefault="00E618C5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Thư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viện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scikit-learning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cung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cấp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lớp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 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fldChar w:fldCharType="begin"/>
      </w:r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instrText xml:space="preserve"> HYPERLINK "http://scikit-learn.org/stable/modules/generated/sklearn.feature_selection.SelectKBest.html" \l "sklearn.feature_selection.SelectKBest" \t "_blank" </w:instrText>
      </w:r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fldChar w:fldCharType="separate"/>
      </w:r>
      <w:r w:rsidRPr="007A466D">
        <w:rPr>
          <w:rStyle w:val="Hyperlink"/>
          <w:rFonts w:ascii="Times New Roman" w:hAnsi="Times New Roman" w:cs="Times New Roman"/>
          <w:spacing w:val="-1"/>
          <w:sz w:val="26"/>
          <w:szCs w:val="26"/>
        </w:rPr>
        <w:t>SelectKBest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fldChar w:fldCharType="end"/>
      </w:r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 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được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sử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dụng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với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một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bộ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bài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kiểm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thống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kê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khác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nhau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chọn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một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số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cụ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222972BC" w14:textId="6240933C" w:rsidR="00772B4D" w:rsidRPr="007A466D" w:rsidRDefault="00E618C5" w:rsidP="00266313">
      <w:pPr>
        <w:rPr>
          <w:rFonts w:ascii="Times New Roman" w:hAnsi="Times New Roman" w:cs="Times New Roman"/>
          <w:b/>
          <w:bCs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Ví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dụ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dưới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sử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dụng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kiểm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thống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kê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chi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phương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(chi²)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không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âm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chọn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10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tốt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từ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​​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Tập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dự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đoán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phạm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vi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giá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thiết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bị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di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động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1A1C01FD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772B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3F8511C4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2B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6F075149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sklearn.feature</w:t>
      </w:r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_selection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2B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SelectKBest</w:t>
      </w:r>
      <w:proofErr w:type="spellEnd"/>
    </w:p>
    <w:p w14:paraId="06C6497F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sklearn.feature</w:t>
      </w:r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_selection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2B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chi2</w:t>
      </w:r>
    </w:p>
    <w:p w14:paraId="7FFE36DE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_csv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2B4D">
        <w:rPr>
          <w:rFonts w:ascii="Consolas" w:eastAsia="Times New Roman" w:hAnsi="Consolas" w:cs="Times New Roman"/>
          <w:color w:val="A31515"/>
          <w:sz w:val="21"/>
          <w:szCs w:val="21"/>
        </w:rPr>
        <w:t>"./test.csv"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8BE985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data.iloc</w:t>
      </w:r>
      <w:proofErr w:type="spellEnd"/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[:,0:20]  </w:t>
      </w:r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#independent columns</w:t>
      </w:r>
    </w:p>
    <w:p w14:paraId="508A6B5B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= 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data.iloc</w:t>
      </w:r>
      <w:proofErr w:type="spellEnd"/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[:,-1]    </w:t>
      </w:r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#target column </w:t>
      </w:r>
      <w:proofErr w:type="spellStart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price range</w:t>
      </w:r>
    </w:p>
    <w:p w14:paraId="69456C4E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apply</w:t>
      </w:r>
      <w:proofErr w:type="gramEnd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SelectKBest</w:t>
      </w:r>
      <w:proofErr w:type="spellEnd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 to extract top 10 best features</w:t>
      </w:r>
    </w:p>
    <w:p w14:paraId="2758DBE8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bestfeatures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SelectKBest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72B4D">
        <w:rPr>
          <w:rFonts w:ascii="Consolas" w:eastAsia="Times New Roman" w:hAnsi="Consolas" w:cs="Times New Roman"/>
          <w:color w:val="808080"/>
          <w:sz w:val="21"/>
          <w:szCs w:val="21"/>
        </w:rPr>
        <w:t>score_func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=chi2, </w:t>
      </w:r>
      <w:r w:rsidRPr="00772B4D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=10)</w:t>
      </w:r>
    </w:p>
    <w:p w14:paraId="16F91885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fit = </w:t>
      </w: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bestfeatures.fit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spellEnd"/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2E537F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dfscores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pd.DataFrame</w:t>
      </w:r>
      <w:proofErr w:type="spellEnd"/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fit.scores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_)</w:t>
      </w:r>
    </w:p>
    <w:p w14:paraId="25461D49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dfcolumns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pd.DataFrame</w:t>
      </w:r>
      <w:proofErr w:type="spellEnd"/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X.columns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DE2D99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concat</w:t>
      </w:r>
      <w:proofErr w:type="gramEnd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two </w:t>
      </w:r>
      <w:proofErr w:type="spellStart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dataframes</w:t>
      </w:r>
      <w:proofErr w:type="spellEnd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better visualization </w:t>
      </w:r>
    </w:p>
    <w:p w14:paraId="1F880347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featureScores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pd.concat</w:t>
      </w:r>
      <w:proofErr w:type="spellEnd"/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dfcolumns,dfscores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772B4D">
        <w:rPr>
          <w:rFonts w:ascii="Consolas" w:eastAsia="Times New Roman" w:hAnsi="Consolas" w:cs="Times New Roman"/>
          <w:color w:val="808080"/>
          <w:sz w:val="21"/>
          <w:szCs w:val="21"/>
        </w:rPr>
        <w:t>axis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=1)</w:t>
      </w:r>
    </w:p>
    <w:p w14:paraId="3FF27337" w14:textId="77777777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featureScores.columns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72B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2B4D">
        <w:rPr>
          <w:rFonts w:ascii="Consolas" w:eastAsia="Times New Roman" w:hAnsi="Consolas" w:cs="Times New Roman"/>
          <w:color w:val="A31515"/>
          <w:sz w:val="21"/>
          <w:szCs w:val="21"/>
        </w:rPr>
        <w:t>Specs'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2B4D">
        <w:rPr>
          <w:rFonts w:ascii="Consolas" w:eastAsia="Times New Roman" w:hAnsi="Consolas" w:cs="Times New Roman"/>
          <w:color w:val="A31515"/>
          <w:sz w:val="21"/>
          <w:szCs w:val="21"/>
        </w:rPr>
        <w:t>'Score</w:t>
      </w:r>
      <w:proofErr w:type="spellEnd"/>
      <w:proofErr w:type="gramStart"/>
      <w:r w:rsidRPr="00772B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naming the </w:t>
      </w:r>
      <w:proofErr w:type="spellStart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columns</w:t>
      </w:r>
    </w:p>
    <w:p w14:paraId="4CC76991" w14:textId="4B64431E" w:rsidR="00772B4D" w:rsidRPr="00772B4D" w:rsidRDefault="00772B4D" w:rsidP="00772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featureScores.nlargest</w:t>
      </w:r>
      <w:proofErr w:type="spellEnd"/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(10,</w:t>
      </w:r>
      <w:r w:rsidRPr="00772B4D">
        <w:rPr>
          <w:rFonts w:ascii="Consolas" w:eastAsia="Times New Roman" w:hAnsi="Consolas" w:cs="Times New Roman"/>
          <w:color w:val="A31515"/>
          <w:sz w:val="21"/>
          <w:szCs w:val="21"/>
        </w:rPr>
        <w:t>'Score'</w:t>
      </w:r>
      <w:r w:rsidRPr="00772B4D">
        <w:rPr>
          <w:rFonts w:ascii="Consolas" w:eastAsia="Times New Roman" w:hAnsi="Consolas" w:cs="Times New Roman"/>
          <w:color w:val="000000"/>
          <w:sz w:val="21"/>
          <w:szCs w:val="21"/>
        </w:rPr>
        <w:t>))  </w:t>
      </w:r>
      <w:r w:rsidRPr="00772B4D">
        <w:rPr>
          <w:rFonts w:ascii="Consolas" w:eastAsia="Times New Roman" w:hAnsi="Consolas" w:cs="Times New Roman"/>
          <w:color w:val="008000"/>
          <w:sz w:val="21"/>
          <w:szCs w:val="21"/>
        </w:rPr>
        <w:t>#print 10 best features</w:t>
      </w:r>
    </w:p>
    <w:p w14:paraId="5B8476C4" w14:textId="03CD2954" w:rsidR="00772B4D" w:rsidRDefault="00772B4D" w:rsidP="00DA69AC">
      <w:pPr>
        <w:rPr>
          <w:rFonts w:ascii="Georgia" w:hAnsi="Georgia"/>
          <w:color w:val="292929"/>
          <w:spacing w:val="-1"/>
          <w:sz w:val="30"/>
          <w:szCs w:val="30"/>
        </w:rPr>
      </w:pPr>
    </w:p>
    <w:p w14:paraId="70B7331C" w14:textId="1053AA28" w:rsidR="00772B4D" w:rsidRDefault="00772B4D" w:rsidP="00DA69AC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772B4D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lastRenderedPageBreak/>
        <w:drawing>
          <wp:inline distT="0" distB="0" distL="0" distR="0" wp14:anchorId="338A1168" wp14:editId="52CA8923">
            <wp:extent cx="2072820" cy="1714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E6F6" w14:textId="77777777" w:rsidR="00E618C5" w:rsidRPr="007A466D" w:rsidRDefault="00772B4D" w:rsidP="00266313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color w:val="292929"/>
          <w:spacing w:val="-1"/>
          <w:sz w:val="26"/>
          <w:szCs w:val="26"/>
        </w:rPr>
      </w:pPr>
      <w:r w:rsidRPr="007A466D">
        <w:rPr>
          <w:rFonts w:ascii="Times New Roman" w:hAnsi="Times New Roman" w:cs="Times New Roman"/>
          <w:b/>
          <w:bCs/>
          <w:color w:val="292929"/>
          <w:spacing w:val="-1"/>
          <w:sz w:val="26"/>
          <w:szCs w:val="26"/>
        </w:rPr>
        <w:t>Feature Importance</w:t>
      </w:r>
    </w:p>
    <w:p w14:paraId="5C3A0354" w14:textId="77777777" w:rsidR="00E618C5" w:rsidRPr="007A466D" w:rsidRDefault="00E618C5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nhận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được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mức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độ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trọng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từng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trong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tập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bằng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sử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dụng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thuộc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mức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độ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trọng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mô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hình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4CEF6D54" w14:textId="77777777" w:rsidR="00E618C5" w:rsidRPr="007A466D" w:rsidRDefault="00E618C5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Mức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độ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trọng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cung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cấp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điểm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số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từng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trong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,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điểm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càng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cao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thì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càng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trọng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hoặc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đối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với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biến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đầu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ra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bạn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092645DE" w14:textId="36E366E7" w:rsidR="00E618C5" w:rsidRPr="007A466D" w:rsidRDefault="00E618C5" w:rsidP="00266313">
      <w:pPr>
        <w:rPr>
          <w:rFonts w:ascii="Times New Roman" w:hAnsi="Times New Roman" w:cs="Times New Roman"/>
          <w:b/>
          <w:bCs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Tầm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trọng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một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lớp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sẵn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kèm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với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Bộ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phân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loại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dựa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cây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,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chúng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tôi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sẽ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sử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dụng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Bộ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phân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loại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cây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bổ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sung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trích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xuất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10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hàng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đầu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tập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dữ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liệu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3232571B" w14:textId="77777777" w:rsidR="00E618C5" w:rsidRPr="00E618C5" w:rsidRDefault="00E618C5" w:rsidP="00E618C5">
      <w:pPr>
        <w:ind w:left="360"/>
        <w:rPr>
          <w:rFonts w:ascii="Georgia" w:hAnsi="Georgia"/>
          <w:b/>
          <w:bCs/>
          <w:color w:val="292929"/>
          <w:spacing w:val="-1"/>
          <w:sz w:val="30"/>
          <w:szCs w:val="30"/>
        </w:rPr>
      </w:pPr>
    </w:p>
    <w:p w14:paraId="74219F8F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4E3599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48F32F21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599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3463DA55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_csv</w:t>
      </w:r>
      <w:proofErr w:type="spell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599">
        <w:rPr>
          <w:rFonts w:ascii="Consolas" w:eastAsia="Times New Roman" w:hAnsi="Consolas" w:cs="Times New Roman"/>
          <w:color w:val="A31515"/>
          <w:sz w:val="21"/>
          <w:szCs w:val="21"/>
        </w:rPr>
        <w:t>"./test.csv"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BBC472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data.iloc</w:t>
      </w:r>
      <w:proofErr w:type="spellEnd"/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[:,0:20]  </w:t>
      </w:r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>#independent columns</w:t>
      </w:r>
    </w:p>
    <w:p w14:paraId="3F6C33E3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= </w:t>
      </w: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data.iloc</w:t>
      </w:r>
      <w:proofErr w:type="spellEnd"/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[:,-1]    </w:t>
      </w:r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#target column </w:t>
      </w:r>
      <w:proofErr w:type="spellStart"/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price range</w:t>
      </w:r>
    </w:p>
    <w:p w14:paraId="350F69A7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sklearn.ensemble</w:t>
      </w:r>
      <w:proofErr w:type="spellEnd"/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59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ExtraTreesClassifier</w:t>
      </w:r>
      <w:proofErr w:type="spellEnd"/>
    </w:p>
    <w:p w14:paraId="2B54EB82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599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73DBAAC6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model = </w:t>
      </w: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ExtraTreesClassifier</w:t>
      </w:r>
      <w:proofErr w:type="spell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3351E2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model.fit</w:t>
      </w:r>
      <w:proofErr w:type="spell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spellEnd"/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D930EE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model.feature</w:t>
      </w:r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_importances</w:t>
      </w:r>
      <w:proofErr w:type="spell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_) </w:t>
      </w:r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#use inbuilt class </w:t>
      </w:r>
      <w:proofErr w:type="spellStart"/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>feature_importances</w:t>
      </w:r>
      <w:proofErr w:type="spellEnd"/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tree based classifiers</w:t>
      </w:r>
    </w:p>
    <w:p w14:paraId="5B36EE87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>plot</w:t>
      </w:r>
      <w:proofErr w:type="gramEnd"/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graph of feature </w:t>
      </w:r>
      <w:proofErr w:type="spellStart"/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>importances</w:t>
      </w:r>
      <w:proofErr w:type="spellEnd"/>
      <w:r w:rsidRPr="004E35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better visualization</w:t>
      </w:r>
    </w:p>
    <w:p w14:paraId="6569A99A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feat_importances</w:t>
      </w:r>
      <w:proofErr w:type="spell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pd.Series</w:t>
      </w:r>
      <w:proofErr w:type="spellEnd"/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model.feature_importances</w:t>
      </w:r>
      <w:proofErr w:type="spell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_, </w:t>
      </w:r>
      <w:r w:rsidRPr="004E3599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X.columns</w:t>
      </w:r>
      <w:proofErr w:type="spell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9C5CC1" w14:textId="77777777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feat_</w:t>
      </w:r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importances.nlargest</w:t>
      </w:r>
      <w:proofErr w:type="spellEnd"/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(10).plot(</w:t>
      </w:r>
      <w:r w:rsidRPr="004E3599">
        <w:rPr>
          <w:rFonts w:ascii="Consolas" w:eastAsia="Times New Roman" w:hAnsi="Consolas" w:cs="Times New Roman"/>
          <w:color w:val="808080"/>
          <w:sz w:val="21"/>
          <w:szCs w:val="21"/>
        </w:rPr>
        <w:t>kind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35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E3599">
        <w:rPr>
          <w:rFonts w:ascii="Consolas" w:eastAsia="Times New Roman" w:hAnsi="Consolas" w:cs="Times New Roman"/>
          <w:color w:val="A31515"/>
          <w:sz w:val="21"/>
          <w:szCs w:val="21"/>
        </w:rPr>
        <w:t>barh</w:t>
      </w:r>
      <w:proofErr w:type="spellEnd"/>
      <w:r w:rsidRPr="004E35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9F097F" w14:textId="255E223C" w:rsid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476A3DD" w14:textId="667943A7" w:rsid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69FEC8" w14:textId="17602AEE" w:rsid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BB1FE" w14:textId="4F812FA3" w:rsidR="004E3599" w:rsidRPr="004E3599" w:rsidRDefault="004E3599" w:rsidP="00266313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59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2A0D6B70" wp14:editId="5FDF7EC1">
            <wp:extent cx="4679085" cy="65537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6F40" w14:textId="36601861" w:rsidR="00772B4D" w:rsidRPr="00772B4D" w:rsidRDefault="004E3599" w:rsidP="00772B4D">
      <w:pPr>
        <w:ind w:left="360"/>
        <w:rPr>
          <w:rFonts w:ascii="Georgia" w:hAnsi="Georgia"/>
          <w:b/>
          <w:bCs/>
          <w:color w:val="292929"/>
          <w:spacing w:val="-1"/>
          <w:sz w:val="30"/>
          <w:szCs w:val="30"/>
        </w:rPr>
      </w:pPr>
      <w:r w:rsidRPr="004E3599">
        <w:rPr>
          <w:rFonts w:ascii="Georgia" w:hAnsi="Georgia"/>
          <w:b/>
          <w:bCs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1F9418E8" wp14:editId="0B6B1054">
            <wp:extent cx="5943600" cy="4399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0CBF" w14:textId="77777777" w:rsidR="00E618C5" w:rsidRPr="007A466D" w:rsidRDefault="00772B4D" w:rsidP="00266313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color w:val="292929"/>
          <w:spacing w:val="-1"/>
          <w:sz w:val="26"/>
          <w:szCs w:val="26"/>
        </w:rPr>
      </w:pPr>
      <w:r w:rsidRPr="007A466D">
        <w:rPr>
          <w:rFonts w:ascii="Times New Roman" w:hAnsi="Times New Roman" w:cs="Times New Roman"/>
          <w:b/>
          <w:bCs/>
          <w:color w:val="292929"/>
          <w:spacing w:val="-1"/>
          <w:sz w:val="26"/>
          <w:szCs w:val="26"/>
        </w:rPr>
        <w:t>Correlation Matrix with Heatmap</w:t>
      </w:r>
    </w:p>
    <w:p w14:paraId="691EAC68" w14:textId="77777777" w:rsidR="00E618C5" w:rsidRPr="007A466D" w:rsidRDefault="00E618C5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Sự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tương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biết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tính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như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thế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nào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với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nhau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hoặc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với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biến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mục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tiêu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.</w:t>
      </w:r>
    </w:p>
    <w:p w14:paraId="3A889928" w14:textId="77777777" w:rsidR="00E618C5" w:rsidRPr="007A466D" w:rsidRDefault="00E618C5" w:rsidP="00266313">
      <w:pPr>
        <w:rPr>
          <w:rFonts w:ascii="Times New Roman" w:hAnsi="Times New Roman" w:cs="Times New Roman"/>
          <w:color w:val="292929"/>
          <w:spacing w:val="-1"/>
          <w:sz w:val="26"/>
          <w:szCs w:val="26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Mối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tương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thể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là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dương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(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một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giá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trị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đối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tượng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làm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giá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trị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biến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mục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tiêu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)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hoặc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tiêu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cực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(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tăng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một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giá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trị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đối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tượng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làm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giảm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giá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trị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của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biến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mục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tiêu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)</w:t>
      </w:r>
    </w:p>
    <w:p w14:paraId="1FDBA934" w14:textId="5915F5EE" w:rsidR="00E618C5" w:rsidRPr="00E618C5" w:rsidRDefault="00E618C5" w:rsidP="00266313">
      <w:pPr>
        <w:rPr>
          <w:rFonts w:ascii="Georgia" w:hAnsi="Georgia"/>
          <w:b/>
          <w:bCs/>
          <w:color w:val="292929"/>
          <w:spacing w:val="-1"/>
          <w:sz w:val="30"/>
          <w:szCs w:val="30"/>
        </w:rPr>
      </w:pP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Bản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đồ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nhiệt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giúp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dễ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dàng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xác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định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đối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tượng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địa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lý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nào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có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liên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nhiều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nhất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biến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mục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tiêu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,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chúng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tôi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sẽ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vẽ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bản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đồ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nhiệt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đối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tượng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địa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lý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tương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quan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bằng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cách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sử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dụng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thư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>viện</w:t>
      </w:r>
      <w:proofErr w:type="spellEnd"/>
      <w:r w:rsidRPr="007A466D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seaborn.</w:t>
      </w:r>
    </w:p>
    <w:p w14:paraId="3BB7F3D7" w14:textId="0E443E20" w:rsidR="00E618C5" w:rsidRDefault="00E618C5" w:rsidP="00E618C5">
      <w:pPr>
        <w:rPr>
          <w:rFonts w:ascii="Georgia" w:hAnsi="Georgia"/>
          <w:b/>
          <w:bCs/>
          <w:color w:val="292929"/>
          <w:spacing w:val="-1"/>
          <w:sz w:val="30"/>
          <w:szCs w:val="30"/>
        </w:rPr>
      </w:pPr>
    </w:p>
    <w:p w14:paraId="6B1012BC" w14:textId="77777777" w:rsidR="007A466D" w:rsidRPr="00E618C5" w:rsidRDefault="007A466D" w:rsidP="00E618C5">
      <w:pPr>
        <w:rPr>
          <w:rFonts w:ascii="Georgia" w:hAnsi="Georgia"/>
          <w:b/>
          <w:bCs/>
          <w:color w:val="292929"/>
          <w:spacing w:val="-1"/>
          <w:sz w:val="30"/>
          <w:szCs w:val="30"/>
        </w:rPr>
      </w:pPr>
    </w:p>
    <w:p w14:paraId="5A393FEF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178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615690E2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D1178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51011EDE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178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330A12A6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seaborn </w:t>
      </w:r>
      <w:r w:rsidRPr="00D1178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sns</w:t>
      </w:r>
      <w:proofErr w:type="spellEnd"/>
    </w:p>
    <w:p w14:paraId="247A48A4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_csv</w:t>
      </w:r>
      <w:proofErr w:type="spell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1780">
        <w:rPr>
          <w:rFonts w:ascii="Consolas" w:eastAsia="Times New Roman" w:hAnsi="Consolas" w:cs="Times New Roman"/>
          <w:color w:val="A31515"/>
          <w:sz w:val="21"/>
          <w:szCs w:val="21"/>
        </w:rPr>
        <w:t>"./test.csv"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41895C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X = </w:t>
      </w:r>
      <w:proofErr w:type="spellStart"/>
      <w:proofErr w:type="gram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data.iloc</w:t>
      </w:r>
      <w:proofErr w:type="spellEnd"/>
      <w:proofErr w:type="gram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[:,0:20]  </w:t>
      </w:r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>#independent columns</w:t>
      </w:r>
    </w:p>
    <w:p w14:paraId="273F305E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= </w:t>
      </w:r>
      <w:proofErr w:type="spellStart"/>
      <w:proofErr w:type="gram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data.iloc</w:t>
      </w:r>
      <w:proofErr w:type="spellEnd"/>
      <w:proofErr w:type="gram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[:,-1]    </w:t>
      </w:r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#target column </w:t>
      </w:r>
      <w:proofErr w:type="spellStart"/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price range</w:t>
      </w:r>
    </w:p>
    <w:p w14:paraId="3E2F447E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proofErr w:type="gramEnd"/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correlations of each features in dataset</w:t>
      </w:r>
    </w:p>
    <w:p w14:paraId="3663650C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corrmat</w:t>
      </w:r>
      <w:proofErr w:type="spell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data.corr</w:t>
      </w:r>
      <w:proofErr w:type="spellEnd"/>
      <w:proofErr w:type="gram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E285DF2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top_corr_features</w:t>
      </w:r>
      <w:proofErr w:type="spell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corrmat.index</w:t>
      </w:r>
      <w:proofErr w:type="spellEnd"/>
      <w:proofErr w:type="gramEnd"/>
    </w:p>
    <w:p w14:paraId="0DA8C590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plt.figure</w:t>
      </w:r>
      <w:proofErr w:type="spellEnd"/>
      <w:proofErr w:type="gram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11780">
        <w:rPr>
          <w:rFonts w:ascii="Consolas" w:eastAsia="Times New Roman" w:hAnsi="Consolas" w:cs="Times New Roman"/>
          <w:color w:val="808080"/>
          <w:sz w:val="21"/>
          <w:szCs w:val="21"/>
        </w:rPr>
        <w:t>figsize</w:t>
      </w:r>
      <w:proofErr w:type="spell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=(20,20))</w:t>
      </w:r>
    </w:p>
    <w:p w14:paraId="1EAFE514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>plot</w:t>
      </w:r>
      <w:proofErr w:type="gramEnd"/>
      <w:r w:rsidRPr="00D117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heat map</w:t>
      </w:r>
    </w:p>
    <w:p w14:paraId="5CF3F9D8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g=</w:t>
      </w:r>
      <w:proofErr w:type="gram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sns.heatmap</w:t>
      </w:r>
      <w:proofErr w:type="gram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(data[top_corr_features].corr(),</w:t>
      </w:r>
      <w:r w:rsidRPr="00D11780">
        <w:rPr>
          <w:rFonts w:ascii="Consolas" w:eastAsia="Times New Roman" w:hAnsi="Consolas" w:cs="Times New Roman"/>
          <w:color w:val="808080"/>
          <w:sz w:val="21"/>
          <w:szCs w:val="21"/>
        </w:rPr>
        <w:t>annot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117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1780">
        <w:rPr>
          <w:rFonts w:ascii="Consolas" w:eastAsia="Times New Roman" w:hAnsi="Consolas" w:cs="Times New Roman"/>
          <w:color w:val="808080"/>
          <w:sz w:val="21"/>
          <w:szCs w:val="21"/>
        </w:rPr>
        <w:t>cmap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11780">
        <w:rPr>
          <w:rFonts w:ascii="Consolas" w:eastAsia="Times New Roman" w:hAnsi="Consolas" w:cs="Times New Roman"/>
          <w:color w:val="A31515"/>
          <w:sz w:val="21"/>
          <w:szCs w:val="21"/>
        </w:rPr>
        <w:t>"RdYlGn"</w:t>
      </w:r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C4BB8C" w14:textId="77777777" w:rsidR="00D11780" w:rsidRPr="00D11780" w:rsidRDefault="00D11780" w:rsidP="00D11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D1178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FB7964B" w14:textId="77777777" w:rsidR="00D11780" w:rsidRPr="00D11780" w:rsidRDefault="00D11780" w:rsidP="00D11780">
      <w:pPr>
        <w:ind w:left="360"/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</w:p>
    <w:p w14:paraId="73B61AE4" w14:textId="11BFC7AE" w:rsidR="001877AC" w:rsidRPr="00E46B07" w:rsidRDefault="00D11780" w:rsidP="001877AC">
      <w:pPr>
        <w:rPr>
          <w:rFonts w:ascii="Times New Roman" w:hAnsi="Times New Roman" w:cs="Times New Roman"/>
          <w:sz w:val="26"/>
          <w:szCs w:val="26"/>
        </w:rPr>
      </w:pPr>
      <w:r w:rsidRPr="00D1178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5C0ED8" wp14:editId="1DBC975E">
            <wp:extent cx="5943600" cy="396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7AC" w:rsidRPr="00E4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1A23"/>
    <w:multiLevelType w:val="hybridMultilevel"/>
    <w:tmpl w:val="AAA04F6C"/>
    <w:lvl w:ilvl="0" w:tplc="78C0D5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4A40"/>
    <w:multiLevelType w:val="hybridMultilevel"/>
    <w:tmpl w:val="81562F92"/>
    <w:lvl w:ilvl="0" w:tplc="A9AA4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84899"/>
    <w:multiLevelType w:val="hybridMultilevel"/>
    <w:tmpl w:val="573CF8FE"/>
    <w:lvl w:ilvl="0" w:tplc="469405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F1EBF"/>
    <w:multiLevelType w:val="hybridMultilevel"/>
    <w:tmpl w:val="E2A0942C"/>
    <w:lvl w:ilvl="0" w:tplc="23FA7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61E64"/>
    <w:multiLevelType w:val="hybridMultilevel"/>
    <w:tmpl w:val="50205750"/>
    <w:lvl w:ilvl="0" w:tplc="AC50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799086">
    <w:abstractNumId w:val="1"/>
  </w:num>
  <w:num w:numId="2" w16cid:durableId="364060957">
    <w:abstractNumId w:val="3"/>
  </w:num>
  <w:num w:numId="3" w16cid:durableId="274555914">
    <w:abstractNumId w:val="2"/>
  </w:num>
  <w:num w:numId="4" w16cid:durableId="930626214">
    <w:abstractNumId w:val="0"/>
  </w:num>
  <w:num w:numId="5" w16cid:durableId="1621649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36"/>
    <w:rsid w:val="001877AC"/>
    <w:rsid w:val="00247442"/>
    <w:rsid w:val="00266313"/>
    <w:rsid w:val="004E3599"/>
    <w:rsid w:val="006B7130"/>
    <w:rsid w:val="00772B4D"/>
    <w:rsid w:val="007A466D"/>
    <w:rsid w:val="00A01504"/>
    <w:rsid w:val="00AD7D32"/>
    <w:rsid w:val="00B47EC8"/>
    <w:rsid w:val="00BB4E36"/>
    <w:rsid w:val="00C57BC6"/>
    <w:rsid w:val="00D11780"/>
    <w:rsid w:val="00D4677B"/>
    <w:rsid w:val="00DA69AC"/>
    <w:rsid w:val="00E46B07"/>
    <w:rsid w:val="00E6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4A51"/>
  <w15:chartTrackingRefBased/>
  <w15:docId w15:val="{CDFDB04C-FFEE-4051-88CD-DE2B2553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E36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B4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E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1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Đẹp Trai</dc:creator>
  <cp:keywords/>
  <dc:description/>
  <cp:lastModifiedBy>Dũng Đẹp Trai</cp:lastModifiedBy>
  <cp:revision>3</cp:revision>
  <dcterms:created xsi:type="dcterms:W3CDTF">2022-09-19T10:15:00Z</dcterms:created>
  <dcterms:modified xsi:type="dcterms:W3CDTF">2022-09-19T16:05:00Z</dcterms:modified>
</cp:coreProperties>
</file>