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04659"/>
          <w:sz w:val="32"/>
          <w:szCs w:val="32"/>
          <w:u w:val="single"/>
        </w:rPr>
      </w:pPr>
      <w:r w:rsidDel="00000000" w:rsidR="00000000" w:rsidRPr="00000000">
        <w:rPr>
          <w:color w:val="304659"/>
          <w:sz w:val="32"/>
          <w:szCs w:val="32"/>
          <w:u w:val="single"/>
          <w:rtl w:val="0"/>
        </w:rPr>
        <w:t xml:space="preserve">Pricing of Triptans</w:t>
      </w:r>
    </w:p>
    <w:p w:rsidR="00000000" w:rsidDel="00000000" w:rsidP="00000000" w:rsidRDefault="00000000" w:rsidRPr="00000000" w14:paraId="00000002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Sumatriptan-$8</w:t>
      </w:r>
    </w:p>
    <w:p w:rsidR="00000000" w:rsidDel="00000000" w:rsidP="00000000" w:rsidRDefault="00000000" w:rsidRPr="00000000" w14:paraId="00000004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Zolmitriptan-$8.7</w:t>
      </w:r>
    </w:p>
    <w:p w:rsidR="00000000" w:rsidDel="00000000" w:rsidP="00000000" w:rsidRDefault="00000000" w:rsidRPr="00000000" w14:paraId="00000005">
      <w:pPr>
        <w:jc w:val="left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Rizatriptan-$9.4</w:t>
      </w:r>
    </w:p>
    <w:p w:rsidR="00000000" w:rsidDel="00000000" w:rsidP="00000000" w:rsidRDefault="00000000" w:rsidRPr="00000000" w14:paraId="00000006">
      <w:pPr>
        <w:jc w:val="left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Naratriptan-$12.5</w:t>
      </w:r>
    </w:p>
    <w:p w:rsidR="00000000" w:rsidDel="00000000" w:rsidP="00000000" w:rsidRDefault="00000000" w:rsidRPr="00000000" w14:paraId="00000007">
      <w:pPr>
        <w:jc w:val="left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Almotriptan-$9.4</w:t>
      </w:r>
    </w:p>
    <w:p w:rsidR="00000000" w:rsidDel="00000000" w:rsidP="00000000" w:rsidRDefault="00000000" w:rsidRPr="00000000" w14:paraId="00000008">
      <w:pPr>
        <w:jc w:val="left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Frovatriptan-$9.4</w:t>
      </w:r>
    </w:p>
    <w:p w:rsidR="00000000" w:rsidDel="00000000" w:rsidP="00000000" w:rsidRDefault="00000000" w:rsidRPr="00000000" w14:paraId="00000009">
      <w:pPr>
        <w:jc w:val="left"/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304659"/>
          <w:sz w:val="32"/>
          <w:szCs w:val="32"/>
          <w:u w:val="single"/>
        </w:rPr>
      </w:pPr>
      <w:r w:rsidDel="00000000" w:rsidR="00000000" w:rsidRPr="00000000">
        <w:rPr>
          <w:color w:val="304659"/>
          <w:sz w:val="32"/>
          <w:szCs w:val="32"/>
          <w:u w:val="single"/>
          <w:rtl w:val="0"/>
        </w:rPr>
        <w:t xml:space="preserve">Advantages and disadvantages of Triptans</w:t>
      </w:r>
    </w:p>
    <w:p w:rsidR="00000000" w:rsidDel="00000000" w:rsidP="00000000" w:rsidRDefault="00000000" w:rsidRPr="00000000" w14:paraId="0000000B">
      <w:pPr>
        <w:jc w:val="left"/>
        <w:rPr>
          <w:color w:val="30465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04659"/>
          <w:sz w:val="20"/>
          <w:szCs w:val="20"/>
          <w:u w:val="single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Sumatriptan</w:t>
      </w:r>
      <w:r w:rsidDel="00000000" w:rsidR="00000000" w:rsidRPr="00000000">
        <w:rPr>
          <w:b w:val="1"/>
          <w:color w:val="304659"/>
          <w:sz w:val="26"/>
          <w:szCs w:val="26"/>
          <w:u w:val="single"/>
          <w:rtl w:val="0"/>
        </w:rPr>
        <w:t xml:space="preserve">(25mg, 50mg and 100mg</w:t>
      </w: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)</w:t>
      </w:r>
      <w:r w:rsidDel="00000000" w:rsidR="00000000" w:rsidRPr="00000000">
        <w:rPr>
          <w:b w:val="1"/>
          <w:color w:val="304659"/>
          <w:sz w:val="20"/>
          <w:szCs w:val="20"/>
          <w:u w:val="single"/>
          <w:rtl w:val="0"/>
        </w:rPr>
        <w:t xml:space="preserve">(Moderate pain/moderate onset)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  <w:u w:val="none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</w:t>
      </w:r>
    </w:p>
    <w:p w:rsidR="00000000" w:rsidDel="00000000" w:rsidP="00000000" w:rsidRDefault="00000000" w:rsidRPr="00000000" w14:paraId="0000000E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Fastest onset</w:t>
      </w:r>
    </w:p>
    <w:p w:rsidR="00000000" w:rsidDel="00000000" w:rsidP="00000000" w:rsidRDefault="00000000" w:rsidRPr="00000000" w14:paraId="0000000F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Most effective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  <w:u w:val="none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Disadvantages-Most side effects</w:t>
      </w:r>
    </w:p>
    <w:p w:rsidR="00000000" w:rsidDel="00000000" w:rsidP="00000000" w:rsidRDefault="00000000" w:rsidRPr="00000000" w14:paraId="00000011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04659"/>
          <w:sz w:val="20"/>
          <w:szCs w:val="20"/>
          <w:u w:val="single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Zolmitriptan</w:t>
      </w:r>
      <w:r w:rsidDel="00000000" w:rsidR="00000000" w:rsidRPr="00000000">
        <w:rPr>
          <w:b w:val="1"/>
          <w:color w:val="304659"/>
          <w:sz w:val="26"/>
          <w:szCs w:val="26"/>
          <w:u w:val="single"/>
          <w:rtl w:val="0"/>
        </w:rPr>
        <w:t xml:space="preserve">(2.5mg and 5mg tablets orally- dissolving tablet)</w:t>
      </w:r>
      <w:r w:rsidDel="00000000" w:rsidR="00000000" w:rsidRPr="00000000">
        <w:rPr>
          <w:b w:val="1"/>
          <w:color w:val="304659"/>
          <w:sz w:val="20"/>
          <w:szCs w:val="20"/>
          <w:u w:val="single"/>
          <w:rtl w:val="0"/>
        </w:rPr>
        <w:t xml:space="preserve">(Moderate pain/moderate onset)</w:t>
      </w:r>
    </w:p>
    <w:p w:rsidR="00000000" w:rsidDel="00000000" w:rsidP="00000000" w:rsidRDefault="00000000" w:rsidRPr="00000000" w14:paraId="00000013">
      <w:pPr>
        <w:rPr>
          <w:color w:val="30465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Advantages:</w:t>
      </w:r>
    </w:p>
    <w:p w:rsidR="00000000" w:rsidDel="00000000" w:rsidP="00000000" w:rsidRDefault="00000000" w:rsidRPr="00000000" w14:paraId="00000015">
      <w:pPr>
        <w:ind w:left="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     highly effective</w:t>
      </w:r>
    </w:p>
    <w:p w:rsidR="00000000" w:rsidDel="00000000" w:rsidP="00000000" w:rsidRDefault="00000000" w:rsidRPr="00000000" w14:paraId="00000016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fast acting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Disadvantages-</w:t>
      </w:r>
    </w:p>
    <w:p w:rsidR="00000000" w:rsidDel="00000000" w:rsidP="00000000" w:rsidRDefault="00000000" w:rsidRPr="00000000" w14:paraId="00000018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high side effects</w:t>
      </w:r>
    </w:p>
    <w:p w:rsidR="00000000" w:rsidDel="00000000" w:rsidP="00000000" w:rsidRDefault="00000000" w:rsidRPr="00000000" w14:paraId="00000019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high recurrence</w:t>
      </w:r>
    </w:p>
    <w:p w:rsidR="00000000" w:rsidDel="00000000" w:rsidP="00000000" w:rsidRDefault="00000000" w:rsidRPr="00000000" w14:paraId="0000001A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04659"/>
          <w:sz w:val="20"/>
          <w:szCs w:val="20"/>
          <w:u w:val="single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Rizatriptan</w:t>
      </w:r>
      <w:r w:rsidDel="00000000" w:rsidR="00000000" w:rsidRPr="00000000">
        <w:rPr>
          <w:b w:val="1"/>
          <w:color w:val="304659"/>
          <w:sz w:val="26"/>
          <w:szCs w:val="26"/>
          <w:u w:val="single"/>
          <w:rtl w:val="0"/>
        </w:rPr>
        <w:t xml:space="preserve">(5mg or 10mg tablets orally-dissolving tablet)</w:t>
      </w:r>
      <w:r w:rsidDel="00000000" w:rsidR="00000000" w:rsidRPr="00000000">
        <w:rPr>
          <w:b w:val="1"/>
          <w:color w:val="304659"/>
          <w:sz w:val="20"/>
          <w:szCs w:val="20"/>
          <w:u w:val="single"/>
          <w:rtl w:val="0"/>
        </w:rPr>
        <w:t xml:space="preserve">(Moderate pain/moderate onset)</w:t>
      </w:r>
    </w:p>
    <w:p w:rsidR="00000000" w:rsidDel="00000000" w:rsidP="00000000" w:rsidRDefault="00000000" w:rsidRPr="00000000" w14:paraId="0000001E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Advantages-quickest onset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Disadvantages-recurrence</w:t>
      </w:r>
    </w:p>
    <w:p w:rsidR="00000000" w:rsidDel="00000000" w:rsidP="00000000" w:rsidRDefault="00000000" w:rsidRPr="00000000" w14:paraId="00000021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04659"/>
          <w:sz w:val="24"/>
          <w:szCs w:val="24"/>
          <w:u w:val="single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Naratriptan</w:t>
      </w:r>
      <w:r w:rsidDel="00000000" w:rsidR="00000000" w:rsidRPr="00000000">
        <w:rPr>
          <w:b w:val="1"/>
          <w:color w:val="304659"/>
          <w:sz w:val="26"/>
          <w:szCs w:val="26"/>
          <w:u w:val="single"/>
          <w:rtl w:val="0"/>
        </w:rPr>
        <w:t xml:space="preserve">(1mg and 2.5 mg tablets</w:t>
      </w:r>
      <w:r w:rsidDel="00000000" w:rsidR="00000000" w:rsidRPr="00000000">
        <w:rPr>
          <w:b w:val="1"/>
          <w:color w:val="304659"/>
          <w:sz w:val="24"/>
          <w:szCs w:val="24"/>
          <w:u w:val="single"/>
          <w:rtl w:val="0"/>
        </w:rPr>
        <w:t xml:space="preserve">)(Slow onset; long duration)</w:t>
      </w:r>
    </w:p>
    <w:p w:rsidR="00000000" w:rsidDel="00000000" w:rsidP="00000000" w:rsidRDefault="00000000" w:rsidRPr="00000000" w14:paraId="00000024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</w:t>
      </w:r>
    </w:p>
    <w:p w:rsidR="00000000" w:rsidDel="00000000" w:rsidP="00000000" w:rsidRDefault="00000000" w:rsidRPr="00000000" w14:paraId="00000026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Extremely long half-life</w:t>
      </w:r>
    </w:p>
    <w:p w:rsidR="00000000" w:rsidDel="00000000" w:rsidP="00000000" w:rsidRDefault="00000000" w:rsidRPr="00000000" w14:paraId="00000027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low recurrence</w:t>
      </w:r>
    </w:p>
    <w:p w:rsidR="00000000" w:rsidDel="00000000" w:rsidP="00000000" w:rsidRDefault="00000000" w:rsidRPr="00000000" w14:paraId="00000028">
      <w:pPr>
        <w:ind w:left="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   prophylactic use</w:t>
      </w:r>
    </w:p>
    <w:p w:rsidR="00000000" w:rsidDel="00000000" w:rsidP="00000000" w:rsidRDefault="00000000" w:rsidRPr="00000000" w14:paraId="00000029">
      <w:pPr>
        <w:ind w:left="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   low side-effects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</w:t>
      </w:r>
    </w:p>
    <w:p w:rsidR="00000000" w:rsidDel="00000000" w:rsidP="00000000" w:rsidRDefault="00000000" w:rsidRPr="00000000" w14:paraId="0000002B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Slower onset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lower overall efficacy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04659"/>
          <w:sz w:val="32"/>
          <w:szCs w:val="32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Almotriptan</w:t>
      </w:r>
      <w:r w:rsidDel="00000000" w:rsidR="00000000" w:rsidRPr="00000000">
        <w:rPr>
          <w:b w:val="1"/>
          <w:color w:val="304659"/>
          <w:sz w:val="26"/>
          <w:szCs w:val="26"/>
          <w:u w:val="single"/>
          <w:rtl w:val="0"/>
        </w:rPr>
        <w:t xml:space="preserve">(6mg and 12.5mg tablets</w:t>
      </w:r>
      <w:r w:rsidDel="00000000" w:rsidR="00000000" w:rsidRPr="00000000">
        <w:rPr>
          <w:b w:val="1"/>
          <w:color w:val="304659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b w:val="1"/>
          <w:color w:val="304659"/>
          <w:sz w:val="20"/>
          <w:szCs w:val="20"/>
          <w:u w:val="single"/>
          <w:rtl w:val="0"/>
        </w:rPr>
        <w:t xml:space="preserve">(Moderate pain/moderate onset)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</w:t>
      </w:r>
    </w:p>
    <w:p w:rsidR="00000000" w:rsidDel="00000000" w:rsidP="00000000" w:rsidRDefault="00000000" w:rsidRPr="00000000" w14:paraId="0000002F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 quick onset</w:t>
      </w:r>
    </w:p>
    <w:p w:rsidR="00000000" w:rsidDel="00000000" w:rsidP="00000000" w:rsidRDefault="00000000" w:rsidRPr="00000000" w14:paraId="00000030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 low recurrence</w:t>
      </w:r>
    </w:p>
    <w:p w:rsidR="00000000" w:rsidDel="00000000" w:rsidP="00000000" w:rsidRDefault="00000000" w:rsidRPr="00000000" w14:paraId="00000031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 low side-effect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Disadvantages-none</w:t>
      </w:r>
    </w:p>
    <w:p w:rsidR="00000000" w:rsidDel="00000000" w:rsidP="00000000" w:rsidRDefault="00000000" w:rsidRPr="00000000" w14:paraId="00000033">
      <w:pPr>
        <w:rPr>
          <w:b w:val="1"/>
          <w:color w:val="304659"/>
          <w:sz w:val="26"/>
          <w:szCs w:val="26"/>
          <w:u w:val="single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Frovatriptan</w:t>
      </w:r>
      <w:r w:rsidDel="00000000" w:rsidR="00000000" w:rsidRPr="00000000">
        <w:rPr>
          <w:b w:val="1"/>
          <w:color w:val="304659"/>
          <w:sz w:val="26"/>
          <w:szCs w:val="26"/>
          <w:u w:val="single"/>
          <w:rtl w:val="0"/>
        </w:rPr>
        <w:t xml:space="preserve">(2.5mg tablets)</w:t>
      </w:r>
      <w:r w:rsidDel="00000000" w:rsidR="00000000" w:rsidRPr="00000000">
        <w:rPr>
          <w:b w:val="1"/>
          <w:u w:val="single"/>
          <w:rtl w:val="0"/>
        </w:rPr>
        <w:t xml:space="preserve">(Slow onset/long duration)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</w:t>
      </w:r>
    </w:p>
    <w:p w:rsidR="00000000" w:rsidDel="00000000" w:rsidP="00000000" w:rsidRDefault="00000000" w:rsidRPr="00000000" w14:paraId="00000035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low recurrence</w:t>
      </w:r>
    </w:p>
    <w:p w:rsidR="00000000" w:rsidDel="00000000" w:rsidP="00000000" w:rsidRDefault="00000000" w:rsidRPr="00000000" w14:paraId="00000036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prophylactic use</w:t>
      </w:r>
    </w:p>
    <w:p w:rsidR="00000000" w:rsidDel="00000000" w:rsidP="00000000" w:rsidRDefault="00000000" w:rsidRPr="00000000" w14:paraId="00000037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low side-effects</w:t>
      </w:r>
    </w:p>
    <w:p w:rsidR="00000000" w:rsidDel="00000000" w:rsidP="00000000" w:rsidRDefault="00000000" w:rsidRPr="00000000" w14:paraId="00000038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early onset use</w:t>
      </w:r>
    </w:p>
    <w:p w:rsidR="00000000" w:rsidDel="00000000" w:rsidP="00000000" w:rsidRDefault="00000000" w:rsidRPr="00000000" w14:paraId="00000039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</w:t>
      </w:r>
    </w:p>
    <w:p w:rsidR="00000000" w:rsidDel="00000000" w:rsidP="00000000" w:rsidRDefault="00000000" w:rsidRPr="00000000" w14:paraId="0000003B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Slower onset</w:t>
      </w:r>
    </w:p>
    <w:p w:rsidR="00000000" w:rsidDel="00000000" w:rsidP="00000000" w:rsidRDefault="00000000" w:rsidRPr="00000000" w14:paraId="0000003C">
      <w:pPr>
        <w:ind w:left="720" w:firstLine="0"/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      lower overall efficacy</w:t>
      </w:r>
    </w:p>
    <w:p w:rsidR="00000000" w:rsidDel="00000000" w:rsidP="00000000" w:rsidRDefault="00000000" w:rsidRPr="00000000" w14:paraId="0000003D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304659"/>
          <w:sz w:val="24"/>
          <w:szCs w:val="24"/>
          <w:u w:val="single"/>
        </w:rPr>
      </w:pPr>
      <w:r w:rsidDel="00000000" w:rsidR="00000000" w:rsidRPr="00000000">
        <w:rPr>
          <w:b w:val="1"/>
          <w:color w:val="304659"/>
          <w:sz w:val="32"/>
          <w:szCs w:val="32"/>
          <w:u w:val="single"/>
          <w:rtl w:val="0"/>
        </w:rPr>
        <w:t xml:space="preserve">RELIEVE(Moderate pain/moderate onset)</w:t>
      </w:r>
      <w:r w:rsidDel="00000000" w:rsidR="00000000" w:rsidRPr="00000000">
        <w:rPr>
          <w:b w:val="1"/>
          <w:color w:val="304659"/>
          <w:sz w:val="24"/>
          <w:szCs w:val="24"/>
          <w:u w:val="single"/>
          <w:rtl w:val="0"/>
        </w:rPr>
        <w:t xml:space="preserve">(75mg tablets)</w:t>
      </w:r>
    </w:p>
    <w:p w:rsidR="00000000" w:rsidDel="00000000" w:rsidP="00000000" w:rsidRDefault="00000000" w:rsidRPr="00000000" w14:paraId="00000041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Advantages:</w:t>
      </w:r>
    </w:p>
    <w:p w:rsidR="00000000" w:rsidDel="00000000" w:rsidP="00000000" w:rsidRDefault="00000000" w:rsidRPr="00000000" w14:paraId="00000042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Quick onset</w:t>
      </w:r>
    </w:p>
    <w:p w:rsidR="00000000" w:rsidDel="00000000" w:rsidP="00000000" w:rsidRDefault="00000000" w:rsidRPr="00000000" w14:paraId="00000043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High efficacy</w:t>
      </w:r>
    </w:p>
    <w:p w:rsidR="00000000" w:rsidDel="00000000" w:rsidP="00000000" w:rsidRDefault="00000000" w:rsidRPr="00000000" w14:paraId="00000044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No cv contraindications</w:t>
      </w:r>
    </w:p>
    <w:p w:rsidR="00000000" w:rsidDel="00000000" w:rsidP="00000000" w:rsidRDefault="00000000" w:rsidRPr="00000000" w14:paraId="00000045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Disadvantages:</w:t>
      </w:r>
    </w:p>
    <w:p w:rsidR="00000000" w:rsidDel="00000000" w:rsidP="00000000" w:rsidRDefault="00000000" w:rsidRPr="00000000" w14:paraId="00000046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      None</w:t>
      </w:r>
    </w:p>
    <w:p w:rsidR="00000000" w:rsidDel="00000000" w:rsidP="00000000" w:rsidRDefault="00000000" w:rsidRPr="00000000" w14:paraId="00000047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Key takeaways:-</w:t>
      </w:r>
    </w:p>
    <w:p w:rsidR="00000000" w:rsidDel="00000000" w:rsidP="00000000" w:rsidRDefault="00000000" w:rsidRPr="00000000" w14:paraId="0000004A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Relieve has better effectiveness with very less downsides</w:t>
      </w:r>
    </w:p>
    <w:p w:rsidR="00000000" w:rsidDel="00000000" w:rsidP="00000000" w:rsidRDefault="00000000" w:rsidRPr="00000000" w14:paraId="0000004B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Since R&amp;D requires huge capital i.e. $2-3 billion for a single medicine so $8.5 is a good price point as it is less than $8.7 zolmitriptan also since zolmitriptan and relieve both have less side effects lesser price will give RELIEVE a competitive edge</w:t>
      </w:r>
    </w:p>
    <w:p w:rsidR="00000000" w:rsidDel="00000000" w:rsidP="00000000" w:rsidRDefault="00000000" w:rsidRPr="00000000" w14:paraId="0000004C">
      <w:pPr>
        <w:rPr>
          <w:color w:val="304659"/>
          <w:sz w:val="32"/>
          <w:szCs w:val="32"/>
        </w:rPr>
      </w:pPr>
      <w:r w:rsidDel="00000000" w:rsidR="00000000" w:rsidRPr="00000000">
        <w:rPr>
          <w:color w:val="304659"/>
          <w:sz w:val="32"/>
          <w:szCs w:val="32"/>
          <w:rtl w:val="0"/>
        </w:rPr>
        <w:t xml:space="preserve">Also obtaining a patent helps in protecting the intellectual rights of the product, else any company can use the formula to make a cheap copy and reduce the market price near to production cost.</w:t>
      </w:r>
    </w:p>
    <w:p w:rsidR="00000000" w:rsidDel="00000000" w:rsidP="00000000" w:rsidRDefault="00000000" w:rsidRPr="00000000" w14:paraId="0000004D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0465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