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2FA73" w14:textId="77777777" w:rsidR="00930E72" w:rsidRPr="00930E72" w:rsidRDefault="00930E72" w:rsidP="00930E72">
      <w:pPr>
        <w:spacing w:before="360" w:after="180" w:line="240" w:lineRule="auto"/>
        <w:outlineLvl w:val="0"/>
        <w:rPr>
          <w:rFonts w:eastAsia="Times New Roman" w:cstheme="minorHAnsi"/>
          <w:b/>
          <w:bCs/>
          <w:kern w:val="36"/>
          <w:sz w:val="38"/>
          <w:szCs w:val="38"/>
        </w:rPr>
      </w:pPr>
      <w:proofErr w:type="spellStart"/>
      <w:r w:rsidRPr="00930E72">
        <w:rPr>
          <w:rFonts w:eastAsia="Times New Roman" w:cstheme="minorHAnsi"/>
          <w:b/>
          <w:bCs/>
          <w:kern w:val="36"/>
          <w:sz w:val="38"/>
          <w:szCs w:val="38"/>
        </w:rPr>
        <w:t>CalorieTracker</w:t>
      </w:r>
      <w:proofErr w:type="spellEnd"/>
      <w:r w:rsidRPr="00930E72">
        <w:rPr>
          <w:rFonts w:eastAsia="Times New Roman" w:cstheme="minorHAnsi"/>
          <w:b/>
          <w:bCs/>
          <w:kern w:val="36"/>
          <w:sz w:val="38"/>
          <w:szCs w:val="38"/>
        </w:rPr>
        <w:t xml:space="preserve"> Web Application: Project Brief</w:t>
      </w:r>
    </w:p>
    <w:p w14:paraId="5BCEDCD3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Project Overview</w:t>
      </w:r>
    </w:p>
    <w:p w14:paraId="29FA7CB2" w14:textId="77777777" w:rsidR="00930E72" w:rsidRPr="00930E72" w:rsidRDefault="00930E72" w:rsidP="00930E7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This project involves the development of a client-side web application for tracking daily calorie intake using HTML, CSS, and JavaScript. The application provides users with a simple yet effective tool to monitor their nutritional habits without requiring any server-side infrastructure or database connectivity.</w:t>
      </w:r>
    </w:p>
    <w:p w14:paraId="098E7DAD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Project Objectives</w:t>
      </w:r>
    </w:p>
    <w:p w14:paraId="3A78147D" w14:textId="77777777" w:rsidR="00930E72" w:rsidRPr="00930E72" w:rsidRDefault="00930E72" w:rsidP="00930E72">
      <w:pPr>
        <w:numPr>
          <w:ilvl w:val="0"/>
          <w:numId w:val="1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Create an accessible, responsive web application for calorie tracking</w:t>
      </w:r>
    </w:p>
    <w:p w14:paraId="2BB6D38E" w14:textId="77777777" w:rsidR="00930E72" w:rsidRPr="00930E72" w:rsidRDefault="00930E72" w:rsidP="00930E72">
      <w:pPr>
        <w:numPr>
          <w:ilvl w:val="0"/>
          <w:numId w:val="2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Implement core functionality using only client-side technologies</w:t>
      </w:r>
    </w:p>
    <w:p w14:paraId="1FDEC7C1" w14:textId="77777777" w:rsidR="00930E72" w:rsidRPr="00930E72" w:rsidRDefault="00930E72" w:rsidP="00930E72">
      <w:pPr>
        <w:numPr>
          <w:ilvl w:val="0"/>
          <w:numId w:val="3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Provide accurate nutritional information from verified sources</w:t>
      </w:r>
    </w:p>
    <w:p w14:paraId="40A1F06F" w14:textId="77777777" w:rsidR="00930E72" w:rsidRPr="00930E72" w:rsidRDefault="00930E72" w:rsidP="00930E72">
      <w:pPr>
        <w:numPr>
          <w:ilvl w:val="0"/>
          <w:numId w:val="4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Design an intuitive user interface suitable for both desktop and mobile devices</w:t>
      </w:r>
    </w:p>
    <w:p w14:paraId="1F91AA71" w14:textId="77777777" w:rsidR="00930E72" w:rsidRPr="00930E72" w:rsidRDefault="00930E72" w:rsidP="00930E72">
      <w:pPr>
        <w:numPr>
          <w:ilvl w:val="0"/>
          <w:numId w:val="5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Apply software development best practices including semantic HTML, CSS organization, and JavaScript modularity</w:t>
      </w:r>
    </w:p>
    <w:p w14:paraId="32447BE8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Methodology</w:t>
      </w:r>
    </w:p>
    <w:p w14:paraId="0852385E" w14:textId="77777777" w:rsidR="00930E72" w:rsidRPr="00930E72" w:rsidRDefault="00930E72" w:rsidP="00930E7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The project employs a user-centered design approach, focusing on key user needs in calorie tracking. The application architecture follows a modular pattern with:</w:t>
      </w:r>
    </w:p>
    <w:p w14:paraId="554933C1" w14:textId="77777777" w:rsidR="00930E72" w:rsidRPr="00930E72" w:rsidRDefault="00930E72" w:rsidP="00930E72">
      <w:pPr>
        <w:numPr>
          <w:ilvl w:val="0"/>
          <w:numId w:val="6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Semantic HTML5 markup for improved accessibility and SEO</w:t>
      </w:r>
    </w:p>
    <w:p w14:paraId="7453697F" w14:textId="77777777" w:rsidR="00930E72" w:rsidRPr="00930E72" w:rsidRDefault="00930E72" w:rsidP="00930E72">
      <w:pPr>
        <w:numPr>
          <w:ilvl w:val="0"/>
          <w:numId w:val="7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CSS custom properties for consistent theming</w:t>
      </w:r>
    </w:p>
    <w:p w14:paraId="3F032D0A" w14:textId="77777777" w:rsidR="00930E72" w:rsidRPr="00930E72" w:rsidRDefault="00930E72" w:rsidP="00930E72">
      <w:pPr>
        <w:numPr>
          <w:ilvl w:val="0"/>
          <w:numId w:val="8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JavaScript modules for data persistence and visualization</w:t>
      </w:r>
    </w:p>
    <w:p w14:paraId="77E3B4DE" w14:textId="77777777" w:rsidR="00930E72" w:rsidRPr="00930E72" w:rsidRDefault="00930E72" w:rsidP="00930E72">
      <w:pPr>
        <w:numPr>
          <w:ilvl w:val="0"/>
          <w:numId w:val="9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Local Storage API for client-side data management</w:t>
      </w:r>
    </w:p>
    <w:p w14:paraId="759E997D" w14:textId="77777777" w:rsidR="00930E72" w:rsidRPr="00930E72" w:rsidRDefault="00930E72" w:rsidP="00930E72">
      <w:pPr>
        <w:numPr>
          <w:ilvl w:val="0"/>
          <w:numId w:val="10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Chart.js for data visualization</w:t>
      </w:r>
    </w:p>
    <w:p w14:paraId="60733F87" w14:textId="77777777" w:rsidR="00930E72" w:rsidRPr="00930E72" w:rsidRDefault="00930E72" w:rsidP="00930E72">
      <w:pPr>
        <w:numPr>
          <w:ilvl w:val="0"/>
          <w:numId w:val="11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ARIA attributes for enhanced accessibility</w:t>
      </w:r>
    </w:p>
    <w:p w14:paraId="40590645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Key Features</w:t>
      </w:r>
    </w:p>
    <w:p w14:paraId="325251F2" w14:textId="77777777" w:rsidR="00930E72" w:rsidRPr="00930E72" w:rsidRDefault="00930E72" w:rsidP="00930E72">
      <w:pPr>
        <w:numPr>
          <w:ilvl w:val="0"/>
          <w:numId w:val="12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b/>
          <w:bCs/>
          <w:sz w:val="24"/>
          <w:szCs w:val="24"/>
        </w:rPr>
        <w:t>Daily Calorie Goal Setting</w:t>
      </w:r>
      <w:r w:rsidRPr="00930E72">
        <w:rPr>
          <w:rFonts w:eastAsia="Times New Roman" w:cstheme="minorHAnsi"/>
          <w:sz w:val="24"/>
          <w:szCs w:val="24"/>
        </w:rPr>
        <w:t>: Users can set and update personalized calorie goals</w:t>
      </w:r>
    </w:p>
    <w:p w14:paraId="1B1E7254" w14:textId="77777777" w:rsidR="00930E72" w:rsidRPr="00930E72" w:rsidRDefault="00930E72" w:rsidP="00930E72">
      <w:pPr>
        <w:numPr>
          <w:ilvl w:val="0"/>
          <w:numId w:val="13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b/>
          <w:bCs/>
          <w:sz w:val="24"/>
          <w:szCs w:val="24"/>
        </w:rPr>
        <w:lastRenderedPageBreak/>
        <w:t>Food Database</w:t>
      </w:r>
      <w:r w:rsidRPr="00930E72">
        <w:rPr>
          <w:rFonts w:eastAsia="Times New Roman" w:cstheme="minorHAnsi"/>
          <w:sz w:val="24"/>
          <w:szCs w:val="24"/>
        </w:rPr>
        <w:t>: A comprehensive collection of 80 common foods with verified calorie information</w:t>
      </w:r>
    </w:p>
    <w:p w14:paraId="7A14C9F1" w14:textId="77777777" w:rsidR="00930E72" w:rsidRPr="00930E72" w:rsidRDefault="00930E72" w:rsidP="00930E72">
      <w:pPr>
        <w:numPr>
          <w:ilvl w:val="0"/>
          <w:numId w:val="14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b/>
          <w:bCs/>
          <w:sz w:val="24"/>
          <w:szCs w:val="24"/>
        </w:rPr>
        <w:t>Meal Logging</w:t>
      </w:r>
      <w:r w:rsidRPr="00930E72">
        <w:rPr>
          <w:rFonts w:eastAsia="Times New Roman" w:cstheme="minorHAnsi"/>
          <w:sz w:val="24"/>
          <w:szCs w:val="24"/>
        </w:rPr>
        <w:t>: Simple interface for recording food consumption</w:t>
      </w:r>
    </w:p>
    <w:p w14:paraId="0A94230E" w14:textId="77777777" w:rsidR="00930E72" w:rsidRPr="00930E72" w:rsidRDefault="00930E72" w:rsidP="00930E72">
      <w:pPr>
        <w:numPr>
          <w:ilvl w:val="0"/>
          <w:numId w:val="15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b/>
          <w:bCs/>
          <w:sz w:val="24"/>
          <w:szCs w:val="24"/>
        </w:rPr>
        <w:t>Progress Tracking</w:t>
      </w:r>
      <w:r w:rsidRPr="00930E72">
        <w:rPr>
          <w:rFonts w:eastAsia="Times New Roman" w:cstheme="minorHAnsi"/>
          <w:sz w:val="24"/>
          <w:szCs w:val="24"/>
        </w:rPr>
        <w:t>: Visual representation of daily progress and 7-day history</w:t>
      </w:r>
    </w:p>
    <w:p w14:paraId="70119757" w14:textId="77777777" w:rsidR="00930E72" w:rsidRPr="00930E72" w:rsidRDefault="00930E72" w:rsidP="00930E72">
      <w:pPr>
        <w:numPr>
          <w:ilvl w:val="0"/>
          <w:numId w:val="16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b/>
          <w:bCs/>
          <w:sz w:val="24"/>
          <w:szCs w:val="24"/>
        </w:rPr>
        <w:t>Responsive Design</w:t>
      </w:r>
      <w:r w:rsidRPr="00930E72">
        <w:rPr>
          <w:rFonts w:eastAsia="Times New Roman" w:cstheme="minorHAnsi"/>
          <w:sz w:val="24"/>
          <w:szCs w:val="24"/>
        </w:rPr>
        <w:t>: Optimized for both desktop and mobile devices</w:t>
      </w:r>
    </w:p>
    <w:p w14:paraId="6DE7DAD7" w14:textId="77777777" w:rsidR="00930E72" w:rsidRPr="00930E72" w:rsidRDefault="00930E72" w:rsidP="00930E72">
      <w:pPr>
        <w:numPr>
          <w:ilvl w:val="0"/>
          <w:numId w:val="17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b/>
          <w:bCs/>
          <w:sz w:val="24"/>
          <w:szCs w:val="24"/>
        </w:rPr>
        <w:t>Accessibility Compliance</w:t>
      </w:r>
      <w:r w:rsidRPr="00930E72">
        <w:rPr>
          <w:rFonts w:eastAsia="Times New Roman" w:cstheme="minorHAnsi"/>
          <w:sz w:val="24"/>
          <w:szCs w:val="24"/>
        </w:rPr>
        <w:t>: WCAG 2.1 guidelines implementation</w:t>
      </w:r>
    </w:p>
    <w:p w14:paraId="72C35C38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Data Sources</w:t>
      </w:r>
    </w:p>
    <w:p w14:paraId="4BB5C2C2" w14:textId="77777777" w:rsidR="00930E72" w:rsidRPr="00930E72" w:rsidRDefault="00930E72" w:rsidP="00930E7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The nutritional information database was compiled from authoritative sources including:</w:t>
      </w:r>
    </w:p>
    <w:p w14:paraId="16FD7468" w14:textId="77777777" w:rsidR="00930E72" w:rsidRPr="00930E72" w:rsidRDefault="00930E72" w:rsidP="00930E72">
      <w:pPr>
        <w:numPr>
          <w:ilvl w:val="0"/>
          <w:numId w:val="18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 xml:space="preserve">USDA </w:t>
      </w:r>
      <w:proofErr w:type="spellStart"/>
      <w:r w:rsidRPr="00930E72">
        <w:rPr>
          <w:rFonts w:eastAsia="Times New Roman" w:cstheme="minorHAnsi"/>
          <w:sz w:val="24"/>
          <w:szCs w:val="24"/>
        </w:rPr>
        <w:t>FoodData</w:t>
      </w:r>
      <w:proofErr w:type="spellEnd"/>
      <w:r w:rsidRPr="00930E72">
        <w:rPr>
          <w:rFonts w:eastAsia="Times New Roman" w:cstheme="minorHAnsi"/>
          <w:sz w:val="24"/>
          <w:szCs w:val="24"/>
        </w:rPr>
        <w:t xml:space="preserve"> Central (https://fdc.nal.usda.gov/)</w:t>
      </w:r>
    </w:p>
    <w:p w14:paraId="14676ACA" w14:textId="77777777" w:rsidR="00930E72" w:rsidRPr="00930E72" w:rsidRDefault="00930E72" w:rsidP="00930E72">
      <w:pPr>
        <w:numPr>
          <w:ilvl w:val="0"/>
          <w:numId w:val="19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FDA Food Labeling Guidelines (https://www.fda.gov/food/food-labeling-nutrition)</w:t>
      </w:r>
    </w:p>
    <w:p w14:paraId="5E7872EA" w14:textId="77777777" w:rsidR="00930E72" w:rsidRPr="00930E72" w:rsidRDefault="00930E72" w:rsidP="00930E72">
      <w:pPr>
        <w:numPr>
          <w:ilvl w:val="0"/>
          <w:numId w:val="20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NIH National Library of Medicine (https://medlineplus.gov/nutrition.html)</w:t>
      </w:r>
    </w:p>
    <w:p w14:paraId="4DDD694D" w14:textId="77777777" w:rsidR="00930E72" w:rsidRPr="00930E72" w:rsidRDefault="00930E72" w:rsidP="00930E72">
      <w:pPr>
        <w:numPr>
          <w:ilvl w:val="0"/>
          <w:numId w:val="21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FDA Reference Amounts Customarily Consumed (RACC)</w:t>
      </w:r>
    </w:p>
    <w:p w14:paraId="421D9733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Technical Implementation</w:t>
      </w:r>
    </w:p>
    <w:p w14:paraId="043E4C68" w14:textId="77777777" w:rsidR="00930E72" w:rsidRPr="00930E72" w:rsidRDefault="00930E72" w:rsidP="00930E7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The application utilizes several modern web development techniques:</w:t>
      </w:r>
    </w:p>
    <w:p w14:paraId="6505F331" w14:textId="77777777" w:rsidR="00930E72" w:rsidRPr="00930E72" w:rsidRDefault="00930E72" w:rsidP="00930E72">
      <w:pPr>
        <w:numPr>
          <w:ilvl w:val="0"/>
          <w:numId w:val="22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CSS Grid and Flexbox for responsive layouts</w:t>
      </w:r>
    </w:p>
    <w:p w14:paraId="304F8E98" w14:textId="77777777" w:rsidR="00930E72" w:rsidRPr="00930E72" w:rsidRDefault="00930E72" w:rsidP="00930E72">
      <w:pPr>
        <w:numPr>
          <w:ilvl w:val="0"/>
          <w:numId w:val="23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JavaScript ES6+ features for improved code readability</w:t>
      </w:r>
    </w:p>
    <w:p w14:paraId="771E375B" w14:textId="77777777" w:rsidR="00930E72" w:rsidRPr="00930E72" w:rsidRDefault="00930E72" w:rsidP="00930E72">
      <w:pPr>
        <w:numPr>
          <w:ilvl w:val="0"/>
          <w:numId w:val="24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Form validation for data integrity</w:t>
      </w:r>
    </w:p>
    <w:p w14:paraId="5D3E8B9A" w14:textId="77777777" w:rsidR="00930E72" w:rsidRPr="00930E72" w:rsidRDefault="00930E72" w:rsidP="00930E72">
      <w:pPr>
        <w:numPr>
          <w:ilvl w:val="0"/>
          <w:numId w:val="25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Event delegation for optimized event handling</w:t>
      </w:r>
    </w:p>
    <w:p w14:paraId="437E825D" w14:textId="77777777" w:rsidR="00930E72" w:rsidRPr="00930E72" w:rsidRDefault="00930E72" w:rsidP="00930E72">
      <w:pPr>
        <w:numPr>
          <w:ilvl w:val="0"/>
          <w:numId w:val="26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proofErr w:type="spellStart"/>
      <w:r w:rsidRPr="00930E72">
        <w:rPr>
          <w:rFonts w:eastAsia="Times New Roman" w:cstheme="minorHAnsi"/>
          <w:sz w:val="24"/>
          <w:szCs w:val="24"/>
        </w:rPr>
        <w:t>ResizeObserver</w:t>
      </w:r>
      <w:proofErr w:type="spellEnd"/>
      <w:r w:rsidRPr="00930E72">
        <w:rPr>
          <w:rFonts w:eastAsia="Times New Roman" w:cstheme="minorHAnsi"/>
          <w:sz w:val="24"/>
          <w:szCs w:val="24"/>
        </w:rPr>
        <w:t xml:space="preserve"> API for responsive chart rendering</w:t>
      </w:r>
    </w:p>
    <w:p w14:paraId="675C0772" w14:textId="77777777" w:rsidR="00930E72" w:rsidRPr="00930E72" w:rsidRDefault="00930E72" w:rsidP="00930E72">
      <w:pPr>
        <w:numPr>
          <w:ilvl w:val="0"/>
          <w:numId w:val="27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Web Storage API for persistent user data</w:t>
      </w:r>
    </w:p>
    <w:p w14:paraId="50967C33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Limitations and Constraints</w:t>
      </w:r>
    </w:p>
    <w:p w14:paraId="38279DEC" w14:textId="77777777" w:rsidR="00930E72" w:rsidRPr="00930E72" w:rsidRDefault="00930E72" w:rsidP="00930E72">
      <w:pPr>
        <w:numPr>
          <w:ilvl w:val="0"/>
          <w:numId w:val="28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Limited to client-side functionality only</w:t>
      </w:r>
    </w:p>
    <w:p w14:paraId="62E24810" w14:textId="77777777" w:rsidR="00930E72" w:rsidRPr="00930E72" w:rsidRDefault="00930E72" w:rsidP="00930E72">
      <w:pPr>
        <w:numPr>
          <w:ilvl w:val="0"/>
          <w:numId w:val="29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Fixed food database without API connection for updates</w:t>
      </w:r>
    </w:p>
    <w:p w14:paraId="1DF38C25" w14:textId="77777777" w:rsidR="00930E72" w:rsidRPr="00930E72" w:rsidRDefault="00930E72" w:rsidP="00930E72">
      <w:pPr>
        <w:numPr>
          <w:ilvl w:val="0"/>
          <w:numId w:val="30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lastRenderedPageBreak/>
        <w:t>Simplified calorie counting without macronutrient tracking</w:t>
      </w:r>
    </w:p>
    <w:p w14:paraId="2354245C" w14:textId="77777777" w:rsidR="00930E72" w:rsidRPr="00930E72" w:rsidRDefault="00930E72" w:rsidP="00930E72">
      <w:pPr>
        <w:numPr>
          <w:ilvl w:val="0"/>
          <w:numId w:val="31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 xml:space="preserve">Data limited to browser's </w:t>
      </w:r>
      <w:proofErr w:type="spellStart"/>
      <w:r w:rsidRPr="00930E72">
        <w:rPr>
          <w:rFonts w:eastAsia="Times New Roman" w:cstheme="minorHAnsi"/>
          <w:sz w:val="24"/>
          <w:szCs w:val="24"/>
        </w:rPr>
        <w:t>localStorage</w:t>
      </w:r>
      <w:proofErr w:type="spellEnd"/>
      <w:r w:rsidRPr="00930E72">
        <w:rPr>
          <w:rFonts w:eastAsia="Times New Roman" w:cstheme="minorHAnsi"/>
          <w:sz w:val="24"/>
          <w:szCs w:val="24"/>
        </w:rPr>
        <w:t xml:space="preserve"> capacity</w:t>
      </w:r>
    </w:p>
    <w:p w14:paraId="6E03AABF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Future Development Opportunities</w:t>
      </w:r>
    </w:p>
    <w:p w14:paraId="1DBA4C9D" w14:textId="77777777" w:rsidR="00930E72" w:rsidRPr="00930E72" w:rsidRDefault="00930E72" w:rsidP="00930E72">
      <w:pPr>
        <w:numPr>
          <w:ilvl w:val="0"/>
          <w:numId w:val="32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Integration with external nutrition APIs for expanded food database</w:t>
      </w:r>
    </w:p>
    <w:p w14:paraId="0F19D3D1" w14:textId="77777777" w:rsidR="00930E72" w:rsidRPr="00930E72" w:rsidRDefault="00930E72" w:rsidP="00930E72">
      <w:pPr>
        <w:numPr>
          <w:ilvl w:val="0"/>
          <w:numId w:val="33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Addition of macronutrient tracking (protein, carbohydrates, fat)</w:t>
      </w:r>
    </w:p>
    <w:p w14:paraId="6CDFB5EA" w14:textId="77777777" w:rsidR="00930E72" w:rsidRPr="00930E72" w:rsidRDefault="00930E72" w:rsidP="00930E72">
      <w:pPr>
        <w:numPr>
          <w:ilvl w:val="0"/>
          <w:numId w:val="34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Implementation of user accounts with cloud synchronization</w:t>
      </w:r>
    </w:p>
    <w:p w14:paraId="5D52CCAA" w14:textId="77777777" w:rsidR="00930E72" w:rsidRPr="00930E72" w:rsidRDefault="00930E72" w:rsidP="00930E72">
      <w:pPr>
        <w:numPr>
          <w:ilvl w:val="0"/>
          <w:numId w:val="35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Social features for community support and accountability</w:t>
      </w:r>
    </w:p>
    <w:p w14:paraId="4C827CEF" w14:textId="77777777" w:rsidR="00930E72" w:rsidRPr="00930E72" w:rsidRDefault="00930E72" w:rsidP="00930E72">
      <w:pPr>
        <w:numPr>
          <w:ilvl w:val="0"/>
          <w:numId w:val="36"/>
        </w:numPr>
        <w:spacing w:before="100" w:beforeAutospacing="1" w:after="100" w:afterAutospacing="1" w:line="240" w:lineRule="auto"/>
        <w:ind w:left="960"/>
        <w:rPr>
          <w:rFonts w:eastAsia="Times New Roman" w:cstheme="minorHAnsi"/>
          <w:sz w:val="24"/>
          <w:szCs w:val="24"/>
        </w:rPr>
      </w:pPr>
      <w:r w:rsidRPr="00930E72">
        <w:rPr>
          <w:rFonts w:eastAsia="Times New Roman" w:cstheme="minorHAnsi"/>
          <w:sz w:val="24"/>
          <w:szCs w:val="24"/>
        </w:rPr>
        <w:t>Enhanced data visualization and trend analysis</w:t>
      </w:r>
    </w:p>
    <w:p w14:paraId="44FFBB3C" w14:textId="77777777" w:rsidR="00930E72" w:rsidRPr="00930E72" w:rsidRDefault="00930E72" w:rsidP="00930E72">
      <w:pPr>
        <w:spacing w:before="300" w:after="150" w:line="240" w:lineRule="auto"/>
        <w:outlineLvl w:val="1"/>
        <w:rPr>
          <w:rFonts w:eastAsia="Times New Roman" w:cstheme="minorHAnsi"/>
          <w:b/>
          <w:bCs/>
          <w:sz w:val="31"/>
          <w:szCs w:val="31"/>
        </w:rPr>
      </w:pPr>
      <w:r w:rsidRPr="00930E72">
        <w:rPr>
          <w:rFonts w:eastAsia="Times New Roman" w:cstheme="minorHAnsi"/>
          <w:b/>
          <w:bCs/>
          <w:sz w:val="31"/>
          <w:szCs w:val="31"/>
        </w:rPr>
        <w:t>Conclusion</w:t>
      </w:r>
    </w:p>
    <w:p w14:paraId="3EBE5DE0" w14:textId="21BEC18B" w:rsidR="00884C34" w:rsidRPr="00930E72" w:rsidRDefault="00930E72" w:rsidP="00930E72">
      <w:pPr>
        <w:rPr>
          <w:rFonts w:cstheme="minorHAnsi"/>
        </w:rPr>
      </w:pPr>
      <w:r w:rsidRPr="00930E72">
        <w:rPr>
          <w:rFonts w:eastAsia="Times New Roman" w:cstheme="minorHAnsi"/>
          <w:sz w:val="24"/>
          <w:szCs w:val="24"/>
        </w:rPr>
        <w:t xml:space="preserve">This project demonstrates practical application of web development skills while creating a useful tool for health-conscious users. The </w:t>
      </w:r>
      <w:proofErr w:type="spellStart"/>
      <w:r w:rsidRPr="00930E72">
        <w:rPr>
          <w:rFonts w:eastAsia="Times New Roman" w:cstheme="minorHAnsi"/>
          <w:sz w:val="24"/>
          <w:szCs w:val="24"/>
        </w:rPr>
        <w:t>CalorieTracker</w:t>
      </w:r>
      <w:proofErr w:type="spellEnd"/>
      <w:r w:rsidRPr="00930E72">
        <w:rPr>
          <w:rFonts w:eastAsia="Times New Roman" w:cstheme="minorHAnsi"/>
          <w:sz w:val="24"/>
          <w:szCs w:val="24"/>
        </w:rPr>
        <w:t> application balances technical implementation with user experience considerations, providing a foundation for future expansion into more complex nutritional tracking functionality.</w:t>
      </w:r>
    </w:p>
    <w:sectPr w:rsidR="00884C34" w:rsidRPr="0093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B0C65"/>
    <w:multiLevelType w:val="multilevel"/>
    <w:tmpl w:val="60B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875F6"/>
    <w:multiLevelType w:val="multilevel"/>
    <w:tmpl w:val="3CB2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72540"/>
    <w:multiLevelType w:val="multilevel"/>
    <w:tmpl w:val="8A5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15D4"/>
    <w:multiLevelType w:val="multilevel"/>
    <w:tmpl w:val="1D04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171C8"/>
    <w:multiLevelType w:val="multilevel"/>
    <w:tmpl w:val="B09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35BFB"/>
    <w:multiLevelType w:val="multilevel"/>
    <w:tmpl w:val="F93E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647E6"/>
    <w:multiLevelType w:val="multilevel"/>
    <w:tmpl w:val="139C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A1E2B"/>
    <w:multiLevelType w:val="multilevel"/>
    <w:tmpl w:val="3200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B3B18"/>
    <w:multiLevelType w:val="multilevel"/>
    <w:tmpl w:val="7916A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A355D"/>
    <w:multiLevelType w:val="multilevel"/>
    <w:tmpl w:val="F3DA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B3C3D"/>
    <w:multiLevelType w:val="multilevel"/>
    <w:tmpl w:val="5234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496AF1"/>
    <w:multiLevelType w:val="multilevel"/>
    <w:tmpl w:val="E63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62D0A"/>
    <w:multiLevelType w:val="multilevel"/>
    <w:tmpl w:val="299A6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B4971"/>
    <w:multiLevelType w:val="multilevel"/>
    <w:tmpl w:val="8232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3587F"/>
    <w:multiLevelType w:val="multilevel"/>
    <w:tmpl w:val="8DB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B28AD"/>
    <w:multiLevelType w:val="multilevel"/>
    <w:tmpl w:val="769C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41813"/>
    <w:multiLevelType w:val="multilevel"/>
    <w:tmpl w:val="728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3799F"/>
    <w:multiLevelType w:val="multilevel"/>
    <w:tmpl w:val="4C34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F1721"/>
    <w:multiLevelType w:val="multilevel"/>
    <w:tmpl w:val="0E1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817BA"/>
    <w:multiLevelType w:val="multilevel"/>
    <w:tmpl w:val="E210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A768C"/>
    <w:multiLevelType w:val="multilevel"/>
    <w:tmpl w:val="480C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1348CD"/>
    <w:multiLevelType w:val="multilevel"/>
    <w:tmpl w:val="2C8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D13B7"/>
    <w:multiLevelType w:val="multilevel"/>
    <w:tmpl w:val="2B9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D237D"/>
    <w:multiLevelType w:val="multilevel"/>
    <w:tmpl w:val="7AE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60FA5"/>
    <w:multiLevelType w:val="multilevel"/>
    <w:tmpl w:val="CD58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B94D92"/>
    <w:multiLevelType w:val="multilevel"/>
    <w:tmpl w:val="4DAE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CF00E2"/>
    <w:multiLevelType w:val="multilevel"/>
    <w:tmpl w:val="0FB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C25FD"/>
    <w:multiLevelType w:val="multilevel"/>
    <w:tmpl w:val="22F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813EA"/>
    <w:multiLevelType w:val="multilevel"/>
    <w:tmpl w:val="57F8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041540"/>
    <w:multiLevelType w:val="multilevel"/>
    <w:tmpl w:val="E2E61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BA26A8"/>
    <w:multiLevelType w:val="multilevel"/>
    <w:tmpl w:val="817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D144E"/>
    <w:multiLevelType w:val="multilevel"/>
    <w:tmpl w:val="5E18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335B93"/>
    <w:multiLevelType w:val="multilevel"/>
    <w:tmpl w:val="A176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83572"/>
    <w:multiLevelType w:val="multilevel"/>
    <w:tmpl w:val="483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1214D"/>
    <w:multiLevelType w:val="multilevel"/>
    <w:tmpl w:val="91E2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A462B"/>
    <w:multiLevelType w:val="multilevel"/>
    <w:tmpl w:val="3270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6"/>
  </w:num>
  <w:num w:numId="3">
    <w:abstractNumId w:val="18"/>
  </w:num>
  <w:num w:numId="4">
    <w:abstractNumId w:val="9"/>
  </w:num>
  <w:num w:numId="5">
    <w:abstractNumId w:val="16"/>
  </w:num>
  <w:num w:numId="6">
    <w:abstractNumId w:val="27"/>
  </w:num>
  <w:num w:numId="7">
    <w:abstractNumId w:val="21"/>
  </w:num>
  <w:num w:numId="8">
    <w:abstractNumId w:val="3"/>
  </w:num>
  <w:num w:numId="9">
    <w:abstractNumId w:val="23"/>
  </w:num>
  <w:num w:numId="10">
    <w:abstractNumId w:val="22"/>
  </w:num>
  <w:num w:numId="11">
    <w:abstractNumId w:val="2"/>
  </w:num>
  <w:num w:numId="12">
    <w:abstractNumId w:val="25"/>
    <w:lvlOverride w:ilvl="0">
      <w:startOverride w:val="1"/>
    </w:lvlOverride>
  </w:num>
  <w:num w:numId="13">
    <w:abstractNumId w:val="10"/>
    <w:lvlOverride w:ilvl="0">
      <w:startOverride w:val="2"/>
    </w:lvlOverride>
  </w:num>
  <w:num w:numId="14">
    <w:abstractNumId w:val="24"/>
    <w:lvlOverride w:ilvl="0">
      <w:startOverride w:val="3"/>
    </w:lvlOverride>
  </w:num>
  <w:num w:numId="15">
    <w:abstractNumId w:val="31"/>
    <w:lvlOverride w:ilvl="0">
      <w:startOverride w:val="4"/>
    </w:lvlOverride>
  </w:num>
  <w:num w:numId="16">
    <w:abstractNumId w:val="35"/>
    <w:lvlOverride w:ilvl="0">
      <w:startOverride w:val="5"/>
    </w:lvlOverride>
  </w:num>
  <w:num w:numId="17">
    <w:abstractNumId w:val="6"/>
    <w:lvlOverride w:ilvl="0">
      <w:startOverride w:val="6"/>
    </w:lvlOverride>
  </w:num>
  <w:num w:numId="18">
    <w:abstractNumId w:val="29"/>
    <w:lvlOverride w:ilvl="0">
      <w:startOverride w:val="1"/>
    </w:lvlOverride>
  </w:num>
  <w:num w:numId="19">
    <w:abstractNumId w:val="5"/>
    <w:lvlOverride w:ilvl="0">
      <w:startOverride w:val="2"/>
    </w:lvlOverride>
  </w:num>
  <w:num w:numId="20">
    <w:abstractNumId w:val="14"/>
    <w:lvlOverride w:ilvl="0">
      <w:startOverride w:val="3"/>
    </w:lvlOverride>
  </w:num>
  <w:num w:numId="21">
    <w:abstractNumId w:val="28"/>
    <w:lvlOverride w:ilvl="0">
      <w:startOverride w:val="4"/>
    </w:lvlOverride>
  </w:num>
  <w:num w:numId="22">
    <w:abstractNumId w:val="33"/>
  </w:num>
  <w:num w:numId="23">
    <w:abstractNumId w:val="30"/>
  </w:num>
  <w:num w:numId="24">
    <w:abstractNumId w:val="11"/>
  </w:num>
  <w:num w:numId="25">
    <w:abstractNumId w:val="0"/>
  </w:num>
  <w:num w:numId="26">
    <w:abstractNumId w:val="17"/>
  </w:num>
  <w:num w:numId="27">
    <w:abstractNumId w:val="7"/>
  </w:num>
  <w:num w:numId="28">
    <w:abstractNumId w:val="15"/>
  </w:num>
  <w:num w:numId="29">
    <w:abstractNumId w:val="34"/>
  </w:num>
  <w:num w:numId="30">
    <w:abstractNumId w:val="4"/>
  </w:num>
  <w:num w:numId="31">
    <w:abstractNumId w:val="19"/>
  </w:num>
  <w:num w:numId="32">
    <w:abstractNumId w:val="8"/>
    <w:lvlOverride w:ilvl="0">
      <w:startOverride w:val="1"/>
    </w:lvlOverride>
  </w:num>
  <w:num w:numId="33">
    <w:abstractNumId w:val="13"/>
    <w:lvlOverride w:ilvl="0">
      <w:startOverride w:val="2"/>
    </w:lvlOverride>
  </w:num>
  <w:num w:numId="34">
    <w:abstractNumId w:val="20"/>
    <w:lvlOverride w:ilvl="0">
      <w:startOverride w:val="3"/>
    </w:lvlOverride>
  </w:num>
  <w:num w:numId="35">
    <w:abstractNumId w:val="12"/>
    <w:lvlOverride w:ilvl="0">
      <w:startOverride w:val="4"/>
    </w:lvlOverride>
  </w:num>
  <w:num w:numId="36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5E"/>
    <w:rsid w:val="00230D5E"/>
    <w:rsid w:val="00884C34"/>
    <w:rsid w:val="00930E72"/>
    <w:rsid w:val="00E400DD"/>
    <w:rsid w:val="00EF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F50F"/>
  <w15:chartTrackingRefBased/>
  <w15:docId w15:val="{49399BE0-BBC5-40A5-A449-E6262CFF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0E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0E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0E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rkdown-bold-text">
    <w:name w:val="markdown-bold-text"/>
    <w:basedOn w:val="DefaultParagraphFont"/>
    <w:rsid w:val="00930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 Kadery</dc:creator>
  <cp:keywords/>
  <dc:description/>
  <cp:lastModifiedBy>Sakin Kadery</cp:lastModifiedBy>
  <cp:revision>2</cp:revision>
  <dcterms:created xsi:type="dcterms:W3CDTF">2025-03-26T11:15:00Z</dcterms:created>
  <dcterms:modified xsi:type="dcterms:W3CDTF">2025-03-26T11:17:00Z</dcterms:modified>
</cp:coreProperties>
</file>