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A649" w14:textId="3C27BB3D" w:rsidR="000065CF" w:rsidRPr="000065CF" w:rsidRDefault="000065CF">
      <w:pPr>
        <w:rPr>
          <w:rFonts w:cstheme="minorHAnsi"/>
          <w:b/>
          <w:sz w:val="28"/>
          <w:szCs w:val="28"/>
        </w:rPr>
      </w:pPr>
      <w:r w:rsidRPr="000065CF">
        <w:rPr>
          <w:rFonts w:cstheme="minorHAnsi"/>
          <w:b/>
          <w:sz w:val="28"/>
          <w:szCs w:val="28"/>
        </w:rPr>
        <w:t>Diagram a Balanced Tree Index</w:t>
      </w:r>
    </w:p>
    <w:p w14:paraId="0227ABD5" w14:textId="3F4B1080" w:rsidR="00122FA0" w:rsidRDefault="000065CF">
      <w:r>
        <w:rPr>
          <w:noProof/>
        </w:rPr>
        <w:drawing>
          <wp:inline distT="0" distB="0" distL="0" distR="0" wp14:anchorId="1EAA5CDD" wp14:editId="769233A0">
            <wp:extent cx="592963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D39E" w14:textId="2A0D0D84" w:rsidR="00927043" w:rsidRDefault="00927043">
      <w:r>
        <w:t>As more data is added to a balance tree, the structure of the tree gets wider, not deeper. There will only ever be two steps to get from the root to a leaf (unless the index is insanely large, then there will be two branch levels).</w:t>
      </w:r>
    </w:p>
    <w:p w14:paraId="37720199" w14:textId="636B66E1" w:rsidR="000065CF" w:rsidRDefault="000065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a clustered and non-clustered index? How do they work together?</w:t>
      </w:r>
    </w:p>
    <w:p w14:paraId="2A56B994" w14:textId="473FFA56" w:rsidR="000065CF" w:rsidRPr="00927043" w:rsidRDefault="000065CF">
      <w:pPr>
        <w:rPr>
          <w:szCs w:val="24"/>
        </w:rPr>
      </w:pPr>
      <w:r w:rsidRPr="00927043">
        <w:rPr>
          <w:szCs w:val="24"/>
        </w:rPr>
        <w:t>Only one clustered index can exist on any table, and is most effective when indexed on small, sequential data, such as the primary key or a timestamp. These kinds of indexes work best in write-centric environments.</w:t>
      </w:r>
    </w:p>
    <w:p w14:paraId="7C738A82" w14:textId="49B8369B" w:rsidR="000065CF" w:rsidRDefault="000065CF">
      <w:pPr>
        <w:rPr>
          <w:szCs w:val="24"/>
        </w:rPr>
      </w:pPr>
      <w:r w:rsidRPr="00927043">
        <w:rPr>
          <w:szCs w:val="24"/>
        </w:rPr>
        <w:t xml:space="preserve">Many non-clustered indexes can exist any table, and they work best when </w:t>
      </w:r>
      <w:r w:rsidR="00927043" w:rsidRPr="00927043">
        <w:rPr>
          <w:szCs w:val="24"/>
        </w:rPr>
        <w:t>the index is created from co</w:t>
      </w:r>
      <w:r w:rsidR="00927043">
        <w:rPr>
          <w:szCs w:val="24"/>
        </w:rPr>
        <w:t>lumns used in the WHERE clauses of queries. Non-clustered indexes are optimized for read-centric environments, and while both kinds of indexes harm write performance, non-clustered indexes perform worse for writing.</w:t>
      </w:r>
    </w:p>
    <w:p w14:paraId="612C91F6" w14:textId="7E5D714D" w:rsidR="00927043" w:rsidRPr="00927043" w:rsidRDefault="00927043">
      <w:pPr>
        <w:rPr>
          <w:szCs w:val="24"/>
        </w:rPr>
      </w:pPr>
      <w:r>
        <w:rPr>
          <w:szCs w:val="24"/>
        </w:rPr>
        <w:t>The only difference in the structure of the balanced tree for clustered and non-clustered indexes is in the lead node. Clustered index leaf nodes point to data in a table, while non-clustered index leaf nodes point to the root of a clustered index. By working together in such a way, the database is able to avoid computing more indexes than necessary by making use of already existing clustered indexes, leading to increased read performance while minimizing the write penalty.</w:t>
      </w:r>
      <w:bookmarkStart w:id="0" w:name="_GoBack"/>
      <w:bookmarkEnd w:id="0"/>
    </w:p>
    <w:sectPr w:rsidR="00927043" w:rsidRPr="00927043" w:rsidSect="000065C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3583" w14:textId="77777777" w:rsidR="007B6DEB" w:rsidRDefault="007B6DEB" w:rsidP="000065CF">
      <w:pPr>
        <w:spacing w:after="0" w:line="240" w:lineRule="auto"/>
      </w:pPr>
      <w:r>
        <w:separator/>
      </w:r>
    </w:p>
  </w:endnote>
  <w:endnote w:type="continuationSeparator" w:id="0">
    <w:p w14:paraId="60062587" w14:textId="77777777" w:rsidR="007B6DEB" w:rsidRDefault="007B6DEB" w:rsidP="0000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61810" w14:textId="77777777" w:rsidR="007B6DEB" w:rsidRDefault="007B6DEB" w:rsidP="000065CF">
      <w:pPr>
        <w:spacing w:after="0" w:line="240" w:lineRule="auto"/>
      </w:pPr>
      <w:r>
        <w:separator/>
      </w:r>
    </w:p>
  </w:footnote>
  <w:footnote w:type="continuationSeparator" w:id="0">
    <w:p w14:paraId="3F3EC924" w14:textId="77777777" w:rsidR="007B6DEB" w:rsidRDefault="007B6DEB" w:rsidP="0000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EF2B" w14:textId="77777777" w:rsidR="000065CF" w:rsidRDefault="000065CF" w:rsidP="000065CF">
    <w:pPr>
      <w:pStyle w:val="Header"/>
      <w:jc w:val="right"/>
      <w:rPr>
        <w:rFonts w:asciiTheme="majorHAnsi" w:hAnsiTheme="majorHAnsi" w:cstheme="majorHAnsi"/>
        <w:sz w:val="24"/>
      </w:rPr>
    </w:pPr>
    <w:r>
      <w:rPr>
        <w:rFonts w:asciiTheme="majorHAnsi" w:hAnsiTheme="majorHAnsi" w:cstheme="majorHAnsi"/>
        <w:sz w:val="24"/>
      </w:rPr>
      <w:t>Spencer Pease</w:t>
    </w:r>
  </w:p>
  <w:p w14:paraId="266544D3" w14:textId="2E683088" w:rsidR="000065CF" w:rsidRDefault="000065CF" w:rsidP="000065CF">
    <w:pPr>
      <w:pStyle w:val="Header"/>
      <w:jc w:val="right"/>
      <w:rPr>
        <w:rFonts w:asciiTheme="majorHAnsi" w:hAnsiTheme="majorHAnsi" w:cstheme="majorHAnsi"/>
        <w:sz w:val="24"/>
      </w:rPr>
    </w:pPr>
    <w:r>
      <w:rPr>
        <w:rFonts w:asciiTheme="majorHAnsi" w:hAnsiTheme="majorHAnsi" w:cstheme="majorHAnsi"/>
        <w:sz w:val="24"/>
      </w:rPr>
      <w:t>Info 445</w:t>
    </w:r>
  </w:p>
  <w:p w14:paraId="6E1AA21A" w14:textId="4BB47A32" w:rsidR="000065CF" w:rsidRDefault="000065CF" w:rsidP="000065CF">
    <w:pPr>
      <w:pStyle w:val="Header"/>
      <w:jc w:val="right"/>
      <w:rPr>
        <w:rFonts w:asciiTheme="majorHAnsi" w:hAnsiTheme="majorHAnsi" w:cstheme="majorHAnsi"/>
        <w:sz w:val="24"/>
      </w:rPr>
    </w:pPr>
    <w:r>
      <w:rPr>
        <w:rFonts w:asciiTheme="majorHAnsi" w:hAnsiTheme="majorHAnsi" w:cstheme="majorHAnsi"/>
        <w:sz w:val="24"/>
      </w:rPr>
      <w:t>Extra Credit: March 6</w:t>
    </w:r>
    <w:r w:rsidRPr="000065CF">
      <w:rPr>
        <w:rFonts w:asciiTheme="majorHAnsi" w:hAnsiTheme="majorHAnsi" w:cstheme="majorHAnsi"/>
        <w:sz w:val="24"/>
        <w:vertAlign w:val="superscript"/>
      </w:rPr>
      <w:t>th</w:t>
    </w:r>
  </w:p>
  <w:p w14:paraId="65C0BB89" w14:textId="77777777" w:rsidR="000065CF" w:rsidRPr="000065CF" w:rsidRDefault="000065CF" w:rsidP="000065CF">
    <w:pPr>
      <w:pStyle w:val="Header"/>
      <w:jc w:val="right"/>
      <w:rPr>
        <w:rFonts w:asciiTheme="majorHAnsi" w:hAnsiTheme="majorHAnsi" w:cstheme="majorHAnsi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CF"/>
    <w:rsid w:val="000065CF"/>
    <w:rsid w:val="00013EAD"/>
    <w:rsid w:val="000A7880"/>
    <w:rsid w:val="00122FA0"/>
    <w:rsid w:val="00270BB2"/>
    <w:rsid w:val="00344801"/>
    <w:rsid w:val="003B7341"/>
    <w:rsid w:val="00416A99"/>
    <w:rsid w:val="005A3CF3"/>
    <w:rsid w:val="00697A08"/>
    <w:rsid w:val="006B3BE2"/>
    <w:rsid w:val="006E5F7C"/>
    <w:rsid w:val="00782C23"/>
    <w:rsid w:val="007B6DEB"/>
    <w:rsid w:val="008E2421"/>
    <w:rsid w:val="00927043"/>
    <w:rsid w:val="00955A05"/>
    <w:rsid w:val="00AE7831"/>
    <w:rsid w:val="00BC35A6"/>
    <w:rsid w:val="00BD7763"/>
    <w:rsid w:val="00C52F29"/>
    <w:rsid w:val="00C87E3E"/>
    <w:rsid w:val="00CD458D"/>
    <w:rsid w:val="00D92529"/>
    <w:rsid w:val="00DF3EEF"/>
    <w:rsid w:val="00E72111"/>
    <w:rsid w:val="00E85750"/>
    <w:rsid w:val="00EA43C1"/>
    <w:rsid w:val="00ED032F"/>
    <w:rsid w:val="00F00D7B"/>
    <w:rsid w:val="00F02ECC"/>
    <w:rsid w:val="00FA6ABD"/>
    <w:rsid w:val="00F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6488"/>
  <w15:chartTrackingRefBased/>
  <w15:docId w15:val="{188E5DBB-A51F-4651-A669-85972850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CF"/>
  </w:style>
  <w:style w:type="paragraph" w:styleId="Footer">
    <w:name w:val="footer"/>
    <w:basedOn w:val="Normal"/>
    <w:link w:val="FooterChar"/>
    <w:uiPriority w:val="99"/>
    <w:unhideWhenUsed/>
    <w:rsid w:val="0000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P.</dc:creator>
  <cp:keywords/>
  <dc:description/>
  <cp:lastModifiedBy>Spencer P.</cp:lastModifiedBy>
  <cp:revision>1</cp:revision>
  <dcterms:created xsi:type="dcterms:W3CDTF">2018-03-06T20:42:00Z</dcterms:created>
  <dcterms:modified xsi:type="dcterms:W3CDTF">2018-03-06T21:02:00Z</dcterms:modified>
</cp:coreProperties>
</file>