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F8AD" w14:textId="20550491" w:rsidR="530527B0" w:rsidRPr="00FE3949" w:rsidRDefault="530527B0" w:rsidP="530527B0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 ĐẠI HỌC CÔNG NGHỆ THÔNG TIN</w:t>
      </w:r>
    </w:p>
    <w:p w14:paraId="305F72E5" w14:textId="7987B093" w:rsidR="530527B0" w:rsidRPr="00FE3949" w:rsidRDefault="530527B0" w:rsidP="530527B0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KHOA </w:t>
      </w:r>
      <w:proofErr w:type="spellStart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KHOA</w:t>
      </w:r>
      <w:proofErr w:type="spellEnd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HỌC MÁY TÍNH</w:t>
      </w:r>
    </w:p>
    <w:p w14:paraId="4EB224A2" w14:textId="21EC0BF2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sz w:val="24"/>
          <w:szCs w:val="24"/>
        </w:rPr>
        <w:br/>
      </w:r>
      <w:r w:rsidRPr="00FE3949">
        <w:rPr>
          <w:rFonts w:ascii="Times New Roman" w:hAnsi="Times New Roman" w:cs="Times New Roman"/>
          <w:sz w:val="24"/>
          <w:szCs w:val="24"/>
        </w:rPr>
        <w:br/>
      </w:r>
      <w:r w:rsidRPr="00FE3949">
        <w:rPr>
          <w:rFonts w:ascii="Times New Roman" w:hAnsi="Times New Roman" w:cs="Times New Roman"/>
          <w:sz w:val="24"/>
          <w:szCs w:val="24"/>
        </w:rPr>
        <w:br/>
      </w:r>
    </w:p>
    <w:p w14:paraId="0220760B" w14:textId="2B2BA778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 </w:t>
      </w:r>
    </w:p>
    <w:p w14:paraId="6822014C" w14:textId="05DE9C25" w:rsidR="530527B0" w:rsidRPr="00FE3949" w:rsidRDefault="530527B0" w:rsidP="530527B0">
      <w:pPr>
        <w:spacing w:line="360" w:lineRule="auto"/>
        <w:ind w:firstLine="294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BÁO CÁO MÔN: XỬ LÝ NGÔN NGỮ TỰ NHIÊN NÂNG CAO</w:t>
      </w:r>
    </w:p>
    <w:p w14:paraId="1D5857FB" w14:textId="4613634E" w:rsidR="530527B0" w:rsidRPr="00FE3949" w:rsidRDefault="530527B0" w:rsidP="530527B0">
      <w:pPr>
        <w:spacing w:line="360" w:lineRule="auto"/>
        <w:ind w:left="426" w:hanging="426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ĐỀ TÀI</w:t>
      </w:r>
      <w:r w:rsidRPr="00FE394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 XÂY DỰNG BỘ PHÂN TÍCH CÚ PHÁP THEO PCFG CHO TẬP CÂU</w:t>
      </w:r>
    </w:p>
    <w:p w14:paraId="0F1FE2F3" w14:textId="6A1279E1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 </w:t>
      </w:r>
    </w:p>
    <w:p w14:paraId="1871482C" w14:textId="72261587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 </w:t>
      </w:r>
    </w:p>
    <w:p w14:paraId="3667BAC7" w14:textId="553347BB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Lớp: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  <w:t xml:space="preserve"> CS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222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  <w:t>.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K11</w:t>
      </w:r>
    </w:p>
    <w:p w14:paraId="482C904E" w14:textId="762A13B8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Giảng Viên : </w:t>
      </w:r>
      <w:proofErr w:type="spellStart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Nguyễn</w:t>
      </w:r>
      <w:proofErr w:type="spellEnd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</w:p>
    <w:p w14:paraId="113A3251" w14:textId="2D4A4860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>Thành viên:</w:t>
      </w:r>
    </w:p>
    <w:p w14:paraId="55DA7A97" w14:textId="4C870D57" w:rsidR="530527B0" w:rsidRPr="0043670A" w:rsidRDefault="530527B0" w:rsidP="530527B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Võ</w:t>
      </w:r>
      <w:proofErr w:type="spellEnd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Huyền</w:t>
      </w:r>
      <w:proofErr w:type="spellEnd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Mỹ</w:t>
      </w:r>
      <w:proofErr w:type="spellEnd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Trâm</w:t>
      </w:r>
      <w:proofErr w:type="spellEnd"/>
      <w:r w:rsidR="0043670A"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16521538</w:t>
      </w:r>
    </w:p>
    <w:p w14:paraId="173C39A4" w14:textId="47D6DEBA" w:rsidR="530527B0" w:rsidRPr="0043670A" w:rsidRDefault="530527B0" w:rsidP="530527B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Nguyễn</w:t>
      </w:r>
      <w:proofErr w:type="spellEnd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Minh Cảnh</w:t>
      </w:r>
      <w:r w:rsidR="0043670A"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43670A"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16521493</w:t>
      </w:r>
    </w:p>
    <w:p w14:paraId="3A4DA8F1" w14:textId="2DFE2794" w:rsidR="530527B0" w:rsidRPr="0043670A" w:rsidRDefault="530527B0" w:rsidP="530527B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Trần</w:t>
      </w:r>
      <w:proofErr w:type="spellEnd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Thiện</w:t>
      </w:r>
      <w:proofErr w:type="spellEnd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Trong</w:t>
      </w:r>
      <w:proofErr w:type="spellEnd"/>
      <w:r w:rsidR="0043670A"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43670A" w:rsidRPr="00436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3670A">
        <w:rPr>
          <w:rFonts w:ascii="Times New Roman" w:eastAsia="Times New Roman" w:hAnsi="Times New Roman" w:cs="Times New Roman"/>
          <w:b/>
          <w:sz w:val="24"/>
          <w:szCs w:val="24"/>
        </w:rPr>
        <w:t>16521541</w:t>
      </w:r>
    </w:p>
    <w:p w14:paraId="63C04BDA" w14:textId="103B891A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1A3F7" w14:textId="35BF7945" w:rsidR="530527B0" w:rsidRPr="00FE3949" w:rsidRDefault="530527B0" w:rsidP="530527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  <w:t xml:space="preserve"> </w:t>
      </w:r>
    </w:p>
    <w:p w14:paraId="073AA1E9" w14:textId="7842051C" w:rsidR="530527B0" w:rsidRPr="00FE3949" w:rsidRDefault="530527B0" w:rsidP="530527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  <w:t xml:space="preserve"> </w:t>
      </w:r>
    </w:p>
    <w:p w14:paraId="1A305FDA" w14:textId="27D0282E" w:rsidR="00F519C2" w:rsidRDefault="530527B0" w:rsidP="00D27DF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</w:rPr>
        <w:t>TP.</w:t>
      </w:r>
      <w:r w:rsidR="00436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HCM,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D27DFB" w:rsidRPr="00FE394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70A">
        <w:rPr>
          <w:rFonts w:ascii="Times New Roman" w:eastAsia="Times New Roman" w:hAnsi="Times New Roman" w:cs="Times New Roman"/>
          <w:sz w:val="24"/>
          <w:szCs w:val="24"/>
        </w:rPr>
        <w:t>0</w:t>
      </w:r>
      <w:r w:rsidR="00D27DFB" w:rsidRPr="00FE394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DFB" w:rsidRPr="00FE3949"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5327BC9A" w14:textId="3641B148" w:rsidR="530527B0" w:rsidRPr="00FE3949" w:rsidRDefault="00F519C2" w:rsidP="0043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-144129695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2E7235F4" w14:textId="77777777" w:rsidR="00D27DFB" w:rsidRPr="00FE3949" w:rsidRDefault="001D4BBE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FE3949">
            <w:rPr>
              <w:rFonts w:ascii="Times New Roman" w:hAnsi="Times New Roman" w:cs="Times New Roman"/>
              <w:sz w:val="24"/>
              <w:szCs w:val="24"/>
            </w:rPr>
            <w:t>Mục</w:t>
          </w:r>
          <w:proofErr w:type="spellEnd"/>
          <w:r w:rsidRPr="00FE39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E3949">
            <w:rPr>
              <w:rFonts w:ascii="Times New Roman" w:hAnsi="Times New Roman" w:cs="Times New Roman"/>
              <w:sz w:val="24"/>
              <w:szCs w:val="24"/>
            </w:rPr>
            <w:t>lục</w:t>
          </w:r>
          <w:proofErr w:type="spellEnd"/>
        </w:p>
        <w:p w14:paraId="4A544061" w14:textId="77777777" w:rsidR="00001C53" w:rsidRPr="00FE3949" w:rsidRDefault="00001C53" w:rsidP="00001C53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ACE00F3" w14:textId="19D5F931" w:rsidR="0043670A" w:rsidRDefault="00D27D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39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394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E39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9806779" w:history="1">
            <w:r w:rsidR="0043670A" w:rsidRPr="00CC2166">
              <w:rPr>
                <w:rStyle w:val="Hyperlink"/>
                <w:rFonts w:ascii="Times New Roman" w:eastAsia="Times New Roman" w:hAnsi="Times New Roman" w:cs="Times New Roman"/>
                <w:noProof/>
                <w:lang w:val="vi"/>
              </w:rPr>
              <w:t>PHÂN CÔNG CÔNG VIỆC VÀ ĐÁNH GIÁ CÁC THÀNH VIÊN</w:t>
            </w:r>
            <w:r w:rsidR="0043670A">
              <w:rPr>
                <w:noProof/>
                <w:webHidden/>
              </w:rPr>
              <w:tab/>
            </w:r>
            <w:r w:rsidR="0043670A">
              <w:rPr>
                <w:noProof/>
                <w:webHidden/>
              </w:rPr>
              <w:fldChar w:fldCharType="begin"/>
            </w:r>
            <w:r w:rsidR="0043670A">
              <w:rPr>
                <w:noProof/>
                <w:webHidden/>
              </w:rPr>
              <w:instrText xml:space="preserve"> PAGEREF _Toc29806779 \h </w:instrText>
            </w:r>
            <w:r w:rsidR="0043670A">
              <w:rPr>
                <w:noProof/>
                <w:webHidden/>
              </w:rPr>
            </w:r>
            <w:r w:rsidR="0043670A">
              <w:rPr>
                <w:noProof/>
                <w:webHidden/>
              </w:rPr>
              <w:fldChar w:fldCharType="separate"/>
            </w:r>
            <w:r w:rsidR="0043670A">
              <w:rPr>
                <w:noProof/>
                <w:webHidden/>
              </w:rPr>
              <w:t>3</w:t>
            </w:r>
            <w:r w:rsidR="0043670A">
              <w:rPr>
                <w:noProof/>
                <w:webHidden/>
              </w:rPr>
              <w:fldChar w:fldCharType="end"/>
            </w:r>
          </w:hyperlink>
        </w:p>
        <w:p w14:paraId="7C076382" w14:textId="3523ABDF" w:rsidR="0043670A" w:rsidRDefault="004367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80" w:history="1">
            <w:r w:rsidRPr="00CC2166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CHƯƠNG </w:t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  <w:lang w:val="vi"/>
              </w:rPr>
              <w:t xml:space="preserve">1: </w:t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6E88" w14:textId="6443D67B" w:rsidR="0043670A" w:rsidRDefault="004367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81" w:history="1">
            <w:r w:rsidRPr="00CC2166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b/>
                <w:noProof/>
              </w:rPr>
              <w:t>Giới thiệu bài toán: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3E6E" w14:textId="7D7C2024" w:rsidR="0043670A" w:rsidRDefault="004367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82" w:history="1">
            <w:r w:rsidRPr="00CC2166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b/>
                <w:noProof/>
              </w:rPr>
              <w:t>Ứng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F8CC" w14:textId="7408820A" w:rsidR="0043670A" w:rsidRDefault="004367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83" w:history="1"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>CHƯƠNG 2: CÁC BƯỚC CHUẨN BỊ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873E" w14:textId="2051F60A" w:rsidR="0043670A" w:rsidRDefault="00436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784" w:history="1">
            <w:r w:rsidRPr="00CC2166">
              <w:rPr>
                <w:rStyle w:val="Hyperlink"/>
                <w:b/>
                <w:noProof/>
              </w:rPr>
              <w:t>1. Thu thập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4D43" w14:textId="71B1AB18" w:rsidR="0043670A" w:rsidRDefault="00436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785" w:history="1">
            <w:r w:rsidRPr="00CC2166">
              <w:rPr>
                <w:rStyle w:val="Hyperlink"/>
                <w:b/>
                <w:noProof/>
              </w:rPr>
              <w:t>2. Gán nhãn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C101" w14:textId="6D4C5421" w:rsidR="0043670A" w:rsidRDefault="00436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786" w:history="1">
            <w:r w:rsidRPr="00CC2166">
              <w:rPr>
                <w:rStyle w:val="Hyperlink"/>
                <w:b/>
                <w:noProof/>
              </w:rPr>
              <w:t>2.3. Xây dựng Treebank: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3003" w14:textId="70D65945" w:rsidR="0043670A" w:rsidRDefault="0043670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06787" w:history="1">
            <w:r w:rsidRPr="00CC2166">
              <w:rPr>
                <w:rStyle w:val="Hyperlink"/>
                <w:b/>
                <w:noProof/>
              </w:rPr>
              <w:t>2.3.1. Treebank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B091" w14:textId="398AC82D" w:rsidR="0043670A" w:rsidRDefault="0043670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06788" w:history="1">
            <w:r w:rsidRPr="00CC2166">
              <w:rPr>
                <w:rStyle w:val="Hyperlink"/>
                <w:b/>
                <w:noProof/>
              </w:rPr>
              <w:t>2.3.2. Ví dụ: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7D7A" w14:textId="03AF121A" w:rsidR="0043670A" w:rsidRDefault="00436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06789" w:history="1">
            <w:r w:rsidRPr="00CC2166">
              <w:rPr>
                <w:rStyle w:val="Hyperlink"/>
                <w:b/>
                <w:noProof/>
              </w:rPr>
              <w:t>2.4. Độ đồng thuận: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59C7" w14:textId="425040CD" w:rsidR="0043670A" w:rsidRDefault="0043670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06790" w:history="1">
            <w:r w:rsidRPr="00CC2166">
              <w:rPr>
                <w:rStyle w:val="Hyperlink"/>
                <w:b/>
                <w:noProof/>
              </w:rPr>
              <w:t>2.4.1. Hệ số đo đồng thuận: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2ACA" w14:textId="54795328" w:rsidR="0043670A" w:rsidRDefault="0043670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06791" w:history="1">
            <w:r w:rsidRPr="00CC2166">
              <w:rPr>
                <w:rStyle w:val="Hyperlink"/>
                <w:b/>
                <w:noProof/>
              </w:rPr>
              <w:t>2.4.2. Kết quả đo trong dữ liệu của bài toán này: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7F31" w14:textId="5B51B761" w:rsidR="0043670A" w:rsidRDefault="004367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92" w:history="1">
            <w:r w:rsidRPr="00CC2166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  <w:lang w:val="vi"/>
              </w:rPr>
              <w:t>CHƯƠNG 3: GIẢI QUYẾT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65A5" w14:textId="6AF6B1BE" w:rsidR="0043670A" w:rsidRDefault="004367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93" w:history="1"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>CHƯƠNG 4: ĐÁ</w:t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>N</w:t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>H GIÁ VÀ SO SÁNH KẾT QUẢ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6C0C" w14:textId="0958906F" w:rsidR="0043670A" w:rsidRDefault="004367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94" w:history="1">
            <w:r w:rsidRPr="00CC2166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>CHƯƠNG 5: CÀI ĐẶT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BAA3" w14:textId="0CD1EA42" w:rsidR="0043670A" w:rsidRDefault="004367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95" w:history="1">
            <w:r w:rsidRPr="00CC216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Cài đặt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D47B" w14:textId="36E202C3" w:rsidR="0043670A" w:rsidRDefault="004367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96" w:history="1">
            <w:r w:rsidRPr="00CC216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67A5" w14:textId="40CFAB12" w:rsidR="0043670A" w:rsidRDefault="004367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97" w:history="1">
            <w:r w:rsidRPr="00CC2166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>CHƯƠNG 6: MỘT SỐ THÁCH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1389" w14:textId="4D204062" w:rsidR="0043670A" w:rsidRDefault="004367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6798" w:history="1">
            <w:r w:rsidRPr="00CC2166">
              <w:rPr>
                <w:rStyle w:val="Hyperlink"/>
                <w:rFonts w:ascii="Times New Roman" w:hAnsi="Times New Roman" w:cs="Times New Roman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CC2166">
              <w:rPr>
                <w:rStyle w:val="Hyperlink"/>
                <w:rFonts w:ascii="Times New Roman" w:eastAsia="Times New Roman" w:hAnsi="Times New Roman"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5E2C" w14:textId="0CBA86B2" w:rsidR="00001C53" w:rsidRPr="00FE3949" w:rsidRDefault="00D27DFB" w:rsidP="00001C53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FE394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A2F5146" w14:textId="77777777" w:rsidR="00001C53" w:rsidRPr="00FE3949" w:rsidRDefault="00001C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E3949"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2CC2F87C" w14:textId="77777777" w:rsidR="00001C53" w:rsidRPr="00FE3949" w:rsidRDefault="00001C53" w:rsidP="00001C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20FD3F" w14:textId="7456957D" w:rsidR="530527B0" w:rsidRDefault="54D76217" w:rsidP="329D7AED">
      <w:pPr>
        <w:pStyle w:val="Heading1"/>
        <w:spacing w:line="360" w:lineRule="auto"/>
        <w:rPr>
          <w:rFonts w:ascii="Times New Roman" w:eastAsia="Times New Roman" w:hAnsi="Times New Roman" w:cs="Times New Roman"/>
          <w:szCs w:val="24"/>
          <w:lang w:val="vi"/>
        </w:rPr>
      </w:pPr>
      <w:bookmarkStart w:id="0" w:name="_Toc29806779"/>
      <w:r w:rsidRPr="00FE3949">
        <w:rPr>
          <w:rFonts w:ascii="Times New Roman" w:eastAsia="Times New Roman" w:hAnsi="Times New Roman" w:cs="Times New Roman"/>
          <w:szCs w:val="24"/>
          <w:lang w:val="vi"/>
        </w:rPr>
        <w:t>PHÂN CÔNG CÔNG VIỆC VÀ ĐÁNH GIÁ CÁC THÀNH VIÊN</w:t>
      </w:r>
      <w:bookmarkEnd w:id="0"/>
    </w:p>
    <w:p w14:paraId="38B1D01A" w14:textId="77777777" w:rsidR="001C7680" w:rsidRPr="001C7680" w:rsidRDefault="001C7680" w:rsidP="001C7680">
      <w:pPr>
        <w:rPr>
          <w:lang w:val="v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05"/>
        <w:gridCol w:w="2520"/>
        <w:gridCol w:w="1440"/>
        <w:gridCol w:w="2723"/>
        <w:gridCol w:w="1872"/>
      </w:tblGrid>
      <w:tr w:rsidR="03513006" w:rsidRPr="00FE3949" w14:paraId="4BEEA006" w14:textId="77777777" w:rsidTr="00FE3949">
        <w:tc>
          <w:tcPr>
            <w:tcW w:w="805" w:type="dxa"/>
          </w:tcPr>
          <w:p w14:paraId="16D9343B" w14:textId="6DD6BD37" w:rsidR="03513006" w:rsidRPr="00FE3949" w:rsidRDefault="1AAF9EB1" w:rsidP="00E153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14:paraId="795EFF6B" w14:textId="6B93073F" w:rsidR="03513006" w:rsidRPr="00FE3949" w:rsidRDefault="1AAF9EB1" w:rsidP="00E153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HỌ TÊN</w:t>
            </w:r>
          </w:p>
        </w:tc>
        <w:tc>
          <w:tcPr>
            <w:tcW w:w="1440" w:type="dxa"/>
          </w:tcPr>
          <w:p w14:paraId="6F9D1D0D" w14:textId="43B931A1" w:rsidR="03513006" w:rsidRPr="00FE3949" w:rsidRDefault="1AAF9EB1" w:rsidP="00E153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2723" w:type="dxa"/>
          </w:tcPr>
          <w:p w14:paraId="58AFB31B" w14:textId="4F348FF2" w:rsidR="03513006" w:rsidRPr="00FE3949" w:rsidRDefault="1AAF9EB1" w:rsidP="00E153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872" w:type="dxa"/>
          </w:tcPr>
          <w:p w14:paraId="30EE3110" w14:textId="73A79AAD" w:rsidR="03513006" w:rsidRPr="00FE3949" w:rsidRDefault="1AAF9EB1" w:rsidP="00E153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</w:t>
            </w:r>
          </w:p>
        </w:tc>
      </w:tr>
      <w:tr w:rsidR="03513006" w:rsidRPr="00FE3949" w14:paraId="47FE787C" w14:textId="77777777" w:rsidTr="00FE3949">
        <w:tc>
          <w:tcPr>
            <w:tcW w:w="805" w:type="dxa"/>
          </w:tcPr>
          <w:p w14:paraId="79094922" w14:textId="7694B145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657F7E59" w14:textId="590929B4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 Cảnh</w:t>
            </w:r>
          </w:p>
        </w:tc>
        <w:tc>
          <w:tcPr>
            <w:tcW w:w="1440" w:type="dxa"/>
          </w:tcPr>
          <w:p w14:paraId="280CDD69" w14:textId="35CB83F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16521493</w:t>
            </w:r>
          </w:p>
        </w:tc>
        <w:tc>
          <w:tcPr>
            <w:tcW w:w="2723" w:type="dxa"/>
          </w:tcPr>
          <w:p w14:paraId="4D9DEE74" w14:textId="183C016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proofErr w:type="gram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E9E13B1" w14:textId="3447AD67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EFBD37D" w14:textId="54627AD6" w:rsidR="1AAF9EB1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treebank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D2EC723" w14:textId="3FED33F7" w:rsidR="03513006" w:rsidRPr="00FE3949" w:rsidRDefault="1AAF9EB1" w:rsidP="00E153B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treebank sang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005807" w14:textId="1A86DF49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1872" w:type="dxa"/>
          </w:tcPr>
          <w:p w14:paraId="46A6F54F" w14:textId="0D50B472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BFD3BE" w14:textId="02281C9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571A3C" w14:textId="06B0886F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3513006" w:rsidRPr="00FE3949" w14:paraId="2BDCE750" w14:textId="77777777" w:rsidTr="00FE3949">
        <w:tc>
          <w:tcPr>
            <w:tcW w:w="805" w:type="dxa"/>
          </w:tcPr>
          <w:p w14:paraId="0E924872" w14:textId="62DC6F3F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7EEA7610" w14:textId="4EDCD608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Võ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Huyền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Mỹ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1440" w:type="dxa"/>
          </w:tcPr>
          <w:p w14:paraId="5CF75659" w14:textId="506DAE7B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16521538</w:t>
            </w:r>
          </w:p>
        </w:tc>
        <w:tc>
          <w:tcPr>
            <w:tcW w:w="2723" w:type="dxa"/>
          </w:tcPr>
          <w:p w14:paraId="0B59980E" w14:textId="569F7DA4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C1886CA" w14:textId="3447AD67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855017D" w14:textId="54627AD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treebank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0C26085" w14:textId="06C3290F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1, 6.</w:t>
            </w:r>
          </w:p>
        </w:tc>
        <w:tc>
          <w:tcPr>
            <w:tcW w:w="1872" w:type="dxa"/>
          </w:tcPr>
          <w:p w14:paraId="4A7D8F1A" w14:textId="0D50B472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88CD65" w14:textId="02281C9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04338E" w14:textId="06B0886F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E61281" w14:textId="6ED75396" w:rsidR="03513006" w:rsidRPr="00FE3949" w:rsidRDefault="03513006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3513006" w:rsidRPr="00FE3949" w14:paraId="20336498" w14:textId="77777777" w:rsidTr="00FE3949">
        <w:tc>
          <w:tcPr>
            <w:tcW w:w="805" w:type="dxa"/>
          </w:tcPr>
          <w:p w14:paraId="5627B794" w14:textId="1A60E1E2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CA32F6D" w14:textId="582DF234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</w:p>
        </w:tc>
        <w:tc>
          <w:tcPr>
            <w:tcW w:w="1440" w:type="dxa"/>
          </w:tcPr>
          <w:p w14:paraId="1C93C3AC" w14:textId="2F109990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16521541</w:t>
            </w:r>
          </w:p>
        </w:tc>
        <w:tc>
          <w:tcPr>
            <w:tcW w:w="2723" w:type="dxa"/>
          </w:tcPr>
          <w:p w14:paraId="15CF8734" w14:textId="09A5C307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17CF081" w14:textId="40D68C5E" w:rsidR="1AAF9EB1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39649717" w14:textId="7DFBB8F9" w:rsidR="1AAF9EB1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treebank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6BA5C9" w14:textId="56CBCB28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prolog.</w:t>
            </w:r>
          </w:p>
          <w:p w14:paraId="2CD2A25A" w14:textId="48B2A602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2, 4,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2" w:type="dxa"/>
          </w:tcPr>
          <w:p w14:paraId="6452D8E4" w14:textId="0D50B472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6C07E9" w14:textId="02281C9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855725" w14:textId="06B0886F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D5B2A9A" w14:textId="768820FF" w:rsidR="03513006" w:rsidRPr="00FE3949" w:rsidRDefault="03513006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CE72EB" w14:textId="35D62BAE" w:rsidR="530527B0" w:rsidRPr="00FE3949" w:rsidRDefault="530527B0" w:rsidP="530527B0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255BF379" w14:textId="6848D845" w:rsidR="1AAF9EB1" w:rsidRPr="00FE3949" w:rsidRDefault="1AAF9EB1" w:rsidP="00E153B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vẻ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E9967" w14:textId="709FE0CD" w:rsidR="1AAF9EB1" w:rsidRPr="00FE3949" w:rsidRDefault="001C7680" w:rsidP="001C76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1ADFB63" w14:textId="514CA8D9" w:rsidR="530527B0" w:rsidRPr="008E656D" w:rsidRDefault="530527B0" w:rsidP="00E12C94">
      <w:pPr>
        <w:pStyle w:val="Heading1"/>
        <w:numPr>
          <w:ilvl w:val="0"/>
          <w:numId w:val="18"/>
        </w:numPr>
        <w:ind w:left="540" w:hanging="180"/>
        <w:rPr>
          <w:rFonts w:ascii="Times New Roman" w:hAnsi="Times New Roman" w:cs="Times New Roman"/>
          <w:szCs w:val="24"/>
        </w:rPr>
      </w:pPr>
      <w:bookmarkStart w:id="1" w:name="_Toc29806780"/>
      <w:r w:rsidRPr="008E656D">
        <w:rPr>
          <w:rFonts w:ascii="Times New Roman" w:eastAsia="Times New Roman" w:hAnsi="Times New Roman" w:cs="Times New Roman"/>
          <w:szCs w:val="24"/>
        </w:rPr>
        <w:lastRenderedPageBreak/>
        <w:t xml:space="preserve">CHƯƠNG </w:t>
      </w:r>
      <w:r w:rsidRPr="008E656D">
        <w:rPr>
          <w:rFonts w:ascii="Times New Roman" w:eastAsia="Times New Roman" w:hAnsi="Times New Roman" w:cs="Times New Roman"/>
          <w:szCs w:val="24"/>
          <w:lang w:val="vi"/>
        </w:rPr>
        <w:t xml:space="preserve">1: </w:t>
      </w:r>
      <w:r w:rsidRPr="008E656D">
        <w:rPr>
          <w:rFonts w:ascii="Times New Roman" w:eastAsia="Times New Roman" w:hAnsi="Times New Roman" w:cs="Times New Roman"/>
          <w:szCs w:val="24"/>
        </w:rPr>
        <w:t>GIỚI THIỆU ĐỀ TÀI</w:t>
      </w:r>
      <w:bookmarkEnd w:id="1"/>
    </w:p>
    <w:p w14:paraId="3592CF3A" w14:textId="2C82324C" w:rsidR="530527B0" w:rsidRPr="008E656D" w:rsidRDefault="48067425" w:rsidP="00E12C94">
      <w:pPr>
        <w:pStyle w:val="Heading2"/>
        <w:numPr>
          <w:ilvl w:val="0"/>
          <w:numId w:val="19"/>
        </w:numPr>
        <w:rPr>
          <w:b/>
        </w:rPr>
      </w:pPr>
      <w:bookmarkStart w:id="2" w:name="_Toc29806781"/>
      <w:proofErr w:type="spellStart"/>
      <w:r w:rsidRPr="008E656D">
        <w:rPr>
          <w:b/>
        </w:rPr>
        <w:t>Giới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thiệu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bài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toán</w:t>
      </w:r>
      <w:proofErr w:type="spellEnd"/>
      <w:r w:rsidRPr="008E656D">
        <w:rPr>
          <w:b/>
        </w:rPr>
        <w:t>:</w:t>
      </w:r>
      <w:bookmarkEnd w:id="2"/>
    </w:p>
    <w:p w14:paraId="3FF96269" w14:textId="70B1A79C" w:rsidR="48067425" w:rsidRPr="00FE3949" w:rsidRDefault="1AAF9EB1" w:rsidP="00E153BF">
      <w:pPr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-Thu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thập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100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(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tiếng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Việt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hoặc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tiếng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Anh)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với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chiều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dài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mỗi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từ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8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đến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15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từ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đơn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. </w:t>
      </w:r>
    </w:p>
    <w:p w14:paraId="57B21640" w14:textId="729190B2" w:rsidR="48067425" w:rsidRPr="00FE3949" w:rsidRDefault="1AAF9EB1" w:rsidP="00E153BF">
      <w:pPr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-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Xây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dựng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treebank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bằng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cách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100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này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lưu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thành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file text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theo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cách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biểu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diễn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của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Penn Treebank (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dạng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dấu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ngoặc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tròn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).</w:t>
      </w:r>
    </w:p>
    <w:p w14:paraId="31A799DC" w14:textId="61229AF7" w:rsidR="48067425" w:rsidRPr="00FE3949" w:rsidRDefault="1AAF9EB1" w:rsidP="00E153BF">
      <w:pPr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-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Xác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định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luật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sản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sinh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PCFG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treebank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vừa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tạo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.</w:t>
      </w:r>
    </w:p>
    <w:p w14:paraId="407B38E5" w14:textId="2C0DD470" w:rsidR="48067425" w:rsidRPr="00FE3949" w:rsidRDefault="1AAF9EB1" w:rsidP="00E153BF">
      <w:pPr>
        <w:ind w:left="720"/>
        <w:rPr>
          <w:rFonts w:ascii="Times New Roman" w:eastAsia="Arial" w:hAnsi="Times New Roman" w:cs="Times New Roman"/>
          <w:color w:val="373A3C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-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Viết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chương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trình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với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luật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PCFG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xác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định</w:t>
      </w:r>
      <w:proofErr w:type="spellEnd"/>
    </w:p>
    <w:p w14:paraId="707FC041" w14:textId="205E4A09" w:rsidR="48067425" w:rsidRPr="00FE3949" w:rsidRDefault="1AAF9EB1" w:rsidP="00E153BF">
      <w:pPr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-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Dùng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Stanford Parser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để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huấn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luyện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một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bộ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dựa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trên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treebank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tạo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.</w:t>
      </w:r>
    </w:p>
    <w:p w14:paraId="5D4C9F56" w14:textId="3BCDB9A1" w:rsidR="48067425" w:rsidRPr="00FE3949" w:rsidRDefault="1AAF9EB1" w:rsidP="00E153BF">
      <w:pPr>
        <w:spacing w:line="254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-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Đánh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giá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và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so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sánh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kết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quả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do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chương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trình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tự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cài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đặt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và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chương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trình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huấn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luyện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theo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Stanford Parser.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dùng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để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đánh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giá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gồm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30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chọn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tùy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ý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từ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treebank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tạo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.</w:t>
      </w:r>
    </w:p>
    <w:p w14:paraId="1FDE4177" w14:textId="77777777" w:rsidR="0035355D" w:rsidRPr="00FE3949" w:rsidRDefault="0035355D" w:rsidP="00E153BF">
      <w:pPr>
        <w:pStyle w:val="ListParagraph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D5B387F" w14:textId="79B37C05" w:rsidR="00E153BF" w:rsidRPr="008E656D" w:rsidRDefault="4248360B" w:rsidP="00E12C94">
      <w:pPr>
        <w:pStyle w:val="Heading2"/>
        <w:numPr>
          <w:ilvl w:val="0"/>
          <w:numId w:val="19"/>
        </w:numPr>
        <w:rPr>
          <w:b/>
        </w:rPr>
      </w:pPr>
      <w:bookmarkStart w:id="3" w:name="_Toc29806782"/>
      <w:proofErr w:type="spellStart"/>
      <w:r w:rsidRPr="008E656D">
        <w:rPr>
          <w:b/>
        </w:rPr>
        <w:t>Ứng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dụng</w:t>
      </w:r>
      <w:proofErr w:type="spellEnd"/>
      <w:r w:rsidRPr="008E656D">
        <w:rPr>
          <w:b/>
        </w:rPr>
        <w:t>:</w:t>
      </w:r>
      <w:bookmarkEnd w:id="3"/>
      <w:r w:rsidR="00E153BF" w:rsidRPr="008E656D">
        <w:rPr>
          <w:b/>
        </w:rPr>
        <w:t xml:space="preserve"> </w:t>
      </w:r>
    </w:p>
    <w:p w14:paraId="54BAB9A8" w14:textId="77777777" w:rsidR="00A14CCA" w:rsidRPr="00FE3949" w:rsidRDefault="00A14CCA" w:rsidP="00E153BF">
      <w:pPr>
        <w:pStyle w:val="ListParagraph"/>
        <w:spacing w:line="254" w:lineRule="auto"/>
        <w:ind w:left="1149"/>
        <w:rPr>
          <w:rFonts w:ascii="Times New Roman" w:eastAsia="Arial" w:hAnsi="Times New Roman" w:cs="Times New Roman"/>
          <w:sz w:val="24"/>
          <w:szCs w:val="24"/>
        </w:rPr>
      </w:pPr>
    </w:p>
    <w:p w14:paraId="76865DEB" w14:textId="7709F9A2" w:rsidR="007646C0" w:rsidRPr="00FE3949" w:rsidRDefault="216CC288" w:rsidP="00E153BF">
      <w:pPr>
        <w:pStyle w:val="ListParagraph"/>
        <w:spacing w:line="254" w:lineRule="auto"/>
        <w:ind w:firstLine="429"/>
        <w:rPr>
          <w:rFonts w:ascii="Times New Roman" w:eastAsia="Arial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sz w:val="24"/>
          <w:szCs w:val="24"/>
        </w:rPr>
        <w:t xml:space="preserve">Treebank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thường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dùng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để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xây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dựng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hệ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chất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lượng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cao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hệ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này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lại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sử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dụng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ứng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dụng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quan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trọng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như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truy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vấn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tin,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dịch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máy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v.v</w:t>
      </w:r>
      <w:proofErr w:type="spellEnd"/>
    </w:p>
    <w:p w14:paraId="49EEF2CA" w14:textId="2778C9C9" w:rsidR="001C7680" w:rsidRDefault="00276630" w:rsidP="05A8CA60">
      <w:pPr>
        <w:spacing w:line="254" w:lineRule="auto"/>
        <w:rPr>
          <w:rFonts w:ascii="Times New Roman" w:eastAsia="Arial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sz w:val="24"/>
          <w:szCs w:val="24"/>
        </w:rPr>
        <w:tab/>
      </w:r>
    </w:p>
    <w:p w14:paraId="0D08D8FB" w14:textId="790612EC" w:rsidR="00276630" w:rsidRPr="00FE3949" w:rsidRDefault="001C7680" w:rsidP="001C7680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4A262A1E" w14:textId="3AA0D6F8" w:rsidR="530527B0" w:rsidRPr="00FE3949" w:rsidRDefault="4248360B" w:rsidP="00E12C94">
      <w:pPr>
        <w:pStyle w:val="Heading1"/>
        <w:numPr>
          <w:ilvl w:val="0"/>
          <w:numId w:val="18"/>
        </w:numPr>
        <w:ind w:left="540" w:hanging="180"/>
        <w:rPr>
          <w:rFonts w:ascii="Times New Roman" w:eastAsia="Times New Roman" w:hAnsi="Times New Roman" w:cs="Times New Roman"/>
          <w:szCs w:val="24"/>
        </w:rPr>
      </w:pPr>
      <w:bookmarkStart w:id="4" w:name="_Toc29806783"/>
      <w:r w:rsidRPr="00FE3949">
        <w:rPr>
          <w:rFonts w:ascii="Times New Roman" w:eastAsia="Times New Roman" w:hAnsi="Times New Roman" w:cs="Times New Roman"/>
          <w:szCs w:val="24"/>
        </w:rPr>
        <w:lastRenderedPageBreak/>
        <w:t>CHƯƠNG 2: CÁC BƯỚC CHUẨN BỊ DỮ LIỆU</w:t>
      </w:r>
      <w:bookmarkEnd w:id="4"/>
    </w:p>
    <w:p w14:paraId="4AD13416" w14:textId="2FB1F354" w:rsidR="530527B0" w:rsidRPr="008E656D" w:rsidRDefault="05A8CA60" w:rsidP="00E12C94">
      <w:pPr>
        <w:pStyle w:val="Heading2"/>
        <w:ind w:left="720" w:hanging="360"/>
        <w:rPr>
          <w:b/>
        </w:rPr>
      </w:pPr>
      <w:r w:rsidRPr="008E656D">
        <w:rPr>
          <w:b/>
        </w:rPr>
        <w:t xml:space="preserve"> </w:t>
      </w:r>
      <w:bookmarkStart w:id="5" w:name="_Toc29806784"/>
      <w:r w:rsidRPr="008E656D">
        <w:rPr>
          <w:b/>
        </w:rPr>
        <w:t xml:space="preserve">1. Thu </w:t>
      </w:r>
      <w:proofErr w:type="spellStart"/>
      <w:r w:rsidRPr="008E656D">
        <w:rPr>
          <w:b/>
        </w:rPr>
        <w:t>thập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dữ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liệu</w:t>
      </w:r>
      <w:proofErr w:type="spellEnd"/>
      <w:r w:rsidRPr="008E656D">
        <w:rPr>
          <w:b/>
        </w:rPr>
        <w:t>:</w:t>
      </w:r>
      <w:bookmarkEnd w:id="5"/>
    </w:p>
    <w:p w14:paraId="4F244F70" w14:textId="3E1ECDE7" w:rsidR="05A8CA60" w:rsidRPr="00FE3949" w:rsidRDefault="05A8CA60" w:rsidP="00E12C94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Để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giải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quyết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bài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toán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này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trước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tiên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cần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có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một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lượng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dữ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liệu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cụ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thể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Nhóm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chúng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em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đã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thu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thập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dữ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liệu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bằng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cách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mỗi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thành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viên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trong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nhóm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tự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chuẩn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bị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35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câu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trong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cùng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một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chủ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đề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là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giáo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dục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Lí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do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nhóm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em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chọn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trong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cùng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một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chủ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đề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nhằm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mục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đích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hạn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chế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số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lượng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từ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vựng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giúp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cho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tập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luật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ít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hơn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để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dễ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dàng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kiểm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soát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lỗi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khi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làm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sai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. </w:t>
      </w:r>
    </w:p>
    <w:p w14:paraId="3865644F" w14:textId="17795E11" w:rsidR="05A8CA60" w:rsidRPr="00FE3949" w:rsidRDefault="05A8CA60" w:rsidP="00E12C94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Dưới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đây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là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hình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ảnh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của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một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đoạn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dữ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liệu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được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="00A37DDC">
        <w:rPr>
          <w:rFonts w:ascii="Times New Roman" w:eastAsia="Times New Roman" w:hAnsi="Times New Roman" w:cs="Times New Roman"/>
          <w:color w:val="383838"/>
          <w:sz w:val="24"/>
          <w:szCs w:val="24"/>
        </w:rPr>
        <w:t>nhóm</w:t>
      </w:r>
      <w:proofErr w:type="spellEnd"/>
      <w:r w:rsidR="00A37DDC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="00A37DDC">
        <w:rPr>
          <w:rFonts w:ascii="Times New Roman" w:eastAsia="Times New Roman" w:hAnsi="Times New Roman" w:cs="Times New Roman"/>
          <w:color w:val="383838"/>
          <w:sz w:val="24"/>
          <w:szCs w:val="24"/>
        </w:rPr>
        <w:t>tổng</w:t>
      </w:r>
      <w:proofErr w:type="spellEnd"/>
      <w:r w:rsidR="00A37DDC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="00A37DDC">
        <w:rPr>
          <w:rFonts w:ascii="Times New Roman" w:eastAsia="Times New Roman" w:hAnsi="Times New Roman" w:cs="Times New Roman"/>
          <w:color w:val="383838"/>
          <w:sz w:val="24"/>
          <w:szCs w:val="24"/>
        </w:rPr>
        <w:t>hợp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:</w:t>
      </w:r>
    </w:p>
    <w:p w14:paraId="5EB49EA7" w14:textId="20D9DFB1" w:rsidR="05A8CA60" w:rsidRPr="00FE3949" w:rsidRDefault="05A8CA60" w:rsidP="00E12C94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F119A" wp14:editId="42FB7C41">
            <wp:extent cx="4572000" cy="2562225"/>
            <wp:effectExtent l="0" t="0" r="0" b="0"/>
            <wp:docPr id="1316869876" name="Picture 1316869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4ED" w14:textId="0B4D8C5F" w:rsidR="05A8CA60" w:rsidRPr="00FE3949" w:rsidRDefault="05A8CA60" w:rsidP="00E12C9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</w:t>
      </w:r>
      <w:r w:rsidR="0045218A">
        <w:rPr>
          <w:rFonts w:ascii="Times New Roman" w:hAnsi="Times New Roman" w:cs="Times New Roman"/>
          <w:sz w:val="24"/>
          <w:szCs w:val="24"/>
        </w:rPr>
        <w:t>ý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VLSP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nhằng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DB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6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DB0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86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DB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</w:t>
      </w:r>
      <w:r w:rsidR="00867DB0">
        <w:rPr>
          <w:rFonts w:ascii="Times New Roman" w:hAnsi="Times New Roman" w:cs="Times New Roman"/>
          <w:sz w:val="24"/>
          <w:szCs w:val="24"/>
        </w:rPr>
        <w:t>ý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="00867DB0">
        <w:rPr>
          <w:rFonts w:ascii="Times New Roman" w:hAnsi="Times New Roman" w:cs="Times New Roman"/>
          <w:sz w:val="24"/>
          <w:szCs w:val="24"/>
        </w:rPr>
        <w:t>:</w:t>
      </w:r>
    </w:p>
    <w:p w14:paraId="39B2F514" w14:textId="19307994" w:rsidR="05A8CA60" w:rsidRPr="00FE3949" w:rsidRDefault="05A8CA60" w:rsidP="00E12C94">
      <w:pPr>
        <w:spacing w:line="276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7873C2" wp14:editId="29DE745E">
            <wp:extent cx="4572000" cy="2762250"/>
            <wp:effectExtent l="0" t="0" r="0" b="0"/>
            <wp:docPr id="2142354751" name="Picture 2142354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410E" w14:textId="19BA443D" w:rsidR="05A8CA60" w:rsidRPr="00FE3949" w:rsidRDefault="05A8CA60" w:rsidP="00E12C94">
      <w:pPr>
        <w:spacing w:line="254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3E9D9BA5" w14:textId="5933D9F2" w:rsidR="05A8CA60" w:rsidRPr="003E6A4A" w:rsidRDefault="05A8CA60" w:rsidP="008E656D">
      <w:pPr>
        <w:pStyle w:val="Heading2"/>
        <w:ind w:left="720" w:hanging="360"/>
        <w:rPr>
          <w:b/>
        </w:rPr>
      </w:pPr>
      <w:bookmarkStart w:id="6" w:name="_Toc29806785"/>
      <w:r w:rsidRPr="003E6A4A">
        <w:rPr>
          <w:b/>
        </w:rPr>
        <w:t xml:space="preserve">2. </w:t>
      </w:r>
      <w:proofErr w:type="spellStart"/>
      <w:r w:rsidRPr="003E6A4A">
        <w:rPr>
          <w:b/>
        </w:rPr>
        <w:t>Gán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nhãn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dữ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liệu</w:t>
      </w:r>
      <w:proofErr w:type="spellEnd"/>
      <w:r w:rsidRPr="003E6A4A">
        <w:rPr>
          <w:b/>
        </w:rPr>
        <w:t>:</w:t>
      </w:r>
      <w:bookmarkEnd w:id="6"/>
    </w:p>
    <w:p w14:paraId="3971701D" w14:textId="78A0E888" w:rsidR="05A8CA60" w:rsidRPr="00FE3949" w:rsidRDefault="05A8CA60" w:rsidP="00E12C94">
      <w:pPr>
        <w:spacing w:line="254" w:lineRule="auto"/>
        <w:ind w:left="720" w:firstLine="72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Để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thực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hiện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đoạn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gán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nhãn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dự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liệu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chính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nhanh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chống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đưa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ra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một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bảng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nghĩa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quy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tắc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gán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nhãn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bên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dưới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>:</w:t>
      </w:r>
    </w:p>
    <w:tbl>
      <w:tblPr>
        <w:tblStyle w:val="TableGrid"/>
        <w:tblW w:w="936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5A8CA60" w:rsidRPr="00FE3949" w14:paraId="5F08FC7E" w14:textId="77777777" w:rsidTr="00E12C94">
        <w:tc>
          <w:tcPr>
            <w:tcW w:w="2340" w:type="dxa"/>
          </w:tcPr>
          <w:p w14:paraId="437B982C" w14:textId="7A50A88C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Nhãn</w:t>
            </w:r>
            <w:proofErr w:type="spellEnd"/>
          </w:p>
        </w:tc>
        <w:tc>
          <w:tcPr>
            <w:tcW w:w="2340" w:type="dxa"/>
          </w:tcPr>
          <w:p w14:paraId="1C950EF2" w14:textId="627AC8EF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340" w:type="dxa"/>
          </w:tcPr>
          <w:p w14:paraId="4AED2C08" w14:textId="3EC08540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Chức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40" w:type="dxa"/>
          </w:tcPr>
          <w:p w14:paraId="23E9C898" w14:textId="4A002CE7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Ví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dụ</w:t>
            </w:r>
            <w:proofErr w:type="spellEnd"/>
          </w:p>
        </w:tc>
      </w:tr>
      <w:tr w:rsidR="05A8CA60" w:rsidRPr="00FE3949" w14:paraId="3B41343E" w14:textId="77777777" w:rsidTr="00E12C94">
        <w:tc>
          <w:tcPr>
            <w:tcW w:w="2340" w:type="dxa"/>
          </w:tcPr>
          <w:p w14:paraId="5ECC576F" w14:textId="3C72C7B9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2340" w:type="dxa"/>
          </w:tcPr>
          <w:p w14:paraId="3F02FB84" w14:textId="365A8219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2340" w:type="dxa"/>
          </w:tcPr>
          <w:p w14:paraId="73EE5E24" w14:textId="3DC29F60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chỉ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người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hiện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niệm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vị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trí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địa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điểm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hướng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trong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không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đơn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vị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đơn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vị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lường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)[</w:t>
            </w:r>
            <w:proofErr w:type="gram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340" w:type="dxa"/>
          </w:tcPr>
          <w:p w14:paraId="759AC273" w14:textId="09F4CBE1" w:rsidR="05A8CA60" w:rsidRPr="00FE3949" w:rsidRDefault="1D49C5AA" w:rsidP="1D49C5A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Học_sinh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giáo_viên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trường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lớp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5516D4F3" w:rsidRPr="00FE3949" w14:paraId="5DCFA770" w14:textId="77777777" w:rsidTr="00E12C94">
        <w:tc>
          <w:tcPr>
            <w:tcW w:w="2340" w:type="dxa"/>
          </w:tcPr>
          <w:p w14:paraId="26003F99" w14:textId="4A5F9CF3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NNP</w:t>
            </w:r>
          </w:p>
        </w:tc>
        <w:tc>
          <w:tcPr>
            <w:tcW w:w="2340" w:type="dxa"/>
          </w:tcPr>
          <w:p w14:paraId="4750E89E" w14:textId="38991E58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riêng</w:t>
            </w:r>
            <w:proofErr w:type="spellEnd"/>
          </w:p>
        </w:tc>
        <w:tc>
          <w:tcPr>
            <w:tcW w:w="2340" w:type="dxa"/>
          </w:tcPr>
          <w:p w14:paraId="430CA3FC" w14:textId="33079FC9" w:rsidR="5516D4F3" w:rsidRPr="00FE3949" w:rsidRDefault="5516D4F3" w:rsidP="5516D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riêng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một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sự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người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địa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phương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địa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,..</w:t>
            </w:r>
            <w:proofErr w:type="gram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)[5]</w:t>
            </w:r>
          </w:p>
        </w:tc>
        <w:tc>
          <w:tcPr>
            <w:tcW w:w="2340" w:type="dxa"/>
          </w:tcPr>
          <w:p w14:paraId="1E2C1E15" w14:textId="5A8AA483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Trong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Cảnh,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Trâm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1BD280FF" w14:textId="77777777" w:rsidTr="00E12C94">
        <w:tc>
          <w:tcPr>
            <w:tcW w:w="2340" w:type="dxa"/>
          </w:tcPr>
          <w:p w14:paraId="66BD18C1" w14:textId="01DAC334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2340" w:type="dxa"/>
          </w:tcPr>
          <w:p w14:paraId="20AFF867" w14:textId="510C467A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340" w:type="dxa"/>
          </w:tcPr>
          <w:p w14:paraId="1DB6F9B8" w14:textId="1D43789C" w:rsidR="05A8CA60" w:rsidRPr="00FE3949" w:rsidRDefault="5516D4F3" w:rsidP="5516D4F3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do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quan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làm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tố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.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dạng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đầy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đủ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ngữ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gồm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ba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: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trước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sau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.[6]</w:t>
            </w:r>
          </w:p>
        </w:tc>
        <w:tc>
          <w:tcPr>
            <w:tcW w:w="2340" w:type="dxa"/>
          </w:tcPr>
          <w:p w14:paraId="5BA2A7CD" w14:textId="40CC08AC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Học_sinh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ấy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bạn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0B27F858" w14:textId="77777777" w:rsidTr="00E12C94">
        <w:tc>
          <w:tcPr>
            <w:tcW w:w="2340" w:type="dxa"/>
          </w:tcPr>
          <w:p w14:paraId="17B252A4" w14:textId="16B699D2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VB</w:t>
            </w:r>
          </w:p>
        </w:tc>
        <w:tc>
          <w:tcPr>
            <w:tcW w:w="2340" w:type="dxa"/>
          </w:tcPr>
          <w:p w14:paraId="098E768C" w14:textId="33200138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40" w:type="dxa"/>
          </w:tcPr>
          <w:p w14:paraId="7AFD02C9" w14:textId="567DD80A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8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từ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13B29" w:rsidRPr="00FE394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13B29" w:rsidRPr="00FE394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"https://vi.wikipedia.org/w/index.php?title=Th%C3%A0nh_ph%E1%BA%A7n_c%C3%A2u&amp;action=edit&amp;redlink=1" \h </w:instrText>
            </w:r>
            <w:r w:rsidR="00B13B29" w:rsidRPr="00FE39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>thành</w:t>
            </w:r>
            <w:proofErr w:type="spellEnd"/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>phần</w:t>
            </w:r>
            <w:proofErr w:type="spellEnd"/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>câu</w:t>
            </w:r>
            <w:proofErr w:type="spellEnd"/>
            <w:r w:rsidR="00B13B29"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biểu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thị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hoạt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chạy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đọc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), </w:t>
            </w:r>
            <w:hyperlink r:id="rId9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trạng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thái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tồn</w:t>
            </w:r>
            <w:proofErr w:type="spellEnd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ngồi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).[7]</w:t>
            </w:r>
          </w:p>
        </w:tc>
        <w:tc>
          <w:tcPr>
            <w:tcW w:w="2340" w:type="dxa"/>
          </w:tcPr>
          <w:p w14:paraId="136E78C1" w14:textId="35F6E14F" w:rsidR="05A8CA60" w:rsidRPr="00FE3949" w:rsidRDefault="1D49C5AA" w:rsidP="1D49C5A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Đi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dạy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sáng_</w:t>
            </w:r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tạo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5E77DD9D" w14:textId="77777777" w:rsidTr="00E12C94">
        <w:tc>
          <w:tcPr>
            <w:tcW w:w="2340" w:type="dxa"/>
          </w:tcPr>
          <w:p w14:paraId="7366EC36" w14:textId="04B77CD9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VP</w:t>
            </w:r>
          </w:p>
        </w:tc>
        <w:tc>
          <w:tcPr>
            <w:tcW w:w="2340" w:type="dxa"/>
          </w:tcPr>
          <w:p w14:paraId="14FE95EA" w14:textId="79D9C02D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340" w:type="dxa"/>
          </w:tcPr>
          <w:p w14:paraId="6AF5CE1B" w14:textId="01B27A38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quan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.[8]</w:t>
            </w:r>
          </w:p>
        </w:tc>
        <w:tc>
          <w:tcPr>
            <w:tcW w:w="2340" w:type="dxa"/>
          </w:tcPr>
          <w:p w14:paraId="6B0F132A" w14:textId="543D960A" w:rsidR="05A8CA60" w:rsidRPr="00FE3949" w:rsidRDefault="1D49C5AA" w:rsidP="1D49C5A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Vừa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dạy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thực_</w:t>
            </w:r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nghiệm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5516D4F3" w:rsidRPr="00FE3949" w14:paraId="6FE2120B" w14:textId="77777777" w:rsidTr="00E12C94">
        <w:tc>
          <w:tcPr>
            <w:tcW w:w="2340" w:type="dxa"/>
          </w:tcPr>
          <w:p w14:paraId="5B2C12B8" w14:textId="5A6BD0DE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340" w:type="dxa"/>
          </w:tcPr>
          <w:p w14:paraId="45EC7B52" w14:textId="1E2976D0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40" w:type="dxa"/>
          </w:tcPr>
          <w:p w14:paraId="071C4BDD" w14:textId="3C1474FF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13B29" w:rsidRPr="00FE394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13B29" w:rsidRPr="00FE394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"https://vi.wikipedia.org/wiki/Ti%E1%BA%BFng_Anh" \h </w:instrText>
            </w:r>
            <w:r w:rsidR="00B13B29" w:rsidRPr="00FE39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>tiếng</w:t>
            </w:r>
            <w:proofErr w:type="spellEnd"/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 xml:space="preserve"> Anh</w:t>
            </w:r>
            <w:r w:rsidR="00B13B29"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preposition)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một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0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bộ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phận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lời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nói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thiệu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một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1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giới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ngữ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.[9]</w:t>
            </w:r>
          </w:p>
        </w:tc>
        <w:tc>
          <w:tcPr>
            <w:tcW w:w="2340" w:type="dxa"/>
          </w:tcPr>
          <w:p w14:paraId="2A8635DF" w14:textId="0F18330F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ở,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</w:t>
            </w:r>
            <w:proofErr w:type="gramEnd"/>
          </w:p>
        </w:tc>
      </w:tr>
      <w:tr w:rsidR="05A8CA60" w:rsidRPr="00FE3949" w14:paraId="3B9CCE3A" w14:textId="77777777" w:rsidTr="00E12C94">
        <w:tc>
          <w:tcPr>
            <w:tcW w:w="2340" w:type="dxa"/>
          </w:tcPr>
          <w:p w14:paraId="0287B8F7" w14:textId="0E13A6A2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PP</w:t>
            </w:r>
          </w:p>
        </w:tc>
        <w:tc>
          <w:tcPr>
            <w:tcW w:w="2340" w:type="dxa"/>
          </w:tcPr>
          <w:p w14:paraId="744F4933" w14:textId="42F7FD04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340" w:type="dxa"/>
          </w:tcPr>
          <w:p w14:paraId="105AC0CF" w14:textId="4FB7BA87" w:rsidR="05A8CA60" w:rsidRPr="00FE3949" w:rsidRDefault="5516D4F3" w:rsidP="5516D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quan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74FDE09D" w14:textId="34AB3E8F" w:rsidR="05A8CA60" w:rsidRPr="00FE3949" w:rsidRDefault="05A8CA60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9443175" w14:textId="1A1676AB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Trong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lớp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giữa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tiết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giảng_</w:t>
            </w:r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dạy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</w:t>
            </w:r>
            <w:proofErr w:type="gramEnd"/>
          </w:p>
        </w:tc>
      </w:tr>
      <w:tr w:rsidR="05A8CA60" w:rsidRPr="00FE3949" w14:paraId="1FD4A89C" w14:textId="77777777" w:rsidTr="00E12C94">
        <w:tc>
          <w:tcPr>
            <w:tcW w:w="2340" w:type="dxa"/>
          </w:tcPr>
          <w:p w14:paraId="0A194C0E" w14:textId="2C566E77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JJ</w:t>
            </w:r>
          </w:p>
        </w:tc>
        <w:tc>
          <w:tcPr>
            <w:tcW w:w="2340" w:type="dxa"/>
          </w:tcPr>
          <w:p w14:paraId="26FC258D" w14:textId="6706C2E6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40" w:type="dxa"/>
          </w:tcPr>
          <w:p w14:paraId="4889AE0A" w14:textId="3999E664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vai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trò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cú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pháp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nó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xác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định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một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2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danh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từ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hoặc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3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đại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từ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đưa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thêm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thông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về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4"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referent</w:t>
              </w:r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hoặc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(referent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đối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hoặc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tưởng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đoạn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văn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hướng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đến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).[10]</w:t>
            </w:r>
          </w:p>
        </w:tc>
        <w:tc>
          <w:tcPr>
            <w:tcW w:w="2340" w:type="dxa"/>
          </w:tcPr>
          <w:p w14:paraId="384E3C13" w14:textId="5EFCC5D6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thấp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giỏi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mềm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0AF965C7" w14:textId="77777777" w:rsidTr="00E12C94">
        <w:tc>
          <w:tcPr>
            <w:tcW w:w="2340" w:type="dxa"/>
          </w:tcPr>
          <w:p w14:paraId="1CB874C1" w14:textId="1ECEA4F7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ADJP</w:t>
            </w:r>
          </w:p>
        </w:tc>
        <w:tc>
          <w:tcPr>
            <w:tcW w:w="2340" w:type="dxa"/>
          </w:tcPr>
          <w:p w14:paraId="38BA634F" w14:textId="39B054CB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340" w:type="dxa"/>
          </w:tcPr>
          <w:p w14:paraId="0D34DF0C" w14:textId="65121979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quan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2CF77535" w14:textId="2061532F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Rất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rất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thấp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luôn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khăn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</w:t>
            </w:r>
            <w:proofErr w:type="gramEnd"/>
          </w:p>
        </w:tc>
      </w:tr>
      <w:tr w:rsidR="05A8CA60" w:rsidRPr="00FE3949" w14:paraId="6807E978" w14:textId="77777777" w:rsidTr="00E12C94">
        <w:tc>
          <w:tcPr>
            <w:tcW w:w="2340" w:type="dxa"/>
          </w:tcPr>
          <w:p w14:paraId="595AD1E3" w14:textId="4A723115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RB</w:t>
            </w:r>
          </w:p>
        </w:tc>
        <w:tc>
          <w:tcPr>
            <w:tcW w:w="2340" w:type="dxa"/>
          </w:tcPr>
          <w:p w14:paraId="34B4096A" w14:textId="4F26EA04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Trạng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40" w:type="dxa"/>
          </w:tcPr>
          <w:p w14:paraId="04E971BF" w14:textId="314FFBBD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chỉ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cách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thức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thời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tuần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suất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chốn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mức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nghi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vấn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liên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</w:t>
            </w:r>
            <w:proofErr w:type="gram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[11]</w:t>
            </w:r>
          </w:p>
        </w:tc>
        <w:tc>
          <w:tcPr>
            <w:tcW w:w="2340" w:type="dxa"/>
          </w:tcPr>
          <w:p w14:paraId="3C26BDA1" w14:textId="5F127E7B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Sẽ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sớm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rất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đã</w:t>
            </w:r>
            <w:proofErr w:type="spellEnd"/>
          </w:p>
        </w:tc>
      </w:tr>
      <w:tr w:rsidR="05A8CA60" w:rsidRPr="00FE3949" w14:paraId="04212A2D" w14:textId="77777777" w:rsidTr="00E12C94">
        <w:tc>
          <w:tcPr>
            <w:tcW w:w="2340" w:type="dxa"/>
          </w:tcPr>
          <w:p w14:paraId="6013AD45" w14:textId="14DC826A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ADVP</w:t>
            </w:r>
          </w:p>
        </w:tc>
        <w:tc>
          <w:tcPr>
            <w:tcW w:w="2340" w:type="dxa"/>
          </w:tcPr>
          <w:p w14:paraId="263C9529" w14:textId="0E586642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Trạng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340" w:type="dxa"/>
          </w:tcPr>
          <w:p w14:paraId="61B8F72F" w14:textId="54C222C5" w:rsidR="05A8CA60" w:rsidRPr="00FE3949" w:rsidRDefault="5516D4F3" w:rsidP="5516D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quan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trạng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4B9DD6C4" w14:textId="0CF4EA15" w:rsidR="05A8CA60" w:rsidRPr="00FE3949" w:rsidRDefault="05A8CA60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6207101" w14:textId="646E9637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Định_kỳ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hằng_tháng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rất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lưu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loát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16649CF6" w14:textId="77777777" w:rsidTr="00E12C94">
        <w:tc>
          <w:tcPr>
            <w:tcW w:w="2340" w:type="dxa"/>
          </w:tcPr>
          <w:p w14:paraId="13024EBD" w14:textId="485DFE5A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2340" w:type="dxa"/>
          </w:tcPr>
          <w:p w14:paraId="23396C78" w14:textId="1A81D565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Liên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40" w:type="dxa"/>
          </w:tcPr>
          <w:p w14:paraId="6AEA1564" w14:textId="40C6545F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liên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kết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hai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hai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hoặc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mệnh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đề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nhau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64CC3905" w14:textId="3E36AFFA" w:rsidR="05A8CA60" w:rsidRPr="00FE3949" w:rsidRDefault="05A8CA60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BEE2D58" w14:textId="6EAF90BE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7A43A1F3" w14:textId="77777777" w:rsidTr="00E12C94">
        <w:tc>
          <w:tcPr>
            <w:tcW w:w="2340" w:type="dxa"/>
          </w:tcPr>
          <w:p w14:paraId="77DB42B2" w14:textId="2F880F1B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CD</w:t>
            </w:r>
          </w:p>
        </w:tc>
        <w:tc>
          <w:tcPr>
            <w:tcW w:w="2340" w:type="dxa"/>
          </w:tcPr>
          <w:p w14:paraId="0A55A891" w14:textId="4AA588E5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đếm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dược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1F016E84" w14:textId="4908A3F5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chỉ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5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số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thứ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nào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76D74372" w14:textId="249C139B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Một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năm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hai_</w:t>
            </w:r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mươi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0886863F" w14:textId="77777777" w:rsidTr="00E12C94">
        <w:tc>
          <w:tcPr>
            <w:tcW w:w="2340" w:type="dxa"/>
          </w:tcPr>
          <w:p w14:paraId="7835EC2F" w14:textId="4FDA2D20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2340" w:type="dxa"/>
          </w:tcPr>
          <w:p w14:paraId="202D6F2F" w14:textId="2F4BAC00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không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đếm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340" w:type="dxa"/>
          </w:tcPr>
          <w:p w14:paraId="0AFC9679" w14:textId="6139747B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6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từ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loại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chỉ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7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số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thứ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nào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5A45D13C" w14:textId="58AC0167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nhiều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mỗi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6F893C36" w14:textId="77777777" w:rsidTr="00E12C94">
        <w:tc>
          <w:tcPr>
            <w:tcW w:w="2340" w:type="dxa"/>
          </w:tcPr>
          <w:p w14:paraId="39EBADA5" w14:textId="0E4F78BA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2340" w:type="dxa"/>
          </w:tcPr>
          <w:p w14:paraId="3502192F" w14:textId="50A1DA7A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tình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2340" w:type="dxa"/>
          </w:tcPr>
          <w:p w14:paraId="435C298F" w14:textId="3EC46E6C" w:rsidR="05A8CA60" w:rsidRPr="00FE3949" w:rsidRDefault="5516D4F3" w:rsidP="5516D4F3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miêu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tả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trạng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thái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hoặc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tình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cảm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con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người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. Nó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còn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được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hiểu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như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điều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kiện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tồn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tại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sự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nào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đó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6DCBD453" w14:textId="5E131657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Cần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phải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</w:tbl>
    <w:p w14:paraId="67B44B0B" w14:textId="620617DC" w:rsidR="0BF90C7F" w:rsidRPr="00FE3949" w:rsidRDefault="0BF90C7F" w:rsidP="00E12C94">
      <w:pPr>
        <w:spacing w:line="254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sz w:val="24"/>
          <w:szCs w:val="24"/>
        </w:rPr>
        <w:br/>
      </w:r>
      <w:r w:rsidRPr="00FE3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Bên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cạnh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nhãn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việc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luật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cũng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rất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quan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trọng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Vì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vậy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căn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cứ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vào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luật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sách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tham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khảo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lí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ngôn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ngữ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tự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nhiên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)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của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thầy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67DB0">
        <w:rPr>
          <w:rFonts w:ascii="Times New Roman" w:eastAsia="Arial" w:hAnsi="Times New Roman" w:cs="Times New Roman"/>
          <w:i/>
          <w:sz w:val="24"/>
          <w:szCs w:val="24"/>
        </w:rPr>
        <w:t>Nguyễn</w:t>
      </w:r>
      <w:proofErr w:type="spellEnd"/>
      <w:r w:rsidRPr="00867DB0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867DB0">
        <w:rPr>
          <w:rFonts w:ascii="Times New Roman" w:eastAsia="Arial" w:hAnsi="Times New Roman" w:cs="Times New Roman"/>
          <w:i/>
          <w:sz w:val="24"/>
          <w:szCs w:val="24"/>
        </w:rPr>
        <w:t>Tuấn</w:t>
      </w:r>
      <w:proofErr w:type="spellEnd"/>
      <w:r w:rsidRPr="00867DB0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867DB0">
        <w:rPr>
          <w:rFonts w:ascii="Times New Roman" w:eastAsia="Arial" w:hAnsi="Times New Roman" w:cs="Times New Roman"/>
          <w:i/>
          <w:sz w:val="24"/>
          <w:szCs w:val="24"/>
        </w:rPr>
        <w:t>Đăng</w:t>
      </w:r>
      <w:proofErr w:type="spellEnd"/>
    </w:p>
    <w:p w14:paraId="380990BE" w14:textId="66F76D0F" w:rsidR="0BF90C7F" w:rsidRPr="00FE3949" w:rsidRDefault="0BF90C7F" w:rsidP="00E12C94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657E1" wp14:editId="26B3FEFF">
            <wp:extent cx="2542929" cy="3920948"/>
            <wp:effectExtent l="0" t="0" r="0" b="3810"/>
            <wp:docPr id="2137403229" name="Picture 213740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04" cy="39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56D" w:rsidRPr="00FE3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FD847" wp14:editId="7D5168C3">
            <wp:extent cx="2352040" cy="3923895"/>
            <wp:effectExtent l="0" t="0" r="0" b="635"/>
            <wp:docPr id="669614852" name="Picture 155770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7069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899" cy="39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726D" w14:textId="24466759" w:rsidR="0BF90C7F" w:rsidRPr="00FE3949" w:rsidRDefault="0BF90C7F" w:rsidP="00E12C94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5C4A911" w14:textId="55CC19C1" w:rsidR="0BF90C7F" w:rsidRPr="00FE3949" w:rsidRDefault="00DD3802" w:rsidP="00E12C94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D3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>:</w:t>
      </w:r>
      <w:r w:rsidR="00FE3949" w:rsidRPr="00FE3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D4328" w14:textId="01211CD4" w:rsidR="05A8CA60" w:rsidRPr="003E6A4A" w:rsidRDefault="05A8CA60" w:rsidP="003E6A4A">
      <w:pPr>
        <w:pStyle w:val="Heading2"/>
        <w:ind w:left="720" w:hanging="360"/>
        <w:rPr>
          <w:b/>
        </w:rPr>
      </w:pPr>
      <w:bookmarkStart w:id="7" w:name="_Toc29806786"/>
      <w:r w:rsidRPr="003E6A4A">
        <w:rPr>
          <w:b/>
        </w:rPr>
        <w:lastRenderedPageBreak/>
        <w:t xml:space="preserve">3. </w:t>
      </w:r>
      <w:proofErr w:type="spellStart"/>
      <w:r w:rsidRPr="003E6A4A">
        <w:rPr>
          <w:b/>
        </w:rPr>
        <w:t>Xây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dựng</w:t>
      </w:r>
      <w:proofErr w:type="spellEnd"/>
      <w:r w:rsidRPr="003E6A4A">
        <w:rPr>
          <w:b/>
        </w:rPr>
        <w:t xml:space="preserve"> Treebank:</w:t>
      </w:r>
      <w:bookmarkEnd w:id="7"/>
    </w:p>
    <w:p w14:paraId="43BF00E6" w14:textId="4B9D14A3" w:rsidR="05A8CA60" w:rsidRPr="00293F10" w:rsidRDefault="1D49C5AA" w:rsidP="00293F10">
      <w:pPr>
        <w:pStyle w:val="Heading3"/>
        <w:ind w:left="720" w:hanging="360"/>
        <w:rPr>
          <w:b/>
        </w:rPr>
      </w:pPr>
      <w:bookmarkStart w:id="8" w:name="_Toc29806787"/>
      <w:r w:rsidRPr="00293F10">
        <w:rPr>
          <w:b/>
        </w:rPr>
        <w:t xml:space="preserve">3.1. Treebank </w:t>
      </w:r>
      <w:proofErr w:type="spellStart"/>
      <w:r w:rsidRPr="00293F10">
        <w:rPr>
          <w:b/>
        </w:rPr>
        <w:t>là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gì</w:t>
      </w:r>
      <w:proofErr w:type="spellEnd"/>
      <w:r w:rsidRPr="00293F10">
        <w:rPr>
          <w:b/>
        </w:rPr>
        <w:t>?</w:t>
      </w:r>
      <w:bookmarkEnd w:id="8"/>
    </w:p>
    <w:p w14:paraId="7AF94FBC" w14:textId="35C6368F" w:rsidR="1D49C5AA" w:rsidRPr="00FE3949" w:rsidRDefault="1D49C5AA" w:rsidP="00E12C94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Trong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ngôn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ngữ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học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, treebank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là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một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văn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bản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chú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thích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cấu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trúc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hoặc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ngữ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nghĩa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Việc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xây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dựng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các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bộ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phận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vào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đầu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những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năm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1990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cách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mạng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hóa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ngôn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ngữ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học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tính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toán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hưởng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lợi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từ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dữ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liệu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thực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nghiệm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quy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mô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lớn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.[3]</w:t>
      </w:r>
    </w:p>
    <w:p w14:paraId="1D020BEB" w14:textId="43A69976" w:rsidR="1D49C5AA" w:rsidRPr="00293F10" w:rsidRDefault="5516D4F3" w:rsidP="00293F10">
      <w:pPr>
        <w:pStyle w:val="Heading3"/>
        <w:ind w:left="720" w:hanging="360"/>
        <w:rPr>
          <w:b/>
        </w:rPr>
      </w:pPr>
      <w:bookmarkStart w:id="9" w:name="_Toc29806788"/>
      <w:r w:rsidRPr="00293F10">
        <w:rPr>
          <w:b/>
        </w:rPr>
        <w:t xml:space="preserve">3.2. </w:t>
      </w:r>
      <w:proofErr w:type="spellStart"/>
      <w:r w:rsidRPr="00293F10">
        <w:rPr>
          <w:b/>
        </w:rPr>
        <w:t>Ví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dụ</w:t>
      </w:r>
      <w:proofErr w:type="spellEnd"/>
      <w:r w:rsidRPr="00293F10">
        <w:rPr>
          <w:b/>
        </w:rPr>
        <w:t>:</w:t>
      </w:r>
      <w:bookmarkEnd w:id="9"/>
    </w:p>
    <w:p w14:paraId="62DA1421" w14:textId="6A492862" w:rsidR="05A8CA60" w:rsidRPr="00FE3949" w:rsidRDefault="0BF90C7F" w:rsidP="00E12C94">
      <w:pPr>
        <w:spacing w:line="254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Dưới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đây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ảnh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minh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họa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về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treebank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thực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hiện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>:</w:t>
      </w:r>
    </w:p>
    <w:p w14:paraId="66EDBA5B" w14:textId="632C7C9B" w:rsidR="05A8CA60" w:rsidRPr="00FE3949" w:rsidRDefault="05A8CA60" w:rsidP="00E12C94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D98FA" wp14:editId="3A07079E">
            <wp:extent cx="3763743" cy="3745383"/>
            <wp:effectExtent l="0" t="0" r="8255" b="7620"/>
            <wp:docPr id="1735466975" name="Picture 173546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528" cy="37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E10D" w14:textId="43CD5C6C" w:rsidR="05A8CA60" w:rsidRPr="003E6A4A" w:rsidRDefault="1AAF9EB1" w:rsidP="003E6A4A">
      <w:pPr>
        <w:pStyle w:val="Heading2"/>
        <w:ind w:left="720" w:hanging="360"/>
        <w:rPr>
          <w:b/>
        </w:rPr>
      </w:pPr>
      <w:bookmarkStart w:id="10" w:name="_Toc29806789"/>
      <w:r w:rsidRPr="003E6A4A">
        <w:rPr>
          <w:b/>
        </w:rPr>
        <w:t xml:space="preserve">4. </w:t>
      </w:r>
      <w:proofErr w:type="spellStart"/>
      <w:r w:rsidRPr="003E6A4A">
        <w:rPr>
          <w:b/>
        </w:rPr>
        <w:t>Độ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đồng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thuận</w:t>
      </w:r>
      <w:proofErr w:type="spellEnd"/>
      <w:r w:rsidRPr="003E6A4A">
        <w:rPr>
          <w:b/>
        </w:rPr>
        <w:t>:</w:t>
      </w:r>
      <w:bookmarkEnd w:id="10"/>
    </w:p>
    <w:p w14:paraId="56FDFE6D" w14:textId="417CE72D" w:rsidR="1AAF9EB1" w:rsidRPr="00293F10" w:rsidRDefault="1AAF9EB1" w:rsidP="00293F10">
      <w:pPr>
        <w:pStyle w:val="Heading3"/>
        <w:ind w:left="720" w:hanging="360"/>
        <w:rPr>
          <w:b/>
        </w:rPr>
      </w:pPr>
      <w:bookmarkStart w:id="11" w:name="_Toc29806790"/>
      <w:r w:rsidRPr="00293F10">
        <w:rPr>
          <w:b/>
        </w:rPr>
        <w:t xml:space="preserve">4.1. </w:t>
      </w:r>
      <w:proofErr w:type="spellStart"/>
      <w:r w:rsidRPr="00293F10">
        <w:rPr>
          <w:b/>
        </w:rPr>
        <w:t>Hệ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số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đo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đồng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thuận</w:t>
      </w:r>
      <w:proofErr w:type="spellEnd"/>
      <w:r w:rsidRPr="00293F10">
        <w:rPr>
          <w:b/>
        </w:rPr>
        <w:t>:</w:t>
      </w:r>
      <w:bookmarkEnd w:id="11"/>
    </w:p>
    <w:p w14:paraId="671A3A36" w14:textId="7144C7FF" w:rsidR="1AAF9EB1" w:rsidRPr="00FE3949" w:rsidRDefault="1AAF9EB1" w:rsidP="00E12C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Arial" w:hAnsi="Times New Roman" w:cs="Times New Roman"/>
          <w:b/>
          <w:bCs/>
          <w:color w:val="4A4A4A"/>
          <w:sz w:val="24"/>
          <w:szCs w:val="24"/>
        </w:rPr>
        <w:t>Hệ</w:t>
      </w:r>
      <w:proofErr w:type="spellEnd"/>
      <w:r w:rsidRPr="00FE3949">
        <w:rPr>
          <w:rFonts w:ascii="Times New Roman" w:eastAsia="Arial" w:hAnsi="Times New Roman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="00D072ED">
        <w:rPr>
          <w:rFonts w:ascii="Times New Roman" w:eastAsia="Arial" w:hAnsi="Times New Roman" w:cs="Times New Roman"/>
          <w:b/>
          <w:bCs/>
          <w:color w:val="4A4A4A"/>
          <w:sz w:val="24"/>
          <w:szCs w:val="24"/>
        </w:rPr>
        <w:t>s</w:t>
      </w:r>
      <w:r w:rsidRPr="00FE3949">
        <w:rPr>
          <w:rFonts w:ascii="Times New Roman" w:eastAsia="Arial" w:hAnsi="Times New Roman" w:cs="Times New Roman"/>
          <w:b/>
          <w:bCs/>
          <w:color w:val="4A4A4A"/>
          <w:sz w:val="24"/>
          <w:szCs w:val="24"/>
        </w:rPr>
        <w:t>ố</w:t>
      </w:r>
      <w:proofErr w:type="spellEnd"/>
      <w:r w:rsidRPr="00FE3949">
        <w:rPr>
          <w:rFonts w:ascii="Times New Roman" w:eastAsia="Arial" w:hAnsi="Times New Roman" w:cs="Times New Roman"/>
          <w:b/>
          <w:bCs/>
          <w:color w:val="4A4A4A"/>
          <w:sz w:val="24"/>
          <w:szCs w:val="24"/>
        </w:rPr>
        <w:t xml:space="preserve"> Cohen’s kappa (Cohen's kappa coefficient)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là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một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thống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kê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giúp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đo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đạc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độ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đồng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thuận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giữa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các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thành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phần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định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tính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(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loại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). Nó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thường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xem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là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phương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hiệu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quả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hơn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tính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toán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phần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trăm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đồng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đồng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thuận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vì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k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thường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xem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xét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độ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đồng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thuận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ngẫu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nhiên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Phép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đo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Cohen’s kappa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tính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toán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độ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đồng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thuận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giữa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hai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biến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đánh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giá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dùng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để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loại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N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đối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tượng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thành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C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loại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trừ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lẫn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nhau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.</w:t>
      </w:r>
    </w:p>
    <w:p w14:paraId="45705C2B" w14:textId="601933AE" w:rsidR="1AAF9EB1" w:rsidRPr="00FE3949" w:rsidRDefault="1AAF9EB1" w:rsidP="00E12C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Hệ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số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Cohen’s kappa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định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nghĩa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và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tính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toán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bởi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công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thức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sau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:</w:t>
      </w:r>
    </w:p>
    <w:p w14:paraId="48F98684" w14:textId="209FED0B" w:rsidR="1AAF9EB1" w:rsidRPr="00432B05" w:rsidRDefault="00432B05" w:rsidP="00E12C94">
      <w:pPr>
        <w:spacing w:line="254" w:lineRule="auto"/>
        <w:ind w:left="720"/>
        <w:rPr>
          <w:rFonts w:ascii="Times New Roman" w:eastAsiaTheme="minorEastAsia" w:hAnsi="Times New Roman" w:cs="Times New Roman"/>
          <w:b/>
          <w:color w:val="4A4A4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Arial" w:hAnsi="Cambria Math" w:cs="Times New Roman"/>
              <w:color w:val="4A4A4A"/>
              <w:sz w:val="24"/>
              <w:szCs w:val="24"/>
            </w:rPr>
            <m:t>K</m:t>
          </m:r>
          <m:r>
            <m:rPr>
              <m:sty m:val="bi"/>
            </m:rPr>
            <w:rPr>
              <w:rFonts w:ascii="Cambria Math" w:eastAsia="Arial" w:hAnsi="Cambria Math" w:cs="Times New Roman"/>
              <w:color w:val="4A4A4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b/>
                  <w:i/>
                  <w:color w:val="4A4A4A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b/>
                      <w:i/>
                      <w:color w:val="4A4A4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Times New Roman"/>
                  <w:color w:val="4A4A4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b/>
                      <w:i/>
                      <w:color w:val="4A4A4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Arial" w:hAnsi="Cambria Math" w:cs="Times New Roman"/>
                  <w:color w:val="4A4A4A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b/>
                      <w:i/>
                      <w:color w:val="4A4A4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Arial" w:hAnsi="Cambria Math" w:cs="Times New Roman"/>
              <w:color w:val="4A4A4A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="Arial" w:hAnsi="Cambria Math" w:cs="Times New Roman"/>
                  <w:b/>
                  <w:i/>
                  <w:color w:val="4A4A4A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Times New Roman"/>
                      <w:b/>
                      <w:i/>
                      <w:color w:val="4A4A4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b/>
                          <w:i/>
                          <w:color w:val="4A4A4A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Times New Roman"/>
                          <w:color w:val="4A4A4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Times New Roman"/>
                          <w:color w:val="4A4A4A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b/>
                          <w:i/>
                          <w:color w:val="4A4A4A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Times New Roman"/>
                          <w:color w:val="4A4A4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Times New Roman"/>
                          <w:color w:val="4A4A4A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</m:e>
          </m:d>
        </m:oMath>
      </m:oMathPara>
    </w:p>
    <w:p w14:paraId="64810BAC" w14:textId="36E3517E" w:rsidR="00432B05" w:rsidRDefault="00432B05" w:rsidP="00E12C94">
      <w:pPr>
        <w:spacing w:line="254" w:lineRule="auto"/>
        <w:ind w:left="720"/>
        <w:rPr>
          <w:rFonts w:ascii="Times New Roman" w:eastAsiaTheme="minorEastAsia" w:hAnsi="Times New Roman" w:cs="Times New Roman"/>
          <w:color w:val="4A4A4A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4A4A4A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color w:val="4A4A4A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color w:val="4A4A4A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4A4A4A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color w:val="4A4A4A"/>
          <w:sz w:val="24"/>
          <w:szCs w:val="24"/>
        </w:rPr>
        <w:t xml:space="preserve">: </w:t>
      </w:r>
    </w:p>
    <w:p w14:paraId="49BA0ED6" w14:textId="31F29A4F" w:rsidR="00432B05" w:rsidRPr="00B13B29" w:rsidRDefault="00B13B29" w:rsidP="00432B05">
      <w:pPr>
        <w:pStyle w:val="ListParagraph"/>
        <w:numPr>
          <w:ilvl w:val="0"/>
          <w:numId w:val="27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</w:p>
    <w:p w14:paraId="7F89A746" w14:textId="4C301AB1" w:rsidR="00D072ED" w:rsidRPr="00396871" w:rsidRDefault="00B13B29" w:rsidP="00396871">
      <w:pPr>
        <w:pStyle w:val="ListParagraph"/>
        <w:numPr>
          <w:ilvl w:val="0"/>
          <w:numId w:val="27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thuận</w:t>
      </w:r>
      <w:proofErr w:type="spellEnd"/>
    </w:p>
    <w:p w14:paraId="6C7CE206" w14:textId="3FC6E856" w:rsidR="00396871" w:rsidRDefault="00396871" w:rsidP="00396871">
      <w:pPr>
        <w:pStyle w:val="Heading3"/>
        <w:ind w:left="720" w:hanging="360"/>
        <w:rPr>
          <w:b/>
        </w:rPr>
      </w:pPr>
      <w:r w:rsidRPr="00396871">
        <w:rPr>
          <w:b/>
        </w:rPr>
        <w:t xml:space="preserve">4.2.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Cohen’s Kappa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 w:rsidR="008A3EE6">
        <w:rPr>
          <w:b/>
        </w:rPr>
        <w:t xml:space="preserve"> </w:t>
      </w:r>
      <w:proofErr w:type="spellStart"/>
      <w:r w:rsidR="008A3EE6">
        <w:rPr>
          <w:b/>
        </w:rPr>
        <w:t>này</w:t>
      </w:r>
      <w:proofErr w:type="spellEnd"/>
      <w:r>
        <w:rPr>
          <w:b/>
        </w:rPr>
        <w:t>:</w:t>
      </w:r>
    </w:p>
    <w:p w14:paraId="4CD376B1" w14:textId="77777777" w:rsidR="00137F77" w:rsidRPr="00137F77" w:rsidRDefault="00137F77" w:rsidP="00137F77">
      <w:r>
        <w:tab/>
      </w:r>
    </w:p>
    <w:tbl>
      <w:tblPr>
        <w:tblStyle w:val="TableGrid"/>
        <w:tblW w:w="8370" w:type="dxa"/>
        <w:tblInd w:w="1435" w:type="dxa"/>
        <w:tblLook w:val="04A0" w:firstRow="1" w:lastRow="0" w:firstColumn="1" w:lastColumn="0" w:noHBand="0" w:noVBand="1"/>
      </w:tblPr>
      <w:tblGrid>
        <w:gridCol w:w="2092"/>
        <w:gridCol w:w="2093"/>
        <w:gridCol w:w="2092"/>
        <w:gridCol w:w="2093"/>
      </w:tblGrid>
      <w:tr w:rsidR="00137F77" w14:paraId="703BF092" w14:textId="77777777" w:rsidTr="00137F77">
        <w:tc>
          <w:tcPr>
            <w:tcW w:w="2092" w:type="dxa"/>
          </w:tcPr>
          <w:p w14:paraId="40C56172" w14:textId="77777777" w:rsidR="00137F77" w:rsidRDefault="00137F77" w:rsidP="00137F77"/>
        </w:tc>
        <w:tc>
          <w:tcPr>
            <w:tcW w:w="2093" w:type="dxa"/>
          </w:tcPr>
          <w:p w14:paraId="6F383804" w14:textId="7BC83213" w:rsidR="00137F77" w:rsidRDefault="00137F77" w:rsidP="00137F77">
            <w:r>
              <w:t xml:space="preserve">TRONG – CẢNH </w:t>
            </w:r>
          </w:p>
        </w:tc>
        <w:tc>
          <w:tcPr>
            <w:tcW w:w="2092" w:type="dxa"/>
          </w:tcPr>
          <w:p w14:paraId="5AC9D6FB" w14:textId="40660F82" w:rsidR="00137F77" w:rsidRDefault="00137F77" w:rsidP="00137F77">
            <w:r>
              <w:t xml:space="preserve">TRONG – TRÂM </w:t>
            </w:r>
          </w:p>
        </w:tc>
        <w:tc>
          <w:tcPr>
            <w:tcW w:w="2093" w:type="dxa"/>
          </w:tcPr>
          <w:p w14:paraId="0C4939D2" w14:textId="334DA1E9" w:rsidR="00137F77" w:rsidRDefault="00137F77" w:rsidP="00137F77">
            <w:r>
              <w:t xml:space="preserve">CẢNH – TRÂM </w:t>
            </w:r>
          </w:p>
        </w:tc>
      </w:tr>
      <w:tr w:rsidR="00137F77" w14:paraId="76A86FFE" w14:textId="77777777" w:rsidTr="00137F77">
        <w:tc>
          <w:tcPr>
            <w:tcW w:w="2092" w:type="dxa"/>
          </w:tcPr>
          <w:p w14:paraId="46891596" w14:textId="3F6656EC" w:rsidR="00137F77" w:rsidRDefault="00137F77" w:rsidP="00137F7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093" w:type="dxa"/>
          </w:tcPr>
          <w:p w14:paraId="140E01C6" w14:textId="77777777" w:rsidR="00137F77" w:rsidRDefault="00137F77" w:rsidP="00137F77"/>
        </w:tc>
        <w:tc>
          <w:tcPr>
            <w:tcW w:w="2092" w:type="dxa"/>
          </w:tcPr>
          <w:p w14:paraId="7866BA14" w14:textId="77777777" w:rsidR="00137F77" w:rsidRDefault="00137F77" w:rsidP="00137F77"/>
        </w:tc>
        <w:tc>
          <w:tcPr>
            <w:tcW w:w="2093" w:type="dxa"/>
          </w:tcPr>
          <w:p w14:paraId="17FD9777" w14:textId="77777777" w:rsidR="00137F77" w:rsidRDefault="00137F77" w:rsidP="00137F77"/>
        </w:tc>
      </w:tr>
    </w:tbl>
    <w:p w14:paraId="4CCBF5CC" w14:textId="7ED502A5" w:rsidR="00137F77" w:rsidRPr="00137F77" w:rsidRDefault="00137F77" w:rsidP="00137F77"/>
    <w:p w14:paraId="0E17136C" w14:textId="56C33A28" w:rsidR="00396871" w:rsidRDefault="00396871" w:rsidP="00396871">
      <w:pPr>
        <w:pStyle w:val="Heading3"/>
        <w:ind w:left="720" w:hanging="360"/>
        <w:rPr>
          <w:b/>
        </w:rPr>
      </w:pPr>
      <w:r w:rsidRPr="00396871">
        <w:rPr>
          <w:b/>
        </w:rPr>
        <w:t xml:space="preserve">4.3. </w:t>
      </w:r>
      <w:proofErr w:type="spellStart"/>
      <w:r w:rsidRPr="00396871">
        <w:rPr>
          <w:b/>
        </w:rPr>
        <w:t>Độ</w:t>
      </w:r>
      <w:proofErr w:type="spellEnd"/>
      <w:r w:rsidRPr="00396871">
        <w:rPr>
          <w:b/>
        </w:rPr>
        <w:t xml:space="preserve"> </w:t>
      </w:r>
      <w:proofErr w:type="spellStart"/>
      <w:r w:rsidRPr="00396871">
        <w:rPr>
          <w:b/>
        </w:rPr>
        <w:t>đồng</w:t>
      </w:r>
      <w:proofErr w:type="spellEnd"/>
      <w:r w:rsidRPr="00396871">
        <w:rPr>
          <w:b/>
        </w:rPr>
        <w:t xml:space="preserve"> </w:t>
      </w:r>
      <w:proofErr w:type="spellStart"/>
      <w:r w:rsidRPr="00396871">
        <w:rPr>
          <w:b/>
        </w:rPr>
        <w:t>thuận</w:t>
      </w:r>
      <w:proofErr w:type="spellEnd"/>
      <w:r w:rsidRPr="00396871">
        <w:rPr>
          <w:b/>
        </w:rPr>
        <w:t xml:space="preserve"> </w:t>
      </w:r>
      <w:proofErr w:type="spellStart"/>
      <w:r w:rsidRPr="00396871">
        <w:rPr>
          <w:b/>
        </w:rPr>
        <w:t>về</w:t>
      </w:r>
      <w:proofErr w:type="spellEnd"/>
      <w:r w:rsidRPr="00396871">
        <w:rPr>
          <w:b/>
        </w:rPr>
        <w:t xml:space="preserve"> </w:t>
      </w:r>
      <w:proofErr w:type="spellStart"/>
      <w:r w:rsidRPr="00396871">
        <w:rPr>
          <w:b/>
        </w:rPr>
        <w:t>cây</w:t>
      </w:r>
      <w:proofErr w:type="spellEnd"/>
      <w:r w:rsidRPr="00396871">
        <w:rPr>
          <w:b/>
        </w:rPr>
        <w:t xml:space="preserve"> </w:t>
      </w:r>
      <w:proofErr w:type="spellStart"/>
      <w:r w:rsidRPr="00396871">
        <w:rPr>
          <w:b/>
        </w:rPr>
        <w:t>cú</w:t>
      </w:r>
      <w:proofErr w:type="spellEnd"/>
      <w:r w:rsidRPr="00396871">
        <w:rPr>
          <w:b/>
        </w:rPr>
        <w:t xml:space="preserve"> </w:t>
      </w:r>
      <w:proofErr w:type="spellStart"/>
      <w:r w:rsidRPr="00396871">
        <w:rPr>
          <w:b/>
        </w:rPr>
        <w:t>pháp</w:t>
      </w:r>
      <w:proofErr w:type="spellEnd"/>
      <w:r>
        <w:rPr>
          <w:b/>
        </w:rPr>
        <w:t>:</w:t>
      </w:r>
    </w:p>
    <w:p w14:paraId="1A9AF576" w14:textId="55CD595B" w:rsidR="00396871" w:rsidRDefault="00396871" w:rsidP="00396871">
      <w:r>
        <w:tab/>
      </w:r>
      <w:proofErr w:type="spellStart"/>
      <w:r w:rsidR="00205540">
        <w:t>Công</w:t>
      </w:r>
      <w:proofErr w:type="spellEnd"/>
      <w:r w:rsidR="00205540">
        <w:t xml:space="preserve"> </w:t>
      </w:r>
      <w:proofErr w:type="spellStart"/>
      <w:r w:rsidR="00205540">
        <w:t>thức</w:t>
      </w:r>
      <w:proofErr w:type="spellEnd"/>
      <w:r w:rsidR="00205540">
        <w:t xml:space="preserve">: </w:t>
      </w:r>
    </w:p>
    <w:p w14:paraId="41E9D14C" w14:textId="00B0C908" w:rsidR="00205540" w:rsidRPr="00205540" w:rsidRDefault="00205540" w:rsidP="0039687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91CDB93" w14:textId="02041B52" w:rsidR="00205540" w:rsidRDefault="00205540" w:rsidP="00396871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</w:p>
    <w:p w14:paraId="7298CF09" w14:textId="66B1F660" w:rsidR="00205540" w:rsidRDefault="00205540" w:rsidP="00205540">
      <w:pPr>
        <w:pStyle w:val="ListParagraph"/>
        <w:numPr>
          <w:ilvl w:val="0"/>
          <w:numId w:val="28"/>
        </w:numPr>
        <w:ind w:left="2880"/>
      </w:pPr>
      <w:r w:rsidRPr="00205540">
        <w:t xml:space="preserve">C1 </w:t>
      </w:r>
      <w:proofErr w:type="spellStart"/>
      <w:r w:rsidRPr="00205540">
        <w:t>là</w:t>
      </w:r>
      <w:proofErr w:type="spellEnd"/>
      <w:r w:rsidRPr="00205540">
        <w:t xml:space="preserve"> </w:t>
      </w:r>
      <w:proofErr w:type="spellStart"/>
      <w:r w:rsidRPr="00205540">
        <w:t>số</w:t>
      </w:r>
      <w:proofErr w:type="spellEnd"/>
      <w:r w:rsidRPr="00205540">
        <w:t xml:space="preserve"> </w:t>
      </w:r>
      <w:proofErr w:type="spellStart"/>
      <w:r w:rsidRPr="00205540">
        <w:t>thành</w:t>
      </w:r>
      <w:proofErr w:type="spellEnd"/>
      <w:r w:rsidRPr="00205540">
        <w:t xml:space="preserve"> </w:t>
      </w:r>
      <w:proofErr w:type="spellStart"/>
      <w:r w:rsidRPr="00205540">
        <w:t>phần</w:t>
      </w:r>
      <w:proofErr w:type="spellEnd"/>
      <w:r w:rsidRPr="00205540">
        <w:t xml:space="preserve"> </w:t>
      </w:r>
      <w:proofErr w:type="spellStart"/>
      <w:r w:rsidRPr="00205540">
        <w:t>cú</w:t>
      </w:r>
      <w:proofErr w:type="spellEnd"/>
      <w:r w:rsidRPr="00205540">
        <w:t xml:space="preserve"> </w:t>
      </w:r>
      <w:proofErr w:type="spellStart"/>
      <w:r w:rsidRPr="00205540">
        <w:t>pháp</w:t>
      </w:r>
      <w:proofErr w:type="spellEnd"/>
      <w:r w:rsidRPr="00205540">
        <w:t xml:space="preserve"> </w:t>
      </w:r>
      <w:proofErr w:type="spellStart"/>
      <w:r w:rsidRPr="00205540">
        <w:t>trong</w:t>
      </w:r>
      <w:proofErr w:type="spellEnd"/>
      <w:r w:rsidRPr="00205540">
        <w:t xml:space="preserve"> </w:t>
      </w:r>
      <w:proofErr w:type="spellStart"/>
      <w:r w:rsidRPr="00205540">
        <w:t>kết</w:t>
      </w:r>
      <w:proofErr w:type="spellEnd"/>
      <w:r w:rsidRPr="00205540">
        <w:t xml:space="preserve"> </w:t>
      </w:r>
      <w:proofErr w:type="spellStart"/>
      <w:r w:rsidRPr="00205540">
        <w:t>quả</w:t>
      </w:r>
      <w:proofErr w:type="spellEnd"/>
      <w:r w:rsidRPr="00205540">
        <w:t xml:space="preserve"> </w:t>
      </w:r>
      <w:proofErr w:type="spellStart"/>
      <w:r w:rsidRPr="00205540">
        <w:t>gán</w:t>
      </w:r>
      <w:proofErr w:type="spellEnd"/>
      <w:r w:rsidRPr="00205540">
        <w:t xml:space="preserve"> </w:t>
      </w:r>
      <w:proofErr w:type="spellStart"/>
      <w:r w:rsidRPr="00205540">
        <w:t>nhãn</w:t>
      </w:r>
      <w:proofErr w:type="spellEnd"/>
      <w:r w:rsidRPr="00205540">
        <w:t xml:space="preserve"> </w:t>
      </w:r>
      <w:proofErr w:type="spellStart"/>
      <w:r w:rsidRPr="00205540">
        <w:t>của</w:t>
      </w:r>
      <w:proofErr w:type="spellEnd"/>
      <w:r w:rsidRPr="00205540">
        <w:t xml:space="preserve"> </w:t>
      </w:r>
      <w:proofErr w:type="spellStart"/>
      <w:r w:rsidRPr="00205540">
        <w:t>người</w:t>
      </w:r>
      <w:proofErr w:type="spellEnd"/>
      <w:r w:rsidRPr="00205540">
        <w:t xml:space="preserve"> </w:t>
      </w:r>
      <w:proofErr w:type="spellStart"/>
      <w:r w:rsidRPr="00205540">
        <w:t>thứ</w:t>
      </w:r>
      <w:proofErr w:type="spellEnd"/>
      <w:r w:rsidRPr="00205540">
        <w:t xml:space="preserve"> </w:t>
      </w:r>
      <w:proofErr w:type="spellStart"/>
      <w:r w:rsidRPr="00205540">
        <w:t>nhất</w:t>
      </w:r>
      <w:proofErr w:type="spellEnd"/>
    </w:p>
    <w:p w14:paraId="5445A68D" w14:textId="34DE4C96" w:rsidR="00205540" w:rsidRDefault="00205540" w:rsidP="00205540">
      <w:pPr>
        <w:pStyle w:val="ListParagraph"/>
        <w:numPr>
          <w:ilvl w:val="0"/>
          <w:numId w:val="28"/>
        </w:numPr>
        <w:ind w:left="2880"/>
      </w:pPr>
      <w:r>
        <w:t xml:space="preserve">C2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F2CF833" w14:textId="2A3D0F6C" w:rsidR="00205540" w:rsidRDefault="00205540" w:rsidP="00205540">
      <w:pPr>
        <w:pStyle w:val="ListParagraph"/>
        <w:numPr>
          <w:ilvl w:val="0"/>
          <w:numId w:val="28"/>
        </w:numPr>
        <w:ind w:left="2880"/>
      </w:pPr>
      <w:r>
        <w:t xml:space="preserve">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3857209" w14:textId="77777777" w:rsidR="00137F77" w:rsidRDefault="00137F77" w:rsidP="00137F77">
      <w:pPr>
        <w:pStyle w:val="ListParagraph"/>
        <w:ind w:left="2880"/>
      </w:pPr>
    </w:p>
    <w:p w14:paraId="3B52E3F8" w14:textId="4F587666" w:rsidR="00205540" w:rsidRDefault="00205540" w:rsidP="00205540">
      <w:pPr>
        <w:pStyle w:val="ListParagraph"/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>: “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ngắm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</w:t>
      </w:r>
    </w:p>
    <w:p w14:paraId="0FC301F2" w14:textId="29F6C614" w:rsidR="00205540" w:rsidRDefault="00205540" w:rsidP="00205540">
      <w:pPr>
        <w:pStyle w:val="ListParagraph"/>
        <w:ind w:left="1440"/>
      </w:pPr>
      <w:r>
        <w:rPr>
          <w:noProof/>
        </w:rPr>
        <w:drawing>
          <wp:inline distT="0" distB="0" distL="0" distR="0" wp14:anchorId="5179EB26" wp14:editId="76BF74F5">
            <wp:extent cx="5153025" cy="14630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0079" cy="147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B678" w14:textId="644EAA1D" w:rsidR="00AD7B0B" w:rsidRDefault="00AD7B0B" w:rsidP="00205540">
      <w:pPr>
        <w:pStyle w:val="ListParagraph"/>
        <w:ind w:left="1440"/>
      </w:pPr>
    </w:p>
    <w:p w14:paraId="38E0F4F9" w14:textId="173068D6" w:rsidR="00AD7B0B" w:rsidRDefault="00AD7B0B" w:rsidP="00205540">
      <w:pPr>
        <w:pStyle w:val="ListParagraph"/>
        <w:ind w:left="1440"/>
        <w:rPr>
          <w:rFonts w:eastAsiaTheme="minorEastAsia"/>
        </w:rPr>
      </w:pPr>
      <w:r>
        <w:t xml:space="preserve">Ta </w:t>
      </w:r>
      <w:proofErr w:type="spellStart"/>
      <w:r>
        <w:t>có</w:t>
      </w:r>
      <w:proofErr w:type="spellEnd"/>
      <w:r>
        <w:t xml:space="preserve">: </w:t>
      </w:r>
      <m:oMath>
        <m:r>
          <w:rPr>
            <w:rFonts w:ascii="Cambria Math" w:hAnsi="Cambria Math"/>
          </w:rPr>
          <m:t>C=6;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</m:t>
        </m:r>
        <m:r>
          <w:rPr>
            <w:rFonts w:ascii="Cambria Math" w:eastAsiaTheme="minorEastAsia" w:hAnsi="Cambria Math"/>
          </w:rPr>
          <m:t>→A=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=0.92</m:t>
        </m:r>
      </m:oMath>
    </w:p>
    <w:p w14:paraId="373295D6" w14:textId="72A7C5BA" w:rsidR="008A3EE6" w:rsidRDefault="008A3EE6" w:rsidP="0020554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Theo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,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9"/>
        <w:gridCol w:w="2011"/>
        <w:gridCol w:w="2012"/>
        <w:gridCol w:w="1988"/>
      </w:tblGrid>
      <w:tr w:rsidR="008A3EE6" w14:paraId="54E1FC44" w14:textId="77777777" w:rsidTr="008A3EE6">
        <w:tc>
          <w:tcPr>
            <w:tcW w:w="2337" w:type="dxa"/>
          </w:tcPr>
          <w:p w14:paraId="0724930B" w14:textId="77777777" w:rsidR="008A3EE6" w:rsidRDefault="008A3EE6" w:rsidP="00205540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2129C8B7" w14:textId="36EA17D4" w:rsidR="008A3EE6" w:rsidRDefault="008A3EE6" w:rsidP="00205540">
            <w:pPr>
              <w:pStyle w:val="ListParagraph"/>
              <w:ind w:left="0"/>
            </w:pPr>
            <w:r>
              <w:t>TRONG – CẢNH</w:t>
            </w:r>
          </w:p>
        </w:tc>
        <w:tc>
          <w:tcPr>
            <w:tcW w:w="2338" w:type="dxa"/>
          </w:tcPr>
          <w:p w14:paraId="5B05E567" w14:textId="3004FCAB" w:rsidR="008A3EE6" w:rsidRDefault="008A3EE6" w:rsidP="00205540">
            <w:pPr>
              <w:pStyle w:val="ListParagraph"/>
              <w:ind w:left="0"/>
            </w:pPr>
            <w:r>
              <w:t>TRONG – TRÂM</w:t>
            </w:r>
          </w:p>
        </w:tc>
        <w:tc>
          <w:tcPr>
            <w:tcW w:w="2338" w:type="dxa"/>
          </w:tcPr>
          <w:p w14:paraId="0C3E80DB" w14:textId="122F903B" w:rsidR="008A3EE6" w:rsidRDefault="008A3EE6" w:rsidP="00205540">
            <w:pPr>
              <w:pStyle w:val="ListParagraph"/>
              <w:ind w:left="0"/>
            </w:pPr>
            <w:r>
              <w:t xml:space="preserve">CẢNH – TRÂM </w:t>
            </w:r>
          </w:p>
        </w:tc>
      </w:tr>
      <w:tr w:rsidR="008A3EE6" w14:paraId="0CAEA649" w14:textId="77777777" w:rsidTr="008A3EE6">
        <w:tc>
          <w:tcPr>
            <w:tcW w:w="2337" w:type="dxa"/>
          </w:tcPr>
          <w:p w14:paraId="7C97AB12" w14:textId="1F416143" w:rsidR="008A3EE6" w:rsidRPr="00137F77" w:rsidRDefault="00137F77" w:rsidP="008A3EE6">
            <w:pPr>
              <w:pStyle w:val="ListParagraph"/>
              <w:ind w:left="0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337" w:type="dxa"/>
          </w:tcPr>
          <w:p w14:paraId="618AC0BB" w14:textId="77777777" w:rsidR="008A3EE6" w:rsidRDefault="008A3EE6" w:rsidP="00205540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2310B50E" w14:textId="77777777" w:rsidR="008A3EE6" w:rsidRDefault="008A3EE6" w:rsidP="00205540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52FE9BDF" w14:textId="77777777" w:rsidR="008A3EE6" w:rsidRDefault="008A3EE6" w:rsidP="00205540">
            <w:pPr>
              <w:pStyle w:val="ListParagraph"/>
              <w:ind w:left="0"/>
            </w:pPr>
          </w:p>
        </w:tc>
      </w:tr>
    </w:tbl>
    <w:p w14:paraId="29596E14" w14:textId="77777777" w:rsidR="008A3EE6" w:rsidRPr="00205540" w:rsidRDefault="008A3EE6" w:rsidP="00205540">
      <w:pPr>
        <w:pStyle w:val="ListParagraph"/>
        <w:ind w:left="1440"/>
      </w:pPr>
    </w:p>
    <w:p w14:paraId="66C91570" w14:textId="62F13E12" w:rsidR="530527B0" w:rsidRPr="00FE3949" w:rsidRDefault="530527B0" w:rsidP="008E656D">
      <w:pPr>
        <w:pStyle w:val="Heading1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bookmarkStart w:id="12" w:name="_Toc29806792"/>
      <w:r w:rsidRPr="00FE3949">
        <w:rPr>
          <w:rFonts w:ascii="Times New Roman" w:eastAsia="Times New Roman" w:hAnsi="Times New Roman" w:cs="Times New Roman"/>
          <w:szCs w:val="24"/>
          <w:lang w:val="vi"/>
        </w:rPr>
        <w:t>CHƯƠNG 3: GIẢI QUYẾT BÀI TOÁN</w:t>
      </w:r>
      <w:bookmarkStart w:id="13" w:name="_GoBack"/>
      <w:bookmarkEnd w:id="12"/>
      <w:bookmarkEnd w:id="13"/>
    </w:p>
    <w:p w14:paraId="0EB64099" w14:textId="38BFA70E" w:rsidR="1AAF9EB1" w:rsidRPr="00FE3949" w:rsidRDefault="1AAF9EB1" w:rsidP="008E656D">
      <w:pPr>
        <w:pStyle w:val="Heading1"/>
        <w:numPr>
          <w:ilvl w:val="0"/>
          <w:numId w:val="18"/>
        </w:numPr>
        <w:rPr>
          <w:rFonts w:ascii="Times New Roman" w:eastAsia="Times New Roman" w:hAnsi="Times New Roman" w:cs="Times New Roman"/>
          <w:szCs w:val="24"/>
        </w:rPr>
      </w:pPr>
      <w:bookmarkStart w:id="14" w:name="_Toc29806793"/>
      <w:r w:rsidRPr="00FE3949">
        <w:rPr>
          <w:rFonts w:ascii="Times New Roman" w:eastAsia="Times New Roman" w:hAnsi="Times New Roman" w:cs="Times New Roman"/>
          <w:szCs w:val="24"/>
        </w:rPr>
        <w:t>CHƯƠNG 4: ĐÁNH GIÁ VÀ SO SÁNH KẾT QUẢ PHÂN TÍCH</w:t>
      </w:r>
      <w:bookmarkEnd w:id="14"/>
    </w:p>
    <w:p w14:paraId="2AE54A9A" w14:textId="2C6C8025" w:rsidR="1D49C5AA" w:rsidRPr="003E6A4A" w:rsidRDefault="1AAF9EB1" w:rsidP="1D49C5AA">
      <w:pPr>
        <w:pStyle w:val="Heading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15" w:name="_Toc29806794"/>
      <w:r w:rsidRPr="003E6A4A">
        <w:rPr>
          <w:rFonts w:ascii="Times New Roman" w:eastAsia="Times New Roman" w:hAnsi="Times New Roman" w:cs="Times New Roman"/>
          <w:szCs w:val="24"/>
        </w:rPr>
        <w:t>CHƯƠNG 5: CÀI ĐẶT CHƯƠNG TRÌNH</w:t>
      </w:r>
      <w:bookmarkEnd w:id="15"/>
    </w:p>
    <w:p w14:paraId="31C1C3EE" w14:textId="64427F20" w:rsidR="1D49C5AA" w:rsidRPr="003E6A4A" w:rsidRDefault="1D49C5AA" w:rsidP="00056C9A">
      <w:pPr>
        <w:pStyle w:val="Heading2"/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Toc29806795"/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Cài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đặt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chương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bookmarkEnd w:id="16"/>
    </w:p>
    <w:p w14:paraId="7B18F417" w14:textId="092E6BDA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1: Clone project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link: </w:t>
      </w:r>
      <w:hyperlink r:id="rId22">
        <w:r w:rsidRPr="00FE39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https://github.com/minhcanh198/VietnameseTreeBank</w:t>
        </w:r>
      </w:hyperlink>
    </w:p>
    <w:p w14:paraId="38E3C356" w14:textId="05C93004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lastRenderedPageBreak/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2: Run file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toJson.py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python toJson.py</w:t>
      </w:r>
    </w:p>
    <w:p w14:paraId="4EDDFF86" w14:textId="0DAD6FC9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3: Run file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treebank.py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python treebank.py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, copy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output.txt</w:t>
      </w:r>
    </w:p>
    <w:p w14:paraId="3B6613DB" w14:textId="37108F6D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4: Run file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prolog.py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python prolog.py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, copy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prolog.txt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đệ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đệ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prolog</w:t>
      </w:r>
    </w:p>
    <w:p w14:paraId="09470B9E" w14:textId="3D7CD005" w:rsidR="1D49C5AA" w:rsidRPr="003E6A4A" w:rsidRDefault="1D49C5AA" w:rsidP="00056C9A">
      <w:pPr>
        <w:pStyle w:val="Heading2"/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Toc29806796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 xml:space="preserve">Test </w:t>
      </w:r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chương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bookmarkEnd w:id="17"/>
    </w:p>
    <w:p w14:paraId="33B8238A" w14:textId="4C58E5EF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2 IDE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prolog:</w:t>
      </w:r>
    </w:p>
    <w:p w14:paraId="6F6260F1" w14:textId="73008328" w:rsidR="1D49C5AA" w:rsidRPr="00FE3949" w:rsidRDefault="1D49C5AA" w:rsidP="008E656D">
      <w:pPr>
        <w:pStyle w:val="ListParagraph"/>
        <w:numPr>
          <w:ilvl w:val="1"/>
          <w:numId w:val="6"/>
        </w:numPr>
        <w:spacing w:line="254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3">
        <w:r w:rsidRPr="00FE39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https://swish.swi-prolog.org/</w:t>
        </w:r>
      </w:hyperlink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5F2C9D76" w14:textId="2A9A5402" w:rsidR="1D49C5AA" w:rsidRPr="00FE3949" w:rsidRDefault="1D49C5AA" w:rsidP="008E656D">
      <w:pPr>
        <w:pStyle w:val="ListParagraph"/>
        <w:numPr>
          <w:ilvl w:val="1"/>
          <w:numId w:val="6"/>
        </w:numPr>
        <w:spacing w:line="254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app desktop, link download: </w:t>
      </w:r>
      <w:hyperlink r:id="rId24">
        <w:r w:rsidRPr="00FE39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https://www.swi-prolog.org/Download.html</w:t>
        </w:r>
      </w:hyperlink>
    </w:p>
    <w:p w14:paraId="784B0935" w14:textId="7A871C61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</w:p>
    <w:p w14:paraId="07457003" w14:textId="6048E5D7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84CCFE" w14:textId="3A671AEB" w:rsidR="1D49C5AA" w:rsidRPr="00FE3949" w:rsidRDefault="1D49C5AA" w:rsidP="008E656D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r w:rsidRPr="00FE3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C8A9A" wp14:editId="0EC3B18B">
            <wp:extent cx="4572000" cy="952500"/>
            <wp:effectExtent l="0" t="0" r="0" b="0"/>
            <wp:docPr id="774604430" name="Picture 77460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3F0C" w14:textId="34EBBC4D" w:rsidR="530527B0" w:rsidRPr="003511C2" w:rsidRDefault="1AAF9EB1" w:rsidP="00056C9A">
      <w:pPr>
        <w:pStyle w:val="Heading1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bookmarkStart w:id="18" w:name="_Toc29806797"/>
      <w:r w:rsidRPr="003511C2">
        <w:rPr>
          <w:rFonts w:ascii="Times New Roman" w:eastAsia="Times New Roman" w:hAnsi="Times New Roman" w:cs="Times New Roman"/>
          <w:szCs w:val="24"/>
        </w:rPr>
        <w:t>CHƯƠNG 6: MỘT SỐ THÁCH THỨC</w:t>
      </w:r>
      <w:bookmarkEnd w:id="18"/>
    </w:p>
    <w:p w14:paraId="36371541" w14:textId="061ABF03" w:rsidR="530527B0" w:rsidRPr="00FE3949" w:rsidRDefault="1D49C5AA" w:rsidP="008E656D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88BBF8" w14:textId="6C738B3D" w:rsidR="001C7680" w:rsidRDefault="1D49C5AA" w:rsidP="001C7680">
      <w:pPr>
        <w:pStyle w:val="ListParagraph"/>
        <w:numPr>
          <w:ilvl w:val="0"/>
          <w:numId w:val="4"/>
        </w:numPr>
        <w:spacing w:line="254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nhằng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C3E26" w14:textId="58C91923" w:rsidR="1D49C5AA" w:rsidRPr="001C7680" w:rsidRDefault="001C7680" w:rsidP="001C76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804473D" w14:textId="0A5004C8" w:rsidR="530527B0" w:rsidRPr="00592AC1" w:rsidRDefault="530527B0" w:rsidP="00592AC1">
      <w:pPr>
        <w:pStyle w:val="Heading1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bookmarkStart w:id="19" w:name="_Toc29806798"/>
      <w:r w:rsidRPr="00592AC1">
        <w:rPr>
          <w:rFonts w:ascii="Times New Roman" w:eastAsia="Times New Roman" w:hAnsi="Times New Roman" w:cs="Times New Roman"/>
          <w:szCs w:val="24"/>
        </w:rPr>
        <w:lastRenderedPageBreak/>
        <w:t>TÀI LIỆU THAM KHẢO</w:t>
      </w:r>
      <w:bookmarkEnd w:id="19"/>
    </w:p>
    <w:p w14:paraId="55A57CF7" w14:textId="56009B62" w:rsidR="530527B0" w:rsidRPr="00592AC1" w:rsidRDefault="1D49C5AA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Tuấn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</w:p>
    <w:p w14:paraId="7423C716" w14:textId="527D8701" w:rsidR="1D49C5AA" w:rsidRPr="00592AC1" w:rsidRDefault="1D49C5AA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0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[2] Slide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thầy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Chỉnh</w:t>
      </w:r>
      <w:commentRangeEnd w:id="20"/>
      <w:proofErr w:type="spellEnd"/>
      <w:r w:rsidRPr="00592AC1">
        <w:commentReference w:id="20"/>
      </w:r>
    </w:p>
    <w:p w14:paraId="28BD0A99" w14:textId="70E2F3A4" w:rsidR="1D49C5AA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hyperlink r:id="rId29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https://en.wikipedia.org/wiki/Treebank</w:t>
        </w:r>
      </w:hyperlink>
    </w:p>
    <w:p w14:paraId="60BFEB49" w14:textId="0163C3CF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hyperlink r:id="rId30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https://ngnnghc.wordpress.com/tag/danh-t%E1%BB%AB-chung/</w:t>
        </w:r>
      </w:hyperlink>
    </w:p>
    <w:p w14:paraId="39F97A2F" w14:textId="1330E59B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[5] </w:t>
      </w:r>
      <w:hyperlink r:id="rId31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http://tieuhoc.daytot.vn/thuat-ngu/Lop-4/DANH-TU-13.html</w:t>
        </w:r>
      </w:hyperlink>
    </w:p>
    <w:p w14:paraId="6A9B1DED" w14:textId="1DF0A596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>[6] 1084-1-2110-1-10-20160519.pdf</w:t>
      </w:r>
    </w:p>
    <w:p w14:paraId="3747D3CF" w14:textId="24FD81EC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[7] </w:t>
      </w:r>
      <w:hyperlink r:id="rId32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https://vi.wikipedia.org/wiki/%C4%90%E1%BB%99ng_t%E1%BB%AB</w:t>
        </w:r>
      </w:hyperlink>
    </w:p>
    <w:p w14:paraId="1F1F45DC" w14:textId="22357B0B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>[8] 1488-1-2914-1-10-20160725.pdf</w:t>
      </w:r>
    </w:p>
    <w:p w14:paraId="16D19A01" w14:textId="354F8C03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[9] </w:t>
      </w:r>
      <w:hyperlink r:id="rId33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https://vi.wikipedia.org/wiki/Gi%E1%BB%9Bi_t%E1%BB%AB</w:t>
        </w:r>
      </w:hyperlink>
    </w:p>
    <w:p w14:paraId="1A7A1DD8" w14:textId="011CDC2B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[10] </w:t>
      </w:r>
      <w:hyperlink r:id="rId34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https://vi.wikipedia.org/wiki/T%C3%ADnh_t%E1%BB%AB</w:t>
        </w:r>
      </w:hyperlink>
    </w:p>
    <w:p w14:paraId="22889441" w14:textId="761D5A8F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[11] </w:t>
      </w:r>
      <w:hyperlink r:id="rId35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https://vi.wikipedia.org/wiki/Tr%E1%BA%A1ng_t%E1%BB%AB</w:t>
        </w:r>
      </w:hyperlink>
    </w:p>
    <w:p w14:paraId="604B2A25" w14:textId="305585FA" w:rsidR="530527B0" w:rsidRPr="00FE3949" w:rsidRDefault="530527B0" w:rsidP="00FE394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sectPr w:rsidR="530527B0" w:rsidRPr="00FE3949" w:rsidSect="007B704C">
      <w:pgSz w:w="12240" w:h="15840"/>
      <w:pgMar w:top="1440" w:right="1440" w:bottom="1440" w:left="1440" w:header="720" w:footer="720" w:gutter="0"/>
      <w:pgBorders w:display="firstPage" w:offsetFrom="page">
        <w:top w:val="twistedLines1" w:sz="13" w:space="24" w:color="auto"/>
        <w:left w:val="twistedLines1" w:sz="13" w:space="24" w:color="auto"/>
        <w:bottom w:val="twistedLines1" w:sz="13" w:space="24" w:color="auto"/>
        <w:right w:val="twistedLines1" w:sz="13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Trong Tran" w:date="2020-01-04T09:46:00Z" w:initials="TT">
    <w:p w14:paraId="6C35E1E1" w14:textId="5FFE5617" w:rsidR="00B13B29" w:rsidRDefault="00B13B29">
      <w:r>
        <w:t xml:space="preserve">Follow Up (Preview): [2] Slide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35E1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476F99" w16cex:intelligentPlaceholder="1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35E1E1" w16cid:durableId="2B476F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F0D"/>
    <w:multiLevelType w:val="hybridMultilevel"/>
    <w:tmpl w:val="EDAA228E"/>
    <w:lvl w:ilvl="0" w:tplc="27ECF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A2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89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A5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E4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EC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23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C6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27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0730"/>
    <w:multiLevelType w:val="hybridMultilevel"/>
    <w:tmpl w:val="FD181148"/>
    <w:lvl w:ilvl="0" w:tplc="49E2F6F2">
      <w:start w:val="1"/>
      <w:numFmt w:val="decimal"/>
      <w:lvlText w:val="%1."/>
      <w:lvlJc w:val="left"/>
      <w:pPr>
        <w:ind w:left="720" w:hanging="360"/>
      </w:pPr>
    </w:lvl>
    <w:lvl w:ilvl="1" w:tplc="6E288248">
      <w:start w:val="1"/>
      <w:numFmt w:val="lowerLetter"/>
      <w:lvlText w:val="%2."/>
      <w:lvlJc w:val="left"/>
      <w:pPr>
        <w:ind w:left="1440" w:hanging="360"/>
      </w:pPr>
    </w:lvl>
    <w:lvl w:ilvl="2" w:tplc="70FC04F6">
      <w:start w:val="1"/>
      <w:numFmt w:val="lowerRoman"/>
      <w:lvlText w:val="%3."/>
      <w:lvlJc w:val="right"/>
      <w:pPr>
        <w:ind w:left="2160" w:hanging="180"/>
      </w:pPr>
    </w:lvl>
    <w:lvl w:ilvl="3" w:tplc="A148D18E">
      <w:start w:val="1"/>
      <w:numFmt w:val="decimal"/>
      <w:lvlText w:val="%4."/>
      <w:lvlJc w:val="left"/>
      <w:pPr>
        <w:ind w:left="2880" w:hanging="360"/>
      </w:pPr>
    </w:lvl>
    <w:lvl w:ilvl="4" w:tplc="C322967E">
      <w:start w:val="1"/>
      <w:numFmt w:val="lowerLetter"/>
      <w:lvlText w:val="%5."/>
      <w:lvlJc w:val="left"/>
      <w:pPr>
        <w:ind w:left="3600" w:hanging="360"/>
      </w:pPr>
    </w:lvl>
    <w:lvl w:ilvl="5" w:tplc="0EDA2492">
      <w:start w:val="1"/>
      <w:numFmt w:val="lowerRoman"/>
      <w:lvlText w:val="%6."/>
      <w:lvlJc w:val="right"/>
      <w:pPr>
        <w:ind w:left="4320" w:hanging="180"/>
      </w:pPr>
    </w:lvl>
    <w:lvl w:ilvl="6" w:tplc="690A23CE">
      <w:start w:val="1"/>
      <w:numFmt w:val="decimal"/>
      <w:lvlText w:val="%7."/>
      <w:lvlJc w:val="left"/>
      <w:pPr>
        <w:ind w:left="5040" w:hanging="360"/>
      </w:pPr>
    </w:lvl>
    <w:lvl w:ilvl="7" w:tplc="119CE53E">
      <w:start w:val="1"/>
      <w:numFmt w:val="lowerLetter"/>
      <w:lvlText w:val="%8."/>
      <w:lvlJc w:val="left"/>
      <w:pPr>
        <w:ind w:left="5760" w:hanging="360"/>
      </w:pPr>
    </w:lvl>
    <w:lvl w:ilvl="8" w:tplc="0C6E49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43F1"/>
    <w:multiLevelType w:val="hybridMultilevel"/>
    <w:tmpl w:val="FFFFFFFF"/>
    <w:lvl w:ilvl="0" w:tplc="5BF8B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88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EE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4A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0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AA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05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67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F8D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937AB"/>
    <w:multiLevelType w:val="hybridMultilevel"/>
    <w:tmpl w:val="AB7E9FDA"/>
    <w:lvl w:ilvl="0" w:tplc="102CC372">
      <w:start w:val="1"/>
      <w:numFmt w:val="decimal"/>
      <w:lvlText w:val="%1."/>
      <w:lvlJc w:val="left"/>
      <w:pPr>
        <w:ind w:left="720" w:hanging="360"/>
      </w:pPr>
    </w:lvl>
    <w:lvl w:ilvl="1" w:tplc="8A649310">
      <w:start w:val="1"/>
      <w:numFmt w:val="lowerLetter"/>
      <w:lvlText w:val="%2."/>
      <w:lvlJc w:val="left"/>
      <w:pPr>
        <w:ind w:left="1440" w:hanging="360"/>
      </w:pPr>
    </w:lvl>
    <w:lvl w:ilvl="2" w:tplc="626EA506">
      <w:start w:val="1"/>
      <w:numFmt w:val="lowerRoman"/>
      <w:lvlText w:val="%3."/>
      <w:lvlJc w:val="right"/>
      <w:pPr>
        <w:ind w:left="2160" w:hanging="180"/>
      </w:pPr>
    </w:lvl>
    <w:lvl w:ilvl="3" w:tplc="6AB41942">
      <w:start w:val="1"/>
      <w:numFmt w:val="decimal"/>
      <w:lvlText w:val="%4."/>
      <w:lvlJc w:val="left"/>
      <w:pPr>
        <w:ind w:left="2880" w:hanging="360"/>
      </w:pPr>
    </w:lvl>
    <w:lvl w:ilvl="4" w:tplc="3E8ABE40">
      <w:start w:val="1"/>
      <w:numFmt w:val="lowerLetter"/>
      <w:lvlText w:val="%5."/>
      <w:lvlJc w:val="left"/>
      <w:pPr>
        <w:ind w:left="3600" w:hanging="360"/>
      </w:pPr>
    </w:lvl>
    <w:lvl w:ilvl="5" w:tplc="27FA0660">
      <w:start w:val="1"/>
      <w:numFmt w:val="lowerRoman"/>
      <w:lvlText w:val="%6."/>
      <w:lvlJc w:val="right"/>
      <w:pPr>
        <w:ind w:left="4320" w:hanging="180"/>
      </w:pPr>
    </w:lvl>
    <w:lvl w:ilvl="6" w:tplc="EA62381C">
      <w:start w:val="1"/>
      <w:numFmt w:val="decimal"/>
      <w:lvlText w:val="%7."/>
      <w:lvlJc w:val="left"/>
      <w:pPr>
        <w:ind w:left="5040" w:hanging="360"/>
      </w:pPr>
    </w:lvl>
    <w:lvl w:ilvl="7" w:tplc="1DBC0A94">
      <w:start w:val="1"/>
      <w:numFmt w:val="lowerLetter"/>
      <w:lvlText w:val="%8."/>
      <w:lvlJc w:val="left"/>
      <w:pPr>
        <w:ind w:left="5760" w:hanging="360"/>
      </w:pPr>
    </w:lvl>
    <w:lvl w:ilvl="8" w:tplc="458091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4CD7"/>
    <w:multiLevelType w:val="hybridMultilevel"/>
    <w:tmpl w:val="4DE492D6"/>
    <w:lvl w:ilvl="0" w:tplc="BE96215C">
      <w:start w:val="1"/>
      <w:numFmt w:val="decimal"/>
      <w:lvlText w:val="%1."/>
      <w:lvlJc w:val="left"/>
      <w:pPr>
        <w:ind w:left="720" w:hanging="360"/>
      </w:pPr>
    </w:lvl>
    <w:lvl w:ilvl="1" w:tplc="2932AED0">
      <w:start w:val="1"/>
      <w:numFmt w:val="decimal"/>
      <w:lvlText w:val="%2."/>
      <w:lvlJc w:val="left"/>
      <w:pPr>
        <w:ind w:left="1440" w:hanging="360"/>
      </w:pPr>
    </w:lvl>
    <w:lvl w:ilvl="2" w:tplc="EEE09BE6">
      <w:start w:val="1"/>
      <w:numFmt w:val="lowerRoman"/>
      <w:lvlText w:val="%3."/>
      <w:lvlJc w:val="right"/>
      <w:pPr>
        <w:ind w:left="2160" w:hanging="180"/>
      </w:pPr>
    </w:lvl>
    <w:lvl w:ilvl="3" w:tplc="58F2AE12">
      <w:start w:val="1"/>
      <w:numFmt w:val="decimal"/>
      <w:lvlText w:val="%4."/>
      <w:lvlJc w:val="left"/>
      <w:pPr>
        <w:ind w:left="2880" w:hanging="360"/>
      </w:pPr>
    </w:lvl>
    <w:lvl w:ilvl="4" w:tplc="97C86C76">
      <w:start w:val="1"/>
      <w:numFmt w:val="lowerLetter"/>
      <w:lvlText w:val="%5."/>
      <w:lvlJc w:val="left"/>
      <w:pPr>
        <w:ind w:left="3600" w:hanging="360"/>
      </w:pPr>
    </w:lvl>
    <w:lvl w:ilvl="5" w:tplc="893AF290">
      <w:start w:val="1"/>
      <w:numFmt w:val="lowerRoman"/>
      <w:lvlText w:val="%6."/>
      <w:lvlJc w:val="right"/>
      <w:pPr>
        <w:ind w:left="4320" w:hanging="180"/>
      </w:pPr>
    </w:lvl>
    <w:lvl w:ilvl="6" w:tplc="30D6C8CC">
      <w:start w:val="1"/>
      <w:numFmt w:val="decimal"/>
      <w:lvlText w:val="%7."/>
      <w:lvlJc w:val="left"/>
      <w:pPr>
        <w:ind w:left="5040" w:hanging="360"/>
      </w:pPr>
    </w:lvl>
    <w:lvl w:ilvl="7" w:tplc="F8C8B0AE">
      <w:start w:val="1"/>
      <w:numFmt w:val="lowerLetter"/>
      <w:lvlText w:val="%8."/>
      <w:lvlJc w:val="left"/>
      <w:pPr>
        <w:ind w:left="5760" w:hanging="360"/>
      </w:pPr>
    </w:lvl>
    <w:lvl w:ilvl="8" w:tplc="849001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71A"/>
    <w:multiLevelType w:val="multilevel"/>
    <w:tmpl w:val="38E06CDA"/>
    <w:lvl w:ilvl="0">
      <w:start w:val="1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9" w:hanging="42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7366A4"/>
    <w:multiLevelType w:val="hybridMultilevel"/>
    <w:tmpl w:val="BC221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449EF"/>
    <w:multiLevelType w:val="hybridMultilevel"/>
    <w:tmpl w:val="40FC8D3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312D55"/>
    <w:multiLevelType w:val="hybridMultilevel"/>
    <w:tmpl w:val="9E1E6F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14264"/>
    <w:multiLevelType w:val="hybridMultilevel"/>
    <w:tmpl w:val="CA629A9A"/>
    <w:lvl w:ilvl="0" w:tplc="991C68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715EB"/>
    <w:multiLevelType w:val="hybridMultilevel"/>
    <w:tmpl w:val="0D6E9C1C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1" w15:restartNumberingAfterBreak="0">
    <w:nsid w:val="2E3A14B8"/>
    <w:multiLevelType w:val="hybridMultilevel"/>
    <w:tmpl w:val="FFFFFFFF"/>
    <w:lvl w:ilvl="0" w:tplc="23085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C0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045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01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A6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88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81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CD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6F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F6D71"/>
    <w:multiLevelType w:val="hybridMultilevel"/>
    <w:tmpl w:val="FFFFFFFF"/>
    <w:lvl w:ilvl="0" w:tplc="BB10D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18F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07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CE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63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E2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67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28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2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05280"/>
    <w:multiLevelType w:val="hybridMultilevel"/>
    <w:tmpl w:val="F1EC9CEA"/>
    <w:lvl w:ilvl="0" w:tplc="CE9A9E96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31F97"/>
    <w:multiLevelType w:val="hybridMultilevel"/>
    <w:tmpl w:val="2504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F4199"/>
    <w:multiLevelType w:val="hybridMultilevel"/>
    <w:tmpl w:val="8DF473C0"/>
    <w:lvl w:ilvl="0" w:tplc="08724FBC">
      <w:start w:val="1"/>
      <w:numFmt w:val="decimal"/>
      <w:lvlText w:val="%1."/>
      <w:lvlJc w:val="left"/>
      <w:pPr>
        <w:ind w:left="720" w:hanging="360"/>
      </w:pPr>
    </w:lvl>
    <w:lvl w:ilvl="1" w:tplc="407E8F5C">
      <w:start w:val="1"/>
      <w:numFmt w:val="decimal"/>
      <w:lvlText w:val="%2."/>
      <w:lvlJc w:val="left"/>
      <w:pPr>
        <w:ind w:left="1440" w:hanging="360"/>
      </w:pPr>
    </w:lvl>
    <w:lvl w:ilvl="2" w:tplc="544C4592">
      <w:start w:val="1"/>
      <w:numFmt w:val="lowerRoman"/>
      <w:lvlText w:val="%3."/>
      <w:lvlJc w:val="right"/>
      <w:pPr>
        <w:ind w:left="2160" w:hanging="180"/>
      </w:pPr>
    </w:lvl>
    <w:lvl w:ilvl="3" w:tplc="7F32FDB8">
      <w:start w:val="1"/>
      <w:numFmt w:val="decimal"/>
      <w:lvlText w:val="%4."/>
      <w:lvlJc w:val="left"/>
      <w:pPr>
        <w:ind w:left="2880" w:hanging="360"/>
      </w:pPr>
    </w:lvl>
    <w:lvl w:ilvl="4" w:tplc="49FEEF50">
      <w:start w:val="1"/>
      <w:numFmt w:val="lowerLetter"/>
      <w:lvlText w:val="%5."/>
      <w:lvlJc w:val="left"/>
      <w:pPr>
        <w:ind w:left="3600" w:hanging="360"/>
      </w:pPr>
    </w:lvl>
    <w:lvl w:ilvl="5" w:tplc="64D00E4A">
      <w:start w:val="1"/>
      <w:numFmt w:val="lowerRoman"/>
      <w:lvlText w:val="%6."/>
      <w:lvlJc w:val="right"/>
      <w:pPr>
        <w:ind w:left="4320" w:hanging="180"/>
      </w:pPr>
    </w:lvl>
    <w:lvl w:ilvl="6" w:tplc="67A80CCC">
      <w:start w:val="1"/>
      <w:numFmt w:val="decimal"/>
      <w:lvlText w:val="%7."/>
      <w:lvlJc w:val="left"/>
      <w:pPr>
        <w:ind w:left="5040" w:hanging="360"/>
      </w:pPr>
    </w:lvl>
    <w:lvl w:ilvl="7" w:tplc="589A8CE8">
      <w:start w:val="1"/>
      <w:numFmt w:val="lowerLetter"/>
      <w:lvlText w:val="%8."/>
      <w:lvlJc w:val="left"/>
      <w:pPr>
        <w:ind w:left="5760" w:hanging="360"/>
      </w:pPr>
    </w:lvl>
    <w:lvl w:ilvl="8" w:tplc="122A20E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8300C"/>
    <w:multiLevelType w:val="hybridMultilevel"/>
    <w:tmpl w:val="EF760082"/>
    <w:lvl w:ilvl="0" w:tplc="E89E8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82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ECE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80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2A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C5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24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6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056A8"/>
    <w:multiLevelType w:val="hybridMultilevel"/>
    <w:tmpl w:val="7CA2BB34"/>
    <w:lvl w:ilvl="0" w:tplc="54048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C9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45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C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8C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84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80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2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85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03CC9"/>
    <w:multiLevelType w:val="hybridMultilevel"/>
    <w:tmpl w:val="70A0194E"/>
    <w:lvl w:ilvl="0" w:tplc="447A4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8DF2E">
      <w:start w:val="1"/>
      <w:numFmt w:val="decimal"/>
      <w:lvlText w:val="%2."/>
      <w:lvlJc w:val="left"/>
      <w:pPr>
        <w:ind w:left="1440" w:hanging="360"/>
      </w:pPr>
    </w:lvl>
    <w:lvl w:ilvl="2" w:tplc="9F8A0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8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CE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61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8F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E9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04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B035A"/>
    <w:multiLevelType w:val="hybridMultilevel"/>
    <w:tmpl w:val="78ACFD4A"/>
    <w:lvl w:ilvl="0" w:tplc="C756B530">
      <w:start w:val="1"/>
      <w:numFmt w:val="decimal"/>
      <w:lvlText w:val="%1."/>
      <w:lvlJc w:val="left"/>
      <w:pPr>
        <w:ind w:left="720" w:hanging="360"/>
      </w:pPr>
    </w:lvl>
    <w:lvl w:ilvl="1" w:tplc="642422C6">
      <w:start w:val="1"/>
      <w:numFmt w:val="lowerLetter"/>
      <w:lvlText w:val="%2."/>
      <w:lvlJc w:val="left"/>
      <w:pPr>
        <w:ind w:left="1440" w:hanging="360"/>
      </w:pPr>
    </w:lvl>
    <w:lvl w:ilvl="2" w:tplc="5F3C0B1E">
      <w:start w:val="1"/>
      <w:numFmt w:val="lowerRoman"/>
      <w:lvlText w:val="%3."/>
      <w:lvlJc w:val="right"/>
      <w:pPr>
        <w:ind w:left="2160" w:hanging="180"/>
      </w:pPr>
    </w:lvl>
    <w:lvl w:ilvl="3" w:tplc="EE2CBCE2">
      <w:start w:val="1"/>
      <w:numFmt w:val="decimal"/>
      <w:lvlText w:val="%4."/>
      <w:lvlJc w:val="left"/>
      <w:pPr>
        <w:ind w:left="2880" w:hanging="360"/>
      </w:pPr>
    </w:lvl>
    <w:lvl w:ilvl="4" w:tplc="C0CE3C88">
      <w:start w:val="1"/>
      <w:numFmt w:val="lowerLetter"/>
      <w:lvlText w:val="%5."/>
      <w:lvlJc w:val="left"/>
      <w:pPr>
        <w:ind w:left="3600" w:hanging="360"/>
      </w:pPr>
    </w:lvl>
    <w:lvl w:ilvl="5" w:tplc="B7EA2CD4">
      <w:start w:val="1"/>
      <w:numFmt w:val="lowerRoman"/>
      <w:lvlText w:val="%6."/>
      <w:lvlJc w:val="right"/>
      <w:pPr>
        <w:ind w:left="4320" w:hanging="180"/>
      </w:pPr>
    </w:lvl>
    <w:lvl w:ilvl="6" w:tplc="48567FD8">
      <w:start w:val="1"/>
      <w:numFmt w:val="decimal"/>
      <w:lvlText w:val="%7."/>
      <w:lvlJc w:val="left"/>
      <w:pPr>
        <w:ind w:left="5040" w:hanging="360"/>
      </w:pPr>
    </w:lvl>
    <w:lvl w:ilvl="7" w:tplc="0504DCA0">
      <w:start w:val="1"/>
      <w:numFmt w:val="lowerLetter"/>
      <w:lvlText w:val="%8."/>
      <w:lvlJc w:val="left"/>
      <w:pPr>
        <w:ind w:left="5760" w:hanging="360"/>
      </w:pPr>
    </w:lvl>
    <w:lvl w:ilvl="8" w:tplc="8CFC4A8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3223A"/>
    <w:multiLevelType w:val="hybridMultilevel"/>
    <w:tmpl w:val="F1EC9CEA"/>
    <w:lvl w:ilvl="0" w:tplc="CE9A9E96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F1C85"/>
    <w:multiLevelType w:val="hybridMultilevel"/>
    <w:tmpl w:val="2E64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A4983"/>
    <w:multiLevelType w:val="hybridMultilevel"/>
    <w:tmpl w:val="F886CE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1213E83"/>
    <w:multiLevelType w:val="hybridMultilevel"/>
    <w:tmpl w:val="BA361D68"/>
    <w:lvl w:ilvl="0" w:tplc="A9CA4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A6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E9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C0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6A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0F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2B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EF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BE3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301E3"/>
    <w:multiLevelType w:val="hybridMultilevel"/>
    <w:tmpl w:val="FA7E3E3A"/>
    <w:lvl w:ilvl="0" w:tplc="A330019C">
      <w:start w:val="1"/>
      <w:numFmt w:val="decimal"/>
      <w:lvlText w:val="%1."/>
      <w:lvlJc w:val="left"/>
      <w:pPr>
        <w:ind w:left="720" w:hanging="360"/>
      </w:pPr>
    </w:lvl>
    <w:lvl w:ilvl="1" w:tplc="352E7C06">
      <w:start w:val="1"/>
      <w:numFmt w:val="decimal"/>
      <w:lvlText w:val="%2."/>
      <w:lvlJc w:val="left"/>
      <w:pPr>
        <w:ind w:left="1440" w:hanging="360"/>
      </w:pPr>
    </w:lvl>
    <w:lvl w:ilvl="2" w:tplc="56BA8A14">
      <w:start w:val="1"/>
      <w:numFmt w:val="lowerRoman"/>
      <w:lvlText w:val="%3."/>
      <w:lvlJc w:val="right"/>
      <w:pPr>
        <w:ind w:left="2160" w:hanging="180"/>
      </w:pPr>
    </w:lvl>
    <w:lvl w:ilvl="3" w:tplc="B04E4246">
      <w:start w:val="1"/>
      <w:numFmt w:val="decimal"/>
      <w:lvlText w:val="%4."/>
      <w:lvlJc w:val="left"/>
      <w:pPr>
        <w:ind w:left="2880" w:hanging="360"/>
      </w:pPr>
    </w:lvl>
    <w:lvl w:ilvl="4" w:tplc="0A12D6CC">
      <w:start w:val="1"/>
      <w:numFmt w:val="lowerLetter"/>
      <w:lvlText w:val="%5."/>
      <w:lvlJc w:val="left"/>
      <w:pPr>
        <w:ind w:left="3600" w:hanging="360"/>
      </w:pPr>
    </w:lvl>
    <w:lvl w:ilvl="5" w:tplc="D1C86B32">
      <w:start w:val="1"/>
      <w:numFmt w:val="lowerRoman"/>
      <w:lvlText w:val="%6."/>
      <w:lvlJc w:val="right"/>
      <w:pPr>
        <w:ind w:left="4320" w:hanging="180"/>
      </w:pPr>
    </w:lvl>
    <w:lvl w:ilvl="6" w:tplc="BB6A7DB0">
      <w:start w:val="1"/>
      <w:numFmt w:val="decimal"/>
      <w:lvlText w:val="%7."/>
      <w:lvlJc w:val="left"/>
      <w:pPr>
        <w:ind w:left="5040" w:hanging="360"/>
      </w:pPr>
    </w:lvl>
    <w:lvl w:ilvl="7" w:tplc="6DA25D6E">
      <w:start w:val="1"/>
      <w:numFmt w:val="lowerLetter"/>
      <w:lvlText w:val="%8."/>
      <w:lvlJc w:val="left"/>
      <w:pPr>
        <w:ind w:left="5760" w:hanging="360"/>
      </w:pPr>
    </w:lvl>
    <w:lvl w:ilvl="8" w:tplc="C33093A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F2A86"/>
    <w:multiLevelType w:val="hybridMultilevel"/>
    <w:tmpl w:val="358CAE34"/>
    <w:lvl w:ilvl="0" w:tplc="6E98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24E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366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0A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A3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A6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01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80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02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0391A"/>
    <w:multiLevelType w:val="hybridMultilevel"/>
    <w:tmpl w:val="CB6EEE96"/>
    <w:lvl w:ilvl="0" w:tplc="8E62A8AE">
      <w:start w:val="1"/>
      <w:numFmt w:val="decimal"/>
      <w:lvlText w:val="%1."/>
      <w:lvlJc w:val="left"/>
      <w:pPr>
        <w:ind w:left="720" w:hanging="360"/>
      </w:pPr>
    </w:lvl>
    <w:lvl w:ilvl="1" w:tplc="8B1E9476">
      <w:start w:val="1"/>
      <w:numFmt w:val="decimal"/>
      <w:lvlText w:val="%2."/>
      <w:lvlJc w:val="left"/>
      <w:pPr>
        <w:ind w:left="1440" w:hanging="360"/>
      </w:pPr>
    </w:lvl>
    <w:lvl w:ilvl="2" w:tplc="F0324F62">
      <w:start w:val="1"/>
      <w:numFmt w:val="lowerRoman"/>
      <w:lvlText w:val="%3."/>
      <w:lvlJc w:val="right"/>
      <w:pPr>
        <w:ind w:left="2160" w:hanging="180"/>
      </w:pPr>
    </w:lvl>
    <w:lvl w:ilvl="3" w:tplc="F322053C">
      <w:start w:val="1"/>
      <w:numFmt w:val="decimal"/>
      <w:lvlText w:val="%4."/>
      <w:lvlJc w:val="left"/>
      <w:pPr>
        <w:ind w:left="2880" w:hanging="360"/>
      </w:pPr>
    </w:lvl>
    <w:lvl w:ilvl="4" w:tplc="146E371E">
      <w:start w:val="1"/>
      <w:numFmt w:val="lowerLetter"/>
      <w:lvlText w:val="%5."/>
      <w:lvlJc w:val="left"/>
      <w:pPr>
        <w:ind w:left="3600" w:hanging="360"/>
      </w:pPr>
    </w:lvl>
    <w:lvl w:ilvl="5" w:tplc="F2CAD5A6">
      <w:start w:val="1"/>
      <w:numFmt w:val="lowerRoman"/>
      <w:lvlText w:val="%6."/>
      <w:lvlJc w:val="right"/>
      <w:pPr>
        <w:ind w:left="4320" w:hanging="180"/>
      </w:pPr>
    </w:lvl>
    <w:lvl w:ilvl="6" w:tplc="EFF2AAEC">
      <w:start w:val="1"/>
      <w:numFmt w:val="decimal"/>
      <w:lvlText w:val="%7."/>
      <w:lvlJc w:val="left"/>
      <w:pPr>
        <w:ind w:left="5040" w:hanging="360"/>
      </w:pPr>
    </w:lvl>
    <w:lvl w:ilvl="7" w:tplc="987E94EA">
      <w:start w:val="1"/>
      <w:numFmt w:val="lowerLetter"/>
      <w:lvlText w:val="%8."/>
      <w:lvlJc w:val="left"/>
      <w:pPr>
        <w:ind w:left="5760" w:hanging="360"/>
      </w:pPr>
    </w:lvl>
    <w:lvl w:ilvl="8" w:tplc="3A808DB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696BAA"/>
    <w:multiLevelType w:val="multilevel"/>
    <w:tmpl w:val="961AD52E"/>
    <w:lvl w:ilvl="0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>
      <w:start w:val="4"/>
      <w:numFmt w:val="decimal"/>
      <w:isLgl/>
      <w:lvlText w:val="%1.%2."/>
      <w:lvlJc w:val="left"/>
      <w:pPr>
        <w:ind w:left="975" w:hanging="61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6"/>
  </w:num>
  <w:num w:numId="5">
    <w:abstractNumId w:val="0"/>
  </w:num>
  <w:num w:numId="6">
    <w:abstractNumId w:val="25"/>
  </w:num>
  <w:num w:numId="7">
    <w:abstractNumId w:val="3"/>
  </w:num>
  <w:num w:numId="8">
    <w:abstractNumId w:val="17"/>
  </w:num>
  <w:num w:numId="9">
    <w:abstractNumId w:val="19"/>
  </w:num>
  <w:num w:numId="10">
    <w:abstractNumId w:val="18"/>
  </w:num>
  <w:num w:numId="11">
    <w:abstractNumId w:val="4"/>
  </w:num>
  <w:num w:numId="12">
    <w:abstractNumId w:val="24"/>
  </w:num>
  <w:num w:numId="13">
    <w:abstractNumId w:val="26"/>
  </w:num>
  <w:num w:numId="14">
    <w:abstractNumId w:val="15"/>
  </w:num>
  <w:num w:numId="15">
    <w:abstractNumId w:val="23"/>
  </w:num>
  <w:num w:numId="16">
    <w:abstractNumId w:val="1"/>
  </w:num>
  <w:num w:numId="17">
    <w:abstractNumId w:val="5"/>
  </w:num>
  <w:num w:numId="18">
    <w:abstractNumId w:val="27"/>
  </w:num>
  <w:num w:numId="19">
    <w:abstractNumId w:val="21"/>
  </w:num>
  <w:num w:numId="20">
    <w:abstractNumId w:val="6"/>
  </w:num>
  <w:num w:numId="21">
    <w:abstractNumId w:val="8"/>
  </w:num>
  <w:num w:numId="22">
    <w:abstractNumId w:val="20"/>
  </w:num>
  <w:num w:numId="23">
    <w:abstractNumId w:val="7"/>
  </w:num>
  <w:num w:numId="24">
    <w:abstractNumId w:val="13"/>
  </w:num>
  <w:num w:numId="25">
    <w:abstractNumId w:val="9"/>
  </w:num>
  <w:num w:numId="26">
    <w:abstractNumId w:val="14"/>
  </w:num>
  <w:num w:numId="27">
    <w:abstractNumId w:val="10"/>
  </w:num>
  <w:num w:numId="28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ong Tran">
    <w15:presenceInfo w15:providerId="Windows Live" w15:userId="3a8097e2d5202d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56C45"/>
    <w:rsid w:val="00001C53"/>
    <w:rsid w:val="00056C9A"/>
    <w:rsid w:val="000B42F9"/>
    <w:rsid w:val="000C0722"/>
    <w:rsid w:val="000F35F7"/>
    <w:rsid w:val="001058C4"/>
    <w:rsid w:val="00120E97"/>
    <w:rsid w:val="001301B6"/>
    <w:rsid w:val="00137F77"/>
    <w:rsid w:val="001C7680"/>
    <w:rsid w:val="001D4BBE"/>
    <w:rsid w:val="00205540"/>
    <w:rsid w:val="00276630"/>
    <w:rsid w:val="00293764"/>
    <w:rsid w:val="00293F10"/>
    <w:rsid w:val="002E46D2"/>
    <w:rsid w:val="003511C2"/>
    <w:rsid w:val="0035355D"/>
    <w:rsid w:val="00385158"/>
    <w:rsid w:val="00396871"/>
    <w:rsid w:val="003C3578"/>
    <w:rsid w:val="003E6A4A"/>
    <w:rsid w:val="004149DD"/>
    <w:rsid w:val="00432B05"/>
    <w:rsid w:val="0043670A"/>
    <w:rsid w:val="0045212D"/>
    <w:rsid w:val="0045218A"/>
    <w:rsid w:val="00453151"/>
    <w:rsid w:val="004772A8"/>
    <w:rsid w:val="004F0AD0"/>
    <w:rsid w:val="00592AC1"/>
    <w:rsid w:val="00625E21"/>
    <w:rsid w:val="006325F8"/>
    <w:rsid w:val="007646C0"/>
    <w:rsid w:val="00774414"/>
    <w:rsid w:val="007B704C"/>
    <w:rsid w:val="00867DB0"/>
    <w:rsid w:val="008A3EE6"/>
    <w:rsid w:val="008E656D"/>
    <w:rsid w:val="0098642D"/>
    <w:rsid w:val="00A14CCA"/>
    <w:rsid w:val="00A37DDC"/>
    <w:rsid w:val="00A479FD"/>
    <w:rsid w:val="00AD7B0B"/>
    <w:rsid w:val="00B11D77"/>
    <w:rsid w:val="00B13B29"/>
    <w:rsid w:val="00C2515A"/>
    <w:rsid w:val="00C403A8"/>
    <w:rsid w:val="00CE1D1D"/>
    <w:rsid w:val="00D072ED"/>
    <w:rsid w:val="00D27DFB"/>
    <w:rsid w:val="00DA5783"/>
    <w:rsid w:val="00DB3D29"/>
    <w:rsid w:val="00DD3802"/>
    <w:rsid w:val="00E12028"/>
    <w:rsid w:val="00E12C94"/>
    <w:rsid w:val="00E153BF"/>
    <w:rsid w:val="00E37101"/>
    <w:rsid w:val="00E9696F"/>
    <w:rsid w:val="00EC2DE8"/>
    <w:rsid w:val="00F15C93"/>
    <w:rsid w:val="00F335F0"/>
    <w:rsid w:val="00F519C2"/>
    <w:rsid w:val="00F64492"/>
    <w:rsid w:val="00FD05D3"/>
    <w:rsid w:val="00FE3949"/>
    <w:rsid w:val="03513006"/>
    <w:rsid w:val="05A8CA60"/>
    <w:rsid w:val="08F80FA9"/>
    <w:rsid w:val="0BF90C7F"/>
    <w:rsid w:val="0F014556"/>
    <w:rsid w:val="0FE56109"/>
    <w:rsid w:val="1AAF9EB1"/>
    <w:rsid w:val="1D49C5AA"/>
    <w:rsid w:val="2068EE29"/>
    <w:rsid w:val="216CC288"/>
    <w:rsid w:val="227FD3FB"/>
    <w:rsid w:val="2F30CAE2"/>
    <w:rsid w:val="329D7AED"/>
    <w:rsid w:val="37186126"/>
    <w:rsid w:val="4248360B"/>
    <w:rsid w:val="48067425"/>
    <w:rsid w:val="4C456C45"/>
    <w:rsid w:val="4D55E45D"/>
    <w:rsid w:val="530527B0"/>
    <w:rsid w:val="54D76217"/>
    <w:rsid w:val="5516D4F3"/>
    <w:rsid w:val="5589E5A7"/>
    <w:rsid w:val="597CDDB6"/>
    <w:rsid w:val="649810CF"/>
    <w:rsid w:val="7204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6C45"/>
  <w15:chartTrackingRefBased/>
  <w15:docId w15:val="{606A0D24-6376-4125-AA27-F6379E18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5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27D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D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DF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93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670A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13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.wikipedia.org/wiki/%C4%90%E1%BA%A1i_t%E1%BB%AB" TargetMode="External"/><Relationship Id="rId18" Type="http://schemas.openxmlformats.org/officeDocument/2006/relationships/image" Target="media/image3.jpg"/><Relationship Id="rId26" Type="http://schemas.openxmlformats.org/officeDocument/2006/relationships/comments" Target="comments.xml"/><Relationship Id="rId39" Type="http://schemas.microsoft.com/office/2018/08/relationships/commentsExtensible" Target="commentsExtensible.xml"/><Relationship Id="rId21" Type="http://schemas.openxmlformats.org/officeDocument/2006/relationships/image" Target="media/image6.png"/><Relationship Id="rId34" Type="http://schemas.openxmlformats.org/officeDocument/2006/relationships/hyperlink" Target="https://vi.wikipedia.org/wiki/T%C3%ADnh_t%E1%BB%AB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vi.wikipedia.org/wiki/Danh_t%E1%BB%AB" TargetMode="External"/><Relationship Id="rId17" Type="http://schemas.openxmlformats.org/officeDocument/2006/relationships/hyperlink" Target="https://vi.wikipedia.org/wiki/S%E1%BB%91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vi.wikipedia.org/wiki/Gi%E1%BB%9Bi_t%E1%BB%AB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T%E1%BB%AB_lo%E1%BA%A1i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en.wikipedia.org/wiki/Treeban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.wikipedia.org/w/index.php?title=Gi%E1%BB%9Bi_ng%E1%BB%AF&amp;action=edit&amp;redlink=1" TargetMode="External"/><Relationship Id="rId24" Type="http://schemas.openxmlformats.org/officeDocument/2006/relationships/hyperlink" Target="https://www.swi-prolog.org/Download.html" TargetMode="External"/><Relationship Id="rId32" Type="http://schemas.openxmlformats.org/officeDocument/2006/relationships/hyperlink" Target="https://vi.wikipedia.org/wiki/%C4%90%E1%BB%99ng_t%E1%BB%AB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S%E1%BB%91" TargetMode="External"/><Relationship Id="rId23" Type="http://schemas.openxmlformats.org/officeDocument/2006/relationships/hyperlink" Target="https://swish.swi-prolog.org/" TargetMode="External"/><Relationship Id="rId28" Type="http://schemas.microsoft.com/office/2016/09/relationships/commentsIds" Target="commentsIds.xml"/><Relationship Id="rId36" Type="http://schemas.openxmlformats.org/officeDocument/2006/relationships/fontTable" Target="fontTable.xml"/><Relationship Id="rId10" Type="http://schemas.openxmlformats.org/officeDocument/2006/relationships/hyperlink" Target="https://vi.wikipedia.org/w/index.php?title=B%E1%BB%99_ph%E1%BA%ADn_l%E1%BB%9Di_n%C3%B3i&amp;action=edit&amp;redlink=1" TargetMode="External"/><Relationship Id="rId19" Type="http://schemas.openxmlformats.org/officeDocument/2006/relationships/image" Target="media/image4.jpg"/><Relationship Id="rId31" Type="http://schemas.openxmlformats.org/officeDocument/2006/relationships/hyperlink" Target="http://tieuhoc.daytot.vn/thuat-ngu/Lop-4/DANH-TU-1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/index.php?title=Tr%E1%BA%A1ng_th%C3%A1i&amp;action=edit&amp;redlink=1" TargetMode="External"/><Relationship Id="rId14" Type="http://schemas.openxmlformats.org/officeDocument/2006/relationships/hyperlink" Target="https://vi.wikipedia.org/w/index.php?title=Referent&amp;action=edit&amp;redlink=1" TargetMode="External"/><Relationship Id="rId22" Type="http://schemas.openxmlformats.org/officeDocument/2006/relationships/hyperlink" Target="https://github.com/minhcanh198/VietnameseTreeBank?fbclid=IwAR2JRXL_EwtA3_z260Z3cHeaJ5sgTqxnpH2q0MiTrQMmB16roCHOotUJjtk" TargetMode="External"/><Relationship Id="rId27" Type="http://schemas.microsoft.com/office/2011/relationships/commentsExtended" Target="commentsExtended.xml"/><Relationship Id="rId30" Type="http://schemas.openxmlformats.org/officeDocument/2006/relationships/hyperlink" Target="https://ngnnghc.wordpress.com/tag/danh-t%E1%BB%AB-chung/" TargetMode="External"/><Relationship Id="rId35" Type="http://schemas.openxmlformats.org/officeDocument/2006/relationships/hyperlink" Target="https://vi.wikipedia.org/wiki/Tr%E1%BA%A1ng_t%E1%BB%AB" TargetMode="External"/><Relationship Id="rId8" Type="http://schemas.openxmlformats.org/officeDocument/2006/relationships/hyperlink" Target="https://vi.wikipedia.org/wiki/T%E1%BB%AB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B16FA-8A66-4071-8D29-0353209BF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12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Tran</dc:creator>
  <cp:keywords/>
  <dc:description/>
  <cp:lastModifiedBy>Nguyen Canh</cp:lastModifiedBy>
  <cp:revision>50</cp:revision>
  <dcterms:created xsi:type="dcterms:W3CDTF">2019-12-31T07:35:00Z</dcterms:created>
  <dcterms:modified xsi:type="dcterms:W3CDTF">2020-01-13T10:43:00Z</dcterms:modified>
</cp:coreProperties>
</file>