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F93A" w14:textId="77777777" w:rsidR="007F5515" w:rsidRPr="007F5515" w:rsidRDefault="007F5515" w:rsidP="007F5515">
      <w:pPr>
        <w:rPr>
          <w:b/>
          <w:bCs/>
        </w:rPr>
      </w:pPr>
      <w:r w:rsidRPr="007F5515">
        <w:rPr>
          <w:b/>
          <w:bCs/>
        </w:rPr>
        <w:t>Nhiệm vụ 1 –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544"/>
        <w:gridCol w:w="909"/>
        <w:gridCol w:w="6723"/>
      </w:tblGrid>
      <w:tr w:rsidR="007F5515" w:rsidRPr="007F5515" w14:paraId="4975828D" w14:textId="77777777" w:rsidTr="007F5515">
        <w:trPr>
          <w:tblCellSpacing w:w="15" w:type="dxa"/>
        </w:trPr>
        <w:tc>
          <w:tcPr>
            <w:tcW w:w="0" w:type="auto"/>
            <w:vAlign w:val="center"/>
            <w:hideMark/>
          </w:tcPr>
          <w:p w14:paraId="6749CF81" w14:textId="77777777" w:rsidR="007F5515" w:rsidRPr="007F5515" w:rsidRDefault="007F5515" w:rsidP="007F5515">
            <w:pPr>
              <w:rPr>
                <w:b/>
                <w:bCs/>
              </w:rPr>
            </w:pPr>
            <w:r w:rsidRPr="007F5515">
              <w:rPr>
                <w:b/>
                <w:bCs/>
              </w:rPr>
              <w:t>Mã Story</w:t>
            </w:r>
          </w:p>
        </w:tc>
        <w:tc>
          <w:tcPr>
            <w:tcW w:w="0" w:type="auto"/>
            <w:vAlign w:val="center"/>
            <w:hideMark/>
          </w:tcPr>
          <w:p w14:paraId="15AA72DD" w14:textId="77777777" w:rsidR="007F5515" w:rsidRPr="007F5515" w:rsidRDefault="007F5515" w:rsidP="007F5515">
            <w:pPr>
              <w:rPr>
                <w:b/>
                <w:bCs/>
              </w:rPr>
            </w:pPr>
            <w:r w:rsidRPr="007F5515">
              <w:rPr>
                <w:b/>
                <w:bCs/>
              </w:rPr>
              <w:t>Đủ rõ</w:t>
            </w:r>
          </w:p>
        </w:tc>
        <w:tc>
          <w:tcPr>
            <w:tcW w:w="0" w:type="auto"/>
            <w:vAlign w:val="center"/>
            <w:hideMark/>
          </w:tcPr>
          <w:p w14:paraId="47054A72" w14:textId="77777777" w:rsidR="007F5515" w:rsidRPr="007F5515" w:rsidRDefault="007F5515" w:rsidP="007F5515">
            <w:pPr>
              <w:rPr>
                <w:b/>
                <w:bCs/>
              </w:rPr>
            </w:pPr>
            <w:r w:rsidRPr="007F5515">
              <w:rPr>
                <w:b/>
                <w:bCs/>
              </w:rPr>
              <w:t>Cần làm rõ</w:t>
            </w:r>
          </w:p>
        </w:tc>
        <w:tc>
          <w:tcPr>
            <w:tcW w:w="0" w:type="auto"/>
            <w:vAlign w:val="center"/>
            <w:hideMark/>
          </w:tcPr>
          <w:p w14:paraId="3105E02A" w14:textId="77777777" w:rsidR="007F5515" w:rsidRPr="007F5515" w:rsidRDefault="007F5515" w:rsidP="007F5515">
            <w:pPr>
              <w:rPr>
                <w:b/>
                <w:bCs/>
              </w:rPr>
            </w:pPr>
            <w:r w:rsidRPr="007F5515">
              <w:rPr>
                <w:b/>
                <w:bCs/>
              </w:rPr>
              <w:t>Thông tin/câu hỏi còn thiếu</w:t>
            </w:r>
          </w:p>
        </w:tc>
      </w:tr>
      <w:tr w:rsidR="007F5515" w:rsidRPr="007F5515" w14:paraId="5F556612" w14:textId="77777777" w:rsidTr="007F5515">
        <w:trPr>
          <w:tblCellSpacing w:w="15" w:type="dxa"/>
        </w:trPr>
        <w:tc>
          <w:tcPr>
            <w:tcW w:w="0" w:type="auto"/>
            <w:vAlign w:val="center"/>
            <w:hideMark/>
          </w:tcPr>
          <w:p w14:paraId="3C1E2627" w14:textId="77777777" w:rsidR="007F5515" w:rsidRPr="007F5515" w:rsidRDefault="007F5515" w:rsidP="007F5515">
            <w:r w:rsidRPr="007F5515">
              <w:t>LS01</w:t>
            </w:r>
          </w:p>
        </w:tc>
        <w:tc>
          <w:tcPr>
            <w:tcW w:w="0" w:type="auto"/>
            <w:vAlign w:val="center"/>
            <w:hideMark/>
          </w:tcPr>
          <w:p w14:paraId="6BAA7238" w14:textId="77777777" w:rsidR="007F5515" w:rsidRPr="007F5515" w:rsidRDefault="007F5515" w:rsidP="007F5515"/>
        </w:tc>
        <w:tc>
          <w:tcPr>
            <w:tcW w:w="0" w:type="auto"/>
            <w:vAlign w:val="center"/>
            <w:hideMark/>
          </w:tcPr>
          <w:p w14:paraId="04ECB633" w14:textId="77777777" w:rsidR="007F5515" w:rsidRPr="007F5515" w:rsidRDefault="007F5515" w:rsidP="007F5515">
            <w:r w:rsidRPr="007F5515">
              <w:rPr>
                <w:rFonts w:ascii="Segoe UI Symbol" w:hAnsi="Segoe UI Symbol" w:cs="Segoe UI Symbol"/>
              </w:rPr>
              <w:t>✓</w:t>
            </w:r>
          </w:p>
        </w:tc>
        <w:tc>
          <w:tcPr>
            <w:tcW w:w="0" w:type="auto"/>
            <w:vAlign w:val="center"/>
            <w:hideMark/>
          </w:tcPr>
          <w:p w14:paraId="08166CB7" w14:textId="77777777" w:rsidR="007F5515" w:rsidRPr="007F5515" w:rsidRDefault="007F5515" w:rsidP="007F5515">
            <w:r w:rsidRPr="007F5515">
              <w:t>Trạng thái phiên có tự động chuyển khi đến giờ bắt đầu hay chỉ cần hiển thị “Sắp diễn ra” trước giờ phát?</w:t>
            </w:r>
          </w:p>
        </w:tc>
      </w:tr>
      <w:tr w:rsidR="007F5515" w:rsidRPr="007F5515" w14:paraId="325D4B31" w14:textId="77777777" w:rsidTr="007F5515">
        <w:trPr>
          <w:tblCellSpacing w:w="15" w:type="dxa"/>
        </w:trPr>
        <w:tc>
          <w:tcPr>
            <w:tcW w:w="0" w:type="auto"/>
            <w:vAlign w:val="center"/>
            <w:hideMark/>
          </w:tcPr>
          <w:p w14:paraId="6A39A637" w14:textId="77777777" w:rsidR="007F5515" w:rsidRPr="007F5515" w:rsidRDefault="007F5515" w:rsidP="007F5515">
            <w:r w:rsidRPr="007F5515">
              <w:t>LS03</w:t>
            </w:r>
          </w:p>
        </w:tc>
        <w:tc>
          <w:tcPr>
            <w:tcW w:w="0" w:type="auto"/>
            <w:vAlign w:val="center"/>
            <w:hideMark/>
          </w:tcPr>
          <w:p w14:paraId="40AA787A" w14:textId="77777777" w:rsidR="007F5515" w:rsidRPr="007F5515" w:rsidRDefault="007F5515" w:rsidP="007F5515"/>
        </w:tc>
        <w:tc>
          <w:tcPr>
            <w:tcW w:w="0" w:type="auto"/>
            <w:vAlign w:val="center"/>
            <w:hideMark/>
          </w:tcPr>
          <w:p w14:paraId="66DCBAC2" w14:textId="77777777" w:rsidR="007F5515" w:rsidRPr="007F5515" w:rsidRDefault="007F5515" w:rsidP="007F5515">
            <w:r w:rsidRPr="007F5515">
              <w:rPr>
                <w:rFonts w:ascii="Segoe UI Symbol" w:hAnsi="Segoe UI Symbol" w:cs="Segoe UI Symbol"/>
              </w:rPr>
              <w:t>✓</w:t>
            </w:r>
          </w:p>
        </w:tc>
        <w:tc>
          <w:tcPr>
            <w:tcW w:w="0" w:type="auto"/>
            <w:vAlign w:val="center"/>
            <w:hideMark/>
          </w:tcPr>
          <w:p w14:paraId="3CF58788" w14:textId="77777777" w:rsidR="007F5515" w:rsidRPr="007F5515" w:rsidRDefault="007F5515" w:rsidP="007F5515">
            <w:r w:rsidRPr="007F5515">
              <w:t>Nếu hai khách cùng đặt sản phẩm cuối cùng, hệ thống xử lý thế nào để chỉ một đơn thành công và không bán vượt tồn kho?</w:t>
            </w:r>
          </w:p>
        </w:tc>
      </w:tr>
    </w:tbl>
    <w:p w14:paraId="401A6806" w14:textId="77777777" w:rsidR="007F5515" w:rsidRPr="007F5515" w:rsidRDefault="007F5515" w:rsidP="007F5515">
      <w:r w:rsidRPr="007F5515">
        <w:t>Giải thích:</w:t>
      </w:r>
    </w:p>
    <w:p w14:paraId="5015841F" w14:textId="77777777" w:rsidR="007F5515" w:rsidRPr="007F5515" w:rsidRDefault="007F5515" w:rsidP="007F5515">
      <w:pPr>
        <w:numPr>
          <w:ilvl w:val="0"/>
          <w:numId w:val="1"/>
        </w:numPr>
      </w:pPr>
      <w:r w:rsidRPr="007F5515">
        <w:t>LS01: Chưa rõ phạm vi xử lý trạng thái theo thời gian, điều này có thể làm tăng độ phức tạp.</w:t>
      </w:r>
    </w:p>
    <w:p w14:paraId="647A8036" w14:textId="77777777" w:rsidR="007F5515" w:rsidRPr="007F5515" w:rsidRDefault="007F5515" w:rsidP="007F5515">
      <w:pPr>
        <w:numPr>
          <w:ilvl w:val="0"/>
          <w:numId w:val="1"/>
        </w:numPr>
      </w:pPr>
      <w:r w:rsidRPr="007F5515">
        <w:t>LS03: Chưa rõ cách xử lý hai đơn hàng đồng thời, ảnh hưởng trực tiếp đến độ phức tạp và rủi ro của hệ thống.</w:t>
      </w:r>
    </w:p>
    <w:p w14:paraId="4A95877C" w14:textId="77777777" w:rsidR="007F5515" w:rsidRPr="007F5515" w:rsidRDefault="007F5515" w:rsidP="007F5515">
      <w:r w:rsidRPr="007F5515">
        <w:t>Sau khi hoàn thành phần trên, đọc dữ liệu mở khóa của đề để xác nhận phạm vi thực tế.</w:t>
      </w:r>
    </w:p>
    <w:p w14:paraId="657B8127" w14:textId="77777777" w:rsidR="007F5515" w:rsidRPr="007F5515" w:rsidRDefault="007F5515" w:rsidP="007F5515">
      <w:pPr>
        <w:rPr>
          <w:b/>
          <w:bCs/>
        </w:rPr>
      </w:pPr>
      <w:r w:rsidRPr="007F5515">
        <w:rPr>
          <w:b/>
          <w:bCs/>
        </w:rPr>
        <w:t>Nhiệm vụ 2 – Phân tích Planning Poker và chốt Story Point</w:t>
      </w:r>
    </w:p>
    <w:p w14:paraId="4E169E97" w14:textId="77777777" w:rsidR="007F5515" w:rsidRPr="007F5515" w:rsidRDefault="007F5515" w:rsidP="007F5515">
      <w:pPr>
        <w:rPr>
          <w:b/>
          <w:bCs/>
        </w:rPr>
      </w:pPr>
      <w:r w:rsidRPr="007F5515">
        <w:rPr>
          <w:b/>
          <w:bCs/>
        </w:rPr>
        <w:t>1. Bảng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581"/>
        <w:gridCol w:w="915"/>
        <w:gridCol w:w="810"/>
        <w:gridCol w:w="5976"/>
      </w:tblGrid>
      <w:tr w:rsidR="007F5515" w:rsidRPr="007F5515" w14:paraId="051EBF92" w14:textId="77777777" w:rsidTr="007F5515">
        <w:trPr>
          <w:tblCellSpacing w:w="15" w:type="dxa"/>
        </w:trPr>
        <w:tc>
          <w:tcPr>
            <w:tcW w:w="0" w:type="auto"/>
            <w:vAlign w:val="center"/>
            <w:hideMark/>
          </w:tcPr>
          <w:p w14:paraId="54CEF67F" w14:textId="77777777" w:rsidR="007F5515" w:rsidRPr="007F5515" w:rsidRDefault="007F5515" w:rsidP="007F5515">
            <w:pPr>
              <w:rPr>
                <w:b/>
                <w:bCs/>
              </w:rPr>
            </w:pPr>
            <w:r w:rsidRPr="007F5515">
              <w:rPr>
                <w:b/>
                <w:bCs/>
              </w:rPr>
              <w:t>Mã Story</w:t>
            </w:r>
          </w:p>
        </w:tc>
        <w:tc>
          <w:tcPr>
            <w:tcW w:w="0" w:type="auto"/>
            <w:vAlign w:val="center"/>
            <w:hideMark/>
          </w:tcPr>
          <w:p w14:paraId="22D358B4" w14:textId="77777777" w:rsidR="007F5515" w:rsidRPr="007F5515" w:rsidRDefault="007F5515" w:rsidP="007F5515">
            <w:pPr>
              <w:rPr>
                <w:b/>
                <w:bCs/>
              </w:rPr>
            </w:pPr>
            <w:r w:rsidRPr="007F5515">
              <w:rPr>
                <w:b/>
                <w:bCs/>
              </w:rPr>
              <w:t>Ưu tiên</w:t>
            </w:r>
          </w:p>
        </w:tc>
        <w:tc>
          <w:tcPr>
            <w:tcW w:w="0" w:type="auto"/>
            <w:vAlign w:val="center"/>
            <w:hideMark/>
          </w:tcPr>
          <w:p w14:paraId="20FEC0D1" w14:textId="77777777" w:rsidR="007F5515" w:rsidRPr="007F5515" w:rsidRDefault="007F5515" w:rsidP="007F5515">
            <w:pPr>
              <w:rPr>
                <w:b/>
                <w:bCs/>
              </w:rPr>
            </w:pPr>
            <w:r w:rsidRPr="007F5515">
              <w:rPr>
                <w:b/>
                <w:bCs/>
              </w:rPr>
              <w:t>Kết quả phiếu</w:t>
            </w:r>
          </w:p>
        </w:tc>
        <w:tc>
          <w:tcPr>
            <w:tcW w:w="0" w:type="auto"/>
            <w:vAlign w:val="center"/>
            <w:hideMark/>
          </w:tcPr>
          <w:p w14:paraId="6837DA14" w14:textId="77777777" w:rsidR="007F5515" w:rsidRPr="007F5515" w:rsidRDefault="007F5515" w:rsidP="007F5515">
            <w:pPr>
              <w:rPr>
                <w:b/>
                <w:bCs/>
              </w:rPr>
            </w:pPr>
            <w:r w:rsidRPr="007F5515">
              <w:rPr>
                <w:b/>
                <w:bCs/>
              </w:rPr>
              <w:t>SP cuối cùng</w:t>
            </w:r>
          </w:p>
        </w:tc>
        <w:tc>
          <w:tcPr>
            <w:tcW w:w="0" w:type="auto"/>
            <w:vAlign w:val="center"/>
            <w:hideMark/>
          </w:tcPr>
          <w:p w14:paraId="41B62E65" w14:textId="77777777" w:rsidR="007F5515" w:rsidRPr="007F5515" w:rsidRDefault="007F5515" w:rsidP="007F5515">
            <w:pPr>
              <w:rPr>
                <w:b/>
                <w:bCs/>
              </w:rPr>
            </w:pPr>
            <w:r w:rsidRPr="007F5515">
              <w:rPr>
                <w:b/>
                <w:bCs/>
              </w:rPr>
              <w:t>Lý do ngắn</w:t>
            </w:r>
          </w:p>
        </w:tc>
      </w:tr>
      <w:tr w:rsidR="007F5515" w:rsidRPr="007F5515" w14:paraId="65A39266" w14:textId="77777777" w:rsidTr="007F5515">
        <w:trPr>
          <w:tblCellSpacing w:w="15" w:type="dxa"/>
        </w:trPr>
        <w:tc>
          <w:tcPr>
            <w:tcW w:w="0" w:type="auto"/>
            <w:vAlign w:val="center"/>
            <w:hideMark/>
          </w:tcPr>
          <w:p w14:paraId="07A80694" w14:textId="77777777" w:rsidR="007F5515" w:rsidRPr="007F5515" w:rsidRDefault="007F5515" w:rsidP="007F5515">
            <w:r w:rsidRPr="007F5515">
              <w:t>LS01</w:t>
            </w:r>
          </w:p>
        </w:tc>
        <w:tc>
          <w:tcPr>
            <w:tcW w:w="0" w:type="auto"/>
            <w:vAlign w:val="center"/>
            <w:hideMark/>
          </w:tcPr>
          <w:p w14:paraId="54111AA1" w14:textId="77777777" w:rsidR="007F5515" w:rsidRPr="007F5515" w:rsidRDefault="007F5515" w:rsidP="007F5515">
            <w:r w:rsidRPr="007F5515">
              <w:t>1</w:t>
            </w:r>
          </w:p>
        </w:tc>
        <w:tc>
          <w:tcPr>
            <w:tcW w:w="0" w:type="auto"/>
            <w:vAlign w:val="center"/>
            <w:hideMark/>
          </w:tcPr>
          <w:p w14:paraId="2F377B8A" w14:textId="77777777" w:rsidR="007F5515" w:rsidRPr="007F5515" w:rsidRDefault="007F5515" w:rsidP="007F5515">
            <w:r w:rsidRPr="007F5515">
              <w:t>3 - 3 - 5 - 3</w:t>
            </w:r>
          </w:p>
        </w:tc>
        <w:tc>
          <w:tcPr>
            <w:tcW w:w="0" w:type="auto"/>
            <w:vAlign w:val="center"/>
            <w:hideMark/>
          </w:tcPr>
          <w:p w14:paraId="7E8B29EE" w14:textId="77777777" w:rsidR="007F5515" w:rsidRPr="007F5515" w:rsidRDefault="007F5515" w:rsidP="007F5515">
            <w:r w:rsidRPr="007F5515">
              <w:t>3</w:t>
            </w:r>
          </w:p>
        </w:tc>
        <w:tc>
          <w:tcPr>
            <w:tcW w:w="0" w:type="auto"/>
            <w:vAlign w:val="center"/>
            <w:hideMark/>
          </w:tcPr>
          <w:p w14:paraId="3BD496A2" w14:textId="77777777" w:rsidR="007F5515" w:rsidRPr="007F5515" w:rsidRDefault="007F5515" w:rsidP="007F5515">
            <w:r w:rsidRPr="007F5515">
              <w:t>Phiếu 5 SP lo ngại xử lý thời gian và trạng thái. Sau khi làm rõ, hệ thống chỉ cần hiển thị trạng thái “Sắp diễn ra”, không tự chuyển trạng thái. Phạm vi tương đương LS02 nên chốt 3 SP.</w:t>
            </w:r>
          </w:p>
        </w:tc>
      </w:tr>
      <w:tr w:rsidR="007F5515" w:rsidRPr="007F5515" w14:paraId="2E673E5A" w14:textId="77777777" w:rsidTr="007F5515">
        <w:trPr>
          <w:tblCellSpacing w:w="15" w:type="dxa"/>
        </w:trPr>
        <w:tc>
          <w:tcPr>
            <w:tcW w:w="0" w:type="auto"/>
            <w:vAlign w:val="center"/>
            <w:hideMark/>
          </w:tcPr>
          <w:p w14:paraId="4F34532E" w14:textId="77777777" w:rsidR="007F5515" w:rsidRPr="007F5515" w:rsidRDefault="007F5515" w:rsidP="007F5515">
            <w:r w:rsidRPr="007F5515">
              <w:t>LS02</w:t>
            </w:r>
          </w:p>
        </w:tc>
        <w:tc>
          <w:tcPr>
            <w:tcW w:w="0" w:type="auto"/>
            <w:vAlign w:val="center"/>
            <w:hideMark/>
          </w:tcPr>
          <w:p w14:paraId="2567FCC8" w14:textId="77777777" w:rsidR="007F5515" w:rsidRPr="007F5515" w:rsidRDefault="007F5515" w:rsidP="007F5515">
            <w:r w:rsidRPr="007F5515">
              <w:t>2</w:t>
            </w:r>
          </w:p>
        </w:tc>
        <w:tc>
          <w:tcPr>
            <w:tcW w:w="0" w:type="auto"/>
            <w:vAlign w:val="center"/>
            <w:hideMark/>
          </w:tcPr>
          <w:p w14:paraId="21593BCE" w14:textId="77777777" w:rsidR="007F5515" w:rsidRPr="007F5515" w:rsidRDefault="007F5515" w:rsidP="007F5515">
            <w:r w:rsidRPr="007F5515">
              <w:t>3 - 3 - 3 - 3</w:t>
            </w:r>
          </w:p>
        </w:tc>
        <w:tc>
          <w:tcPr>
            <w:tcW w:w="0" w:type="auto"/>
            <w:vAlign w:val="center"/>
            <w:hideMark/>
          </w:tcPr>
          <w:p w14:paraId="77581BAF" w14:textId="77777777" w:rsidR="007F5515" w:rsidRPr="007F5515" w:rsidRDefault="007F5515" w:rsidP="007F5515">
            <w:r w:rsidRPr="007F5515">
              <w:t>3</w:t>
            </w:r>
          </w:p>
        </w:tc>
        <w:tc>
          <w:tcPr>
            <w:tcW w:w="0" w:type="auto"/>
            <w:vAlign w:val="center"/>
            <w:hideMark/>
          </w:tcPr>
          <w:p w14:paraId="0A2AFE37" w14:textId="77777777" w:rsidR="007F5515" w:rsidRPr="007F5515" w:rsidRDefault="007F5515" w:rsidP="007F5515">
            <w:r w:rsidRPr="007F5515">
              <w:t>Reference Story; các phiếu đã trùng nhau.</w:t>
            </w:r>
          </w:p>
        </w:tc>
      </w:tr>
      <w:tr w:rsidR="007F5515" w:rsidRPr="007F5515" w14:paraId="583490E1" w14:textId="77777777" w:rsidTr="007F5515">
        <w:trPr>
          <w:tblCellSpacing w:w="15" w:type="dxa"/>
        </w:trPr>
        <w:tc>
          <w:tcPr>
            <w:tcW w:w="0" w:type="auto"/>
            <w:vAlign w:val="center"/>
            <w:hideMark/>
          </w:tcPr>
          <w:p w14:paraId="49CFC947" w14:textId="77777777" w:rsidR="007F5515" w:rsidRPr="007F5515" w:rsidRDefault="007F5515" w:rsidP="007F5515">
            <w:r w:rsidRPr="007F5515">
              <w:t>LS03</w:t>
            </w:r>
          </w:p>
        </w:tc>
        <w:tc>
          <w:tcPr>
            <w:tcW w:w="0" w:type="auto"/>
            <w:vAlign w:val="center"/>
            <w:hideMark/>
          </w:tcPr>
          <w:p w14:paraId="436986AE" w14:textId="77777777" w:rsidR="007F5515" w:rsidRPr="007F5515" w:rsidRDefault="007F5515" w:rsidP="007F5515">
            <w:r w:rsidRPr="007F5515">
              <w:t>3</w:t>
            </w:r>
          </w:p>
        </w:tc>
        <w:tc>
          <w:tcPr>
            <w:tcW w:w="0" w:type="auto"/>
            <w:vAlign w:val="center"/>
            <w:hideMark/>
          </w:tcPr>
          <w:p w14:paraId="42608B8A" w14:textId="77777777" w:rsidR="007F5515" w:rsidRPr="007F5515" w:rsidRDefault="007F5515" w:rsidP="007F5515">
            <w:r w:rsidRPr="007F5515">
              <w:t>5 - 8 - 8 - 5</w:t>
            </w:r>
          </w:p>
        </w:tc>
        <w:tc>
          <w:tcPr>
            <w:tcW w:w="0" w:type="auto"/>
            <w:vAlign w:val="center"/>
            <w:hideMark/>
          </w:tcPr>
          <w:p w14:paraId="0CD60E2B" w14:textId="77777777" w:rsidR="007F5515" w:rsidRPr="007F5515" w:rsidRDefault="007F5515" w:rsidP="007F5515">
            <w:r w:rsidRPr="007F5515">
              <w:t>8</w:t>
            </w:r>
          </w:p>
        </w:tc>
        <w:tc>
          <w:tcPr>
            <w:tcW w:w="0" w:type="auto"/>
            <w:vAlign w:val="center"/>
            <w:hideMark/>
          </w:tcPr>
          <w:p w14:paraId="0AEA43B8" w14:textId="77777777" w:rsidR="007F5515" w:rsidRPr="007F5515" w:rsidRDefault="007F5515" w:rsidP="007F5515">
            <w:r w:rsidRPr="007F5515">
              <w:t>Chênh lệch do đánh giá khác nhau về rủi ro đặt hàng đồng thời và xử lý tồn kho. Sau khi làm rõ quy tắc cạnh tranh đơn hàng, luồng tạo đơn, xác nhận và hoàn tồn vẫn phức tạp hơn LS02 nên chốt 8 SP.</w:t>
            </w:r>
          </w:p>
        </w:tc>
      </w:tr>
    </w:tbl>
    <w:p w14:paraId="73A6F9ED" w14:textId="77777777" w:rsidR="007F5515" w:rsidRPr="007F5515" w:rsidRDefault="007F5515" w:rsidP="007F5515">
      <w:pPr>
        <w:rPr>
          <w:b/>
          <w:bCs/>
        </w:rPr>
      </w:pPr>
      <w:r w:rsidRPr="007F5515">
        <w:rPr>
          <w:b/>
          <w:bCs/>
        </w:rPr>
        <w:t>2. Phân tích nguyên nhân chênh lệch phiếu</w:t>
      </w:r>
    </w:p>
    <w:p w14:paraId="67CEF268" w14:textId="77777777" w:rsidR="007F5515" w:rsidRPr="007F5515" w:rsidRDefault="007F5515" w:rsidP="007F5515">
      <w:r w:rsidRPr="007F5515">
        <w:lastRenderedPageBreak/>
        <w:t>LS01 – Phiếu 3 và 5 SP</w:t>
      </w:r>
    </w:p>
    <w:p w14:paraId="09365C9F" w14:textId="77777777" w:rsidR="007F5515" w:rsidRPr="007F5515" w:rsidRDefault="007F5515" w:rsidP="007F5515">
      <w:pPr>
        <w:numPr>
          <w:ilvl w:val="0"/>
          <w:numId w:val="2"/>
        </w:numPr>
      </w:pPr>
      <w:r w:rsidRPr="007F5515">
        <w:t>Dev chọn 3 SP đánh giá đây là chức năng tạo phiên và kiểm tra dữ liệu tương đối đơn giản.</w:t>
      </w:r>
    </w:p>
    <w:p w14:paraId="058BF544" w14:textId="77777777" w:rsidR="007F5515" w:rsidRPr="007F5515" w:rsidRDefault="007F5515" w:rsidP="007F5515">
      <w:pPr>
        <w:numPr>
          <w:ilvl w:val="0"/>
          <w:numId w:val="2"/>
        </w:numPr>
      </w:pPr>
      <w:r w:rsidRPr="007F5515">
        <w:t>Dev chọn 5 SP lo ngại việc xử lý thời gian bắt đầu và chuyển trạng thái.</w:t>
      </w:r>
    </w:p>
    <w:p w14:paraId="654CD957" w14:textId="77777777" w:rsidR="007F5515" w:rsidRPr="007F5515" w:rsidRDefault="007F5515" w:rsidP="007F5515">
      <w:pPr>
        <w:numPr>
          <w:ilvl w:val="0"/>
          <w:numId w:val="2"/>
        </w:numPr>
      </w:pPr>
      <w:r w:rsidRPr="007F5515">
        <w:t>Sau khi PO làm rõ chỉ cần hiển thị trạng thái “Sắp diễn ra”, phạm vi giảm xuống và không cần xử lý tự động chuyển trạng thái. Vì vậy, chọn 3 SP, bằng LS02.</w:t>
      </w:r>
    </w:p>
    <w:p w14:paraId="503ABBD1" w14:textId="77777777" w:rsidR="007F5515" w:rsidRPr="007F5515" w:rsidRDefault="007F5515" w:rsidP="007F5515">
      <w:r w:rsidRPr="007F5515">
        <w:t>LS03 – Phiếu 5 và 8 SP</w:t>
      </w:r>
    </w:p>
    <w:p w14:paraId="78441943" w14:textId="77777777" w:rsidR="007F5515" w:rsidRPr="007F5515" w:rsidRDefault="007F5515" w:rsidP="007F5515">
      <w:pPr>
        <w:numPr>
          <w:ilvl w:val="0"/>
          <w:numId w:val="3"/>
        </w:numPr>
      </w:pPr>
      <w:r w:rsidRPr="007F5515">
        <w:t>Dev chọn 5 SP cho rằng luồng tạo đơn, kiểm tra tồn kho và xác nhận đơn có thể kiểm soát được.</w:t>
      </w:r>
    </w:p>
    <w:p w14:paraId="678A2576" w14:textId="77777777" w:rsidR="007F5515" w:rsidRPr="007F5515" w:rsidRDefault="007F5515" w:rsidP="007F5515">
      <w:pPr>
        <w:numPr>
          <w:ilvl w:val="0"/>
          <w:numId w:val="3"/>
        </w:numPr>
      </w:pPr>
      <w:r w:rsidRPr="007F5515">
        <w:t>Dev chọn 8 SP vì lo ngại hai khách đặt sản phẩm cuối cùng đồng thời, cùng với quy tắc giảm tồn và hoàn tồn khi hủy đơn.</w:t>
      </w:r>
    </w:p>
    <w:p w14:paraId="39CBFF1A" w14:textId="77777777" w:rsidR="007F5515" w:rsidRPr="007F5515" w:rsidRDefault="007F5515" w:rsidP="007F5515">
      <w:pPr>
        <w:numPr>
          <w:ilvl w:val="0"/>
          <w:numId w:val="3"/>
        </w:numPr>
      </w:pPr>
      <w:r w:rsidRPr="007F5515">
        <w:t>Sau khi PO làm rõ quy tắc xử lý đơn đồng thời, nhóm đã xác định được phạm vi nhưng vẫn phải xử lý tính nhất quán của tồn kho và nhiều trạng thái đơn hàng. Vì vậy, chọn 8 SP, lớn hơn LS02 là 3 SP.</w:t>
      </w:r>
    </w:p>
    <w:p w14:paraId="62065D1D" w14:textId="77777777" w:rsidR="007F5515" w:rsidRPr="007F5515" w:rsidRDefault="007F5515" w:rsidP="007F5515">
      <w:r w:rsidRPr="007F5515">
        <w:t>Lưu ý: Story Point không phải kết quả tính toán chính xác từ các lá phiếu. Nhóm thảo luận nguyên nhân khác biệt, làm rõ giả định và thống nhất một mức ước lượng. Mức 8 SP cho LS03 là lựa chọn hợp lý dựa trên phạm vi và rủi ro đã nêu.</w:t>
      </w:r>
    </w:p>
    <w:p w14:paraId="292F051E" w14:textId="77777777" w:rsidR="007F5515" w:rsidRPr="007F5515" w:rsidRDefault="007F5515" w:rsidP="007F5515">
      <w:pPr>
        <w:rPr>
          <w:b/>
          <w:bCs/>
        </w:rPr>
      </w:pPr>
      <w:r w:rsidRPr="007F5515">
        <w:rPr>
          <w:b/>
          <w:bCs/>
        </w:rPr>
        <w:t>Nhiệm vụ 3 – Phát hiện cách hiểu sai</w:t>
      </w:r>
    </w:p>
    <w:p w14:paraId="0BE412BD" w14:textId="77777777" w:rsidR="007F5515" w:rsidRPr="007F5515" w:rsidRDefault="007F5515" w:rsidP="007F5515">
      <w:r w:rsidRPr="007F5515">
        <w:t>Đề xuất quy đổi cố định 1 Story Point = 4 giờ là sai vì Story Point dùng để ước lượng tương đối về độ phức tạp, khối lượng công việc, mức độ bất định và rủi ro, chứ không đo số giờ cố định. Nhóm sử dụng Velocity, tức số Story Point hoàn thành trung bình qua các Sprint trước, để dự báo khối lượng công việc phù hợp cho Sprint tiếp theo mà không cần quy đổi Story Point thành giờ.</w:t>
      </w:r>
    </w:p>
    <w:p w14:paraId="47AF9109" w14:textId="77777777" w:rsidR="007F5515" w:rsidRPr="007F5515" w:rsidRDefault="007F5515" w:rsidP="007F5515">
      <w:pPr>
        <w:rPr>
          <w:b/>
          <w:bCs/>
        </w:rPr>
      </w:pPr>
      <w:r w:rsidRPr="007F5515">
        <w:rPr>
          <w:b/>
          <w:bCs/>
        </w:rPr>
        <w:t>Tổng kết để nhớ khi đi thi</w:t>
      </w:r>
    </w:p>
    <w:p w14:paraId="355BDED6" w14:textId="77777777" w:rsidR="007F5515" w:rsidRPr="007F5515" w:rsidRDefault="007F5515" w:rsidP="007F5515">
      <w:pPr>
        <w:numPr>
          <w:ilvl w:val="0"/>
          <w:numId w:val="4"/>
        </w:numPr>
      </w:pPr>
      <w:r w:rsidRPr="007F5515">
        <w:t>Nhiệm vụ 1: Tìm thông tin chưa rõ có ảnh hưởng đến phạm vi, độ phức tạp hoặc rủi ro.</w:t>
      </w:r>
    </w:p>
    <w:p w14:paraId="2080860B" w14:textId="77777777" w:rsidR="007F5515" w:rsidRPr="007F5515" w:rsidRDefault="007F5515" w:rsidP="007F5515">
      <w:pPr>
        <w:numPr>
          <w:ilvl w:val="0"/>
          <w:numId w:val="4"/>
        </w:numPr>
      </w:pPr>
      <w:r w:rsidRPr="007F5515">
        <w:t>Nhiệm vụ 2: Không lấy trung bình phiếu; thảo luận nguyên nhân chênh lệch rồi so sánh với Reference Story.</w:t>
      </w:r>
    </w:p>
    <w:p w14:paraId="7DA326B7" w14:textId="77777777" w:rsidR="007F5515" w:rsidRPr="007F5515" w:rsidRDefault="007F5515" w:rsidP="007F5515">
      <w:pPr>
        <w:numPr>
          <w:ilvl w:val="0"/>
          <w:numId w:val="4"/>
        </w:numPr>
      </w:pPr>
      <w:r w:rsidRPr="007F5515">
        <w:t>Nhiệm vụ 3: Story Point là ước lượng tương đối; Velocity hỗ trợ dự báo Sprint, không phải công thức quy đổi giờ.</w:t>
      </w:r>
    </w:p>
    <w:p w14:paraId="771128B2" w14:textId="77777777" w:rsidR="007F5515" w:rsidRPr="007F5515" w:rsidRDefault="007F5515" w:rsidP="007F5515">
      <w:r w:rsidRPr="007F5515">
        <w:t>Kết quả chốt: LS01 = 3 SP, LS02 = 3 SP, LS03 = 8 SP.</w:t>
      </w:r>
    </w:p>
    <w:p w14:paraId="3EEFEB82"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2A6D"/>
    <w:multiLevelType w:val="multilevel"/>
    <w:tmpl w:val="8F8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C68C5"/>
    <w:multiLevelType w:val="multilevel"/>
    <w:tmpl w:val="43A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10CE2"/>
    <w:multiLevelType w:val="multilevel"/>
    <w:tmpl w:val="EA4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93672"/>
    <w:multiLevelType w:val="multilevel"/>
    <w:tmpl w:val="C1EE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02620">
    <w:abstractNumId w:val="2"/>
  </w:num>
  <w:num w:numId="2" w16cid:durableId="870344954">
    <w:abstractNumId w:val="0"/>
  </w:num>
  <w:num w:numId="3" w16cid:durableId="457141257">
    <w:abstractNumId w:val="3"/>
  </w:num>
  <w:num w:numId="4" w16cid:durableId="120745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15"/>
    <w:rsid w:val="005A40E9"/>
    <w:rsid w:val="0067063A"/>
    <w:rsid w:val="007F5515"/>
    <w:rsid w:val="009675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F94B"/>
  <w15:chartTrackingRefBased/>
  <w15:docId w15:val="{225924AC-D4B8-4F08-BFDB-CE19C277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F55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55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55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55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55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7F551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F551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F551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F551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F551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F5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51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5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5515"/>
    <w:rPr>
      <w:rFonts w:ascii="Times New Roman" w:hAnsi="Times New Roman"/>
      <w:i/>
      <w:iCs/>
      <w:color w:val="404040" w:themeColor="text1" w:themeTint="BF"/>
      <w:sz w:val="26"/>
    </w:rPr>
  </w:style>
  <w:style w:type="paragraph" w:styleId="ListParagraph">
    <w:name w:val="List Paragraph"/>
    <w:basedOn w:val="Normal"/>
    <w:uiPriority w:val="34"/>
    <w:qFormat/>
    <w:rsid w:val="007F5515"/>
    <w:pPr>
      <w:ind w:left="720"/>
      <w:contextualSpacing/>
    </w:pPr>
  </w:style>
  <w:style w:type="character" w:styleId="IntenseEmphasis">
    <w:name w:val="Intense Emphasis"/>
    <w:basedOn w:val="DefaultParagraphFont"/>
    <w:uiPriority w:val="21"/>
    <w:qFormat/>
    <w:rsid w:val="007F5515"/>
    <w:rPr>
      <w:i/>
      <w:iCs/>
      <w:color w:val="0F4761" w:themeColor="accent1" w:themeShade="BF"/>
    </w:rPr>
  </w:style>
  <w:style w:type="paragraph" w:styleId="IntenseQuote">
    <w:name w:val="Intense Quote"/>
    <w:basedOn w:val="Normal"/>
    <w:next w:val="Normal"/>
    <w:link w:val="IntenseQuoteChar"/>
    <w:uiPriority w:val="30"/>
    <w:qFormat/>
    <w:rsid w:val="007F5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51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F5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30430">
      <w:bodyDiv w:val="1"/>
      <w:marLeft w:val="0"/>
      <w:marRight w:val="0"/>
      <w:marTop w:val="0"/>
      <w:marBottom w:val="0"/>
      <w:divBdr>
        <w:top w:val="none" w:sz="0" w:space="0" w:color="auto"/>
        <w:left w:val="none" w:sz="0" w:space="0" w:color="auto"/>
        <w:bottom w:val="none" w:sz="0" w:space="0" w:color="auto"/>
        <w:right w:val="none" w:sz="0" w:space="0" w:color="auto"/>
      </w:divBdr>
      <w:divsChild>
        <w:div w:id="290744870">
          <w:marLeft w:val="0"/>
          <w:marRight w:val="0"/>
          <w:marTop w:val="0"/>
          <w:marBottom w:val="0"/>
          <w:divBdr>
            <w:top w:val="none" w:sz="0" w:space="0" w:color="auto"/>
            <w:left w:val="none" w:sz="0" w:space="0" w:color="auto"/>
            <w:bottom w:val="none" w:sz="0" w:space="0" w:color="auto"/>
            <w:right w:val="none" w:sz="0" w:space="0" w:color="auto"/>
          </w:divBdr>
        </w:div>
        <w:div w:id="2113936241">
          <w:marLeft w:val="0"/>
          <w:marRight w:val="0"/>
          <w:marTop w:val="0"/>
          <w:marBottom w:val="0"/>
          <w:divBdr>
            <w:top w:val="none" w:sz="0" w:space="0" w:color="auto"/>
            <w:left w:val="none" w:sz="0" w:space="0" w:color="auto"/>
            <w:bottom w:val="none" w:sz="0" w:space="0" w:color="auto"/>
            <w:right w:val="none" w:sz="0" w:space="0" w:color="auto"/>
          </w:divBdr>
          <w:divsChild>
            <w:div w:id="928192900">
              <w:marLeft w:val="0"/>
              <w:marRight w:val="0"/>
              <w:marTop w:val="0"/>
              <w:marBottom w:val="0"/>
              <w:divBdr>
                <w:top w:val="none" w:sz="0" w:space="0" w:color="auto"/>
                <w:left w:val="none" w:sz="0" w:space="0" w:color="auto"/>
                <w:bottom w:val="none" w:sz="0" w:space="0" w:color="auto"/>
                <w:right w:val="none" w:sz="0" w:space="0" w:color="auto"/>
              </w:divBdr>
            </w:div>
          </w:divsChild>
        </w:div>
        <w:div w:id="1178421634">
          <w:marLeft w:val="0"/>
          <w:marRight w:val="0"/>
          <w:marTop w:val="0"/>
          <w:marBottom w:val="0"/>
          <w:divBdr>
            <w:top w:val="none" w:sz="0" w:space="0" w:color="auto"/>
            <w:left w:val="none" w:sz="0" w:space="0" w:color="auto"/>
            <w:bottom w:val="none" w:sz="0" w:space="0" w:color="auto"/>
            <w:right w:val="none" w:sz="0" w:space="0" w:color="auto"/>
          </w:divBdr>
          <w:divsChild>
            <w:div w:id="1306933561">
              <w:marLeft w:val="0"/>
              <w:marRight w:val="0"/>
              <w:marTop w:val="0"/>
              <w:marBottom w:val="0"/>
              <w:divBdr>
                <w:top w:val="none" w:sz="0" w:space="0" w:color="auto"/>
                <w:left w:val="none" w:sz="0" w:space="0" w:color="auto"/>
                <w:bottom w:val="none" w:sz="0" w:space="0" w:color="auto"/>
                <w:right w:val="none" w:sz="0" w:space="0" w:color="auto"/>
              </w:divBdr>
            </w:div>
          </w:divsChild>
        </w:div>
        <w:div w:id="1487938706">
          <w:marLeft w:val="0"/>
          <w:marRight w:val="0"/>
          <w:marTop w:val="0"/>
          <w:marBottom w:val="0"/>
          <w:divBdr>
            <w:top w:val="none" w:sz="0" w:space="0" w:color="auto"/>
            <w:left w:val="none" w:sz="0" w:space="0" w:color="auto"/>
            <w:bottom w:val="none" w:sz="0" w:space="0" w:color="auto"/>
            <w:right w:val="none" w:sz="0" w:space="0" w:color="auto"/>
          </w:divBdr>
        </w:div>
        <w:div w:id="1660452346">
          <w:marLeft w:val="0"/>
          <w:marRight w:val="0"/>
          <w:marTop w:val="0"/>
          <w:marBottom w:val="0"/>
          <w:divBdr>
            <w:top w:val="none" w:sz="0" w:space="0" w:color="auto"/>
            <w:left w:val="none" w:sz="0" w:space="0" w:color="auto"/>
            <w:bottom w:val="none" w:sz="0" w:space="0" w:color="auto"/>
            <w:right w:val="none" w:sz="0" w:space="0" w:color="auto"/>
          </w:divBdr>
          <w:divsChild>
            <w:div w:id="52314800">
              <w:marLeft w:val="0"/>
              <w:marRight w:val="0"/>
              <w:marTop w:val="0"/>
              <w:marBottom w:val="0"/>
              <w:divBdr>
                <w:top w:val="none" w:sz="0" w:space="0" w:color="auto"/>
                <w:left w:val="none" w:sz="0" w:space="0" w:color="auto"/>
                <w:bottom w:val="none" w:sz="0" w:space="0" w:color="auto"/>
                <w:right w:val="none" w:sz="0" w:space="0" w:color="auto"/>
              </w:divBdr>
            </w:div>
          </w:divsChild>
        </w:div>
        <w:div w:id="1788311368">
          <w:marLeft w:val="0"/>
          <w:marRight w:val="0"/>
          <w:marTop w:val="0"/>
          <w:marBottom w:val="0"/>
          <w:divBdr>
            <w:top w:val="none" w:sz="0" w:space="0" w:color="auto"/>
            <w:left w:val="none" w:sz="0" w:space="0" w:color="auto"/>
            <w:bottom w:val="none" w:sz="0" w:space="0" w:color="auto"/>
            <w:right w:val="none" w:sz="0" w:space="0" w:color="auto"/>
          </w:divBdr>
          <w:divsChild>
            <w:div w:id="288440217">
              <w:marLeft w:val="0"/>
              <w:marRight w:val="0"/>
              <w:marTop w:val="0"/>
              <w:marBottom w:val="0"/>
              <w:divBdr>
                <w:top w:val="none" w:sz="0" w:space="0" w:color="auto"/>
                <w:left w:val="none" w:sz="0" w:space="0" w:color="auto"/>
                <w:bottom w:val="none" w:sz="0" w:space="0" w:color="auto"/>
                <w:right w:val="none" w:sz="0" w:space="0" w:color="auto"/>
              </w:divBdr>
            </w:div>
          </w:divsChild>
        </w:div>
        <w:div w:id="570192670">
          <w:marLeft w:val="0"/>
          <w:marRight w:val="0"/>
          <w:marTop w:val="0"/>
          <w:marBottom w:val="0"/>
          <w:divBdr>
            <w:top w:val="none" w:sz="0" w:space="0" w:color="auto"/>
            <w:left w:val="none" w:sz="0" w:space="0" w:color="auto"/>
            <w:bottom w:val="none" w:sz="0" w:space="0" w:color="auto"/>
            <w:right w:val="none" w:sz="0" w:space="0" w:color="auto"/>
          </w:divBdr>
          <w:divsChild>
            <w:div w:id="860319612">
              <w:marLeft w:val="0"/>
              <w:marRight w:val="0"/>
              <w:marTop w:val="0"/>
              <w:marBottom w:val="0"/>
              <w:divBdr>
                <w:top w:val="none" w:sz="0" w:space="0" w:color="auto"/>
                <w:left w:val="none" w:sz="0" w:space="0" w:color="auto"/>
                <w:bottom w:val="none" w:sz="0" w:space="0" w:color="auto"/>
                <w:right w:val="none" w:sz="0" w:space="0" w:color="auto"/>
              </w:divBdr>
            </w:div>
          </w:divsChild>
        </w:div>
        <w:div w:id="646980535">
          <w:marLeft w:val="0"/>
          <w:marRight w:val="0"/>
          <w:marTop w:val="0"/>
          <w:marBottom w:val="0"/>
          <w:divBdr>
            <w:top w:val="none" w:sz="0" w:space="0" w:color="auto"/>
            <w:left w:val="none" w:sz="0" w:space="0" w:color="auto"/>
            <w:bottom w:val="none" w:sz="0" w:space="0" w:color="auto"/>
            <w:right w:val="none" w:sz="0" w:space="0" w:color="auto"/>
          </w:divBdr>
          <w:divsChild>
            <w:div w:id="1551915455">
              <w:marLeft w:val="0"/>
              <w:marRight w:val="0"/>
              <w:marTop w:val="0"/>
              <w:marBottom w:val="0"/>
              <w:divBdr>
                <w:top w:val="none" w:sz="0" w:space="0" w:color="auto"/>
                <w:left w:val="none" w:sz="0" w:space="0" w:color="auto"/>
                <w:bottom w:val="none" w:sz="0" w:space="0" w:color="auto"/>
                <w:right w:val="none" w:sz="0" w:space="0" w:color="auto"/>
              </w:divBdr>
            </w:div>
          </w:divsChild>
        </w:div>
        <w:div w:id="670060075">
          <w:marLeft w:val="0"/>
          <w:marRight w:val="0"/>
          <w:marTop w:val="0"/>
          <w:marBottom w:val="0"/>
          <w:divBdr>
            <w:top w:val="none" w:sz="0" w:space="0" w:color="auto"/>
            <w:left w:val="none" w:sz="0" w:space="0" w:color="auto"/>
            <w:bottom w:val="none" w:sz="0" w:space="0" w:color="auto"/>
            <w:right w:val="none" w:sz="0" w:space="0" w:color="auto"/>
          </w:divBdr>
          <w:divsChild>
            <w:div w:id="1126387902">
              <w:marLeft w:val="0"/>
              <w:marRight w:val="0"/>
              <w:marTop w:val="0"/>
              <w:marBottom w:val="0"/>
              <w:divBdr>
                <w:top w:val="none" w:sz="0" w:space="0" w:color="auto"/>
                <w:left w:val="none" w:sz="0" w:space="0" w:color="auto"/>
                <w:bottom w:val="none" w:sz="0" w:space="0" w:color="auto"/>
                <w:right w:val="none" w:sz="0" w:space="0" w:color="auto"/>
              </w:divBdr>
            </w:div>
          </w:divsChild>
        </w:div>
        <w:div w:id="1536889037">
          <w:marLeft w:val="0"/>
          <w:marRight w:val="0"/>
          <w:marTop w:val="0"/>
          <w:marBottom w:val="0"/>
          <w:divBdr>
            <w:top w:val="none" w:sz="0" w:space="0" w:color="auto"/>
            <w:left w:val="none" w:sz="0" w:space="0" w:color="auto"/>
            <w:bottom w:val="none" w:sz="0" w:space="0" w:color="auto"/>
            <w:right w:val="none" w:sz="0" w:space="0" w:color="auto"/>
          </w:divBdr>
          <w:divsChild>
            <w:div w:id="1955819623">
              <w:marLeft w:val="0"/>
              <w:marRight w:val="0"/>
              <w:marTop w:val="0"/>
              <w:marBottom w:val="0"/>
              <w:divBdr>
                <w:top w:val="none" w:sz="0" w:space="0" w:color="auto"/>
                <w:left w:val="none" w:sz="0" w:space="0" w:color="auto"/>
                <w:bottom w:val="none" w:sz="0" w:space="0" w:color="auto"/>
                <w:right w:val="none" w:sz="0" w:space="0" w:color="auto"/>
              </w:divBdr>
            </w:div>
          </w:divsChild>
        </w:div>
        <w:div w:id="1050036380">
          <w:marLeft w:val="0"/>
          <w:marRight w:val="0"/>
          <w:marTop w:val="0"/>
          <w:marBottom w:val="0"/>
          <w:divBdr>
            <w:top w:val="none" w:sz="0" w:space="0" w:color="auto"/>
            <w:left w:val="none" w:sz="0" w:space="0" w:color="auto"/>
            <w:bottom w:val="none" w:sz="0" w:space="0" w:color="auto"/>
            <w:right w:val="none" w:sz="0" w:space="0" w:color="auto"/>
          </w:divBdr>
          <w:divsChild>
            <w:div w:id="1941377924">
              <w:marLeft w:val="0"/>
              <w:marRight w:val="0"/>
              <w:marTop w:val="0"/>
              <w:marBottom w:val="0"/>
              <w:divBdr>
                <w:top w:val="none" w:sz="0" w:space="0" w:color="auto"/>
                <w:left w:val="none" w:sz="0" w:space="0" w:color="auto"/>
                <w:bottom w:val="none" w:sz="0" w:space="0" w:color="auto"/>
                <w:right w:val="none" w:sz="0" w:space="0" w:color="auto"/>
              </w:divBdr>
              <w:divsChild>
                <w:div w:id="2134134772">
                  <w:marLeft w:val="0"/>
                  <w:marRight w:val="0"/>
                  <w:marTop w:val="0"/>
                  <w:marBottom w:val="0"/>
                  <w:divBdr>
                    <w:top w:val="none" w:sz="0" w:space="0" w:color="auto"/>
                    <w:left w:val="none" w:sz="0" w:space="0" w:color="auto"/>
                    <w:bottom w:val="none" w:sz="0" w:space="0" w:color="auto"/>
                    <w:right w:val="none" w:sz="0" w:space="0" w:color="auto"/>
                  </w:divBdr>
                  <w:divsChild>
                    <w:div w:id="5930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84062">
          <w:marLeft w:val="0"/>
          <w:marRight w:val="0"/>
          <w:marTop w:val="0"/>
          <w:marBottom w:val="0"/>
          <w:divBdr>
            <w:top w:val="none" w:sz="0" w:space="0" w:color="auto"/>
            <w:left w:val="none" w:sz="0" w:space="0" w:color="auto"/>
            <w:bottom w:val="none" w:sz="0" w:space="0" w:color="auto"/>
            <w:right w:val="none" w:sz="0" w:space="0" w:color="auto"/>
          </w:divBdr>
          <w:divsChild>
            <w:div w:id="1644894534">
              <w:marLeft w:val="0"/>
              <w:marRight w:val="0"/>
              <w:marTop w:val="0"/>
              <w:marBottom w:val="0"/>
              <w:divBdr>
                <w:top w:val="none" w:sz="0" w:space="0" w:color="auto"/>
                <w:left w:val="none" w:sz="0" w:space="0" w:color="auto"/>
                <w:bottom w:val="none" w:sz="0" w:space="0" w:color="auto"/>
                <w:right w:val="none" w:sz="0" w:space="0" w:color="auto"/>
              </w:divBdr>
            </w:div>
          </w:divsChild>
        </w:div>
        <w:div w:id="699546698">
          <w:marLeft w:val="0"/>
          <w:marRight w:val="0"/>
          <w:marTop w:val="0"/>
          <w:marBottom w:val="0"/>
          <w:divBdr>
            <w:top w:val="none" w:sz="0" w:space="0" w:color="auto"/>
            <w:left w:val="none" w:sz="0" w:space="0" w:color="auto"/>
            <w:bottom w:val="none" w:sz="0" w:space="0" w:color="auto"/>
            <w:right w:val="none" w:sz="0" w:space="0" w:color="auto"/>
          </w:divBdr>
          <w:divsChild>
            <w:div w:id="184639049">
              <w:marLeft w:val="0"/>
              <w:marRight w:val="0"/>
              <w:marTop w:val="0"/>
              <w:marBottom w:val="0"/>
              <w:divBdr>
                <w:top w:val="none" w:sz="0" w:space="0" w:color="auto"/>
                <w:left w:val="none" w:sz="0" w:space="0" w:color="auto"/>
                <w:bottom w:val="none" w:sz="0" w:space="0" w:color="auto"/>
                <w:right w:val="none" w:sz="0" w:space="0" w:color="auto"/>
              </w:divBdr>
            </w:div>
          </w:divsChild>
        </w:div>
        <w:div w:id="1359163874">
          <w:marLeft w:val="0"/>
          <w:marRight w:val="0"/>
          <w:marTop w:val="0"/>
          <w:marBottom w:val="0"/>
          <w:divBdr>
            <w:top w:val="none" w:sz="0" w:space="0" w:color="auto"/>
            <w:left w:val="none" w:sz="0" w:space="0" w:color="auto"/>
            <w:bottom w:val="none" w:sz="0" w:space="0" w:color="auto"/>
            <w:right w:val="none" w:sz="0" w:space="0" w:color="auto"/>
          </w:divBdr>
          <w:divsChild>
            <w:div w:id="19639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725">
      <w:bodyDiv w:val="1"/>
      <w:marLeft w:val="0"/>
      <w:marRight w:val="0"/>
      <w:marTop w:val="0"/>
      <w:marBottom w:val="0"/>
      <w:divBdr>
        <w:top w:val="none" w:sz="0" w:space="0" w:color="auto"/>
        <w:left w:val="none" w:sz="0" w:space="0" w:color="auto"/>
        <w:bottom w:val="none" w:sz="0" w:space="0" w:color="auto"/>
        <w:right w:val="none" w:sz="0" w:space="0" w:color="auto"/>
      </w:divBdr>
      <w:divsChild>
        <w:div w:id="594631139">
          <w:marLeft w:val="0"/>
          <w:marRight w:val="0"/>
          <w:marTop w:val="0"/>
          <w:marBottom w:val="0"/>
          <w:divBdr>
            <w:top w:val="none" w:sz="0" w:space="0" w:color="auto"/>
            <w:left w:val="none" w:sz="0" w:space="0" w:color="auto"/>
            <w:bottom w:val="none" w:sz="0" w:space="0" w:color="auto"/>
            <w:right w:val="none" w:sz="0" w:space="0" w:color="auto"/>
          </w:divBdr>
        </w:div>
        <w:div w:id="216013397">
          <w:marLeft w:val="0"/>
          <w:marRight w:val="0"/>
          <w:marTop w:val="0"/>
          <w:marBottom w:val="0"/>
          <w:divBdr>
            <w:top w:val="none" w:sz="0" w:space="0" w:color="auto"/>
            <w:left w:val="none" w:sz="0" w:space="0" w:color="auto"/>
            <w:bottom w:val="none" w:sz="0" w:space="0" w:color="auto"/>
            <w:right w:val="none" w:sz="0" w:space="0" w:color="auto"/>
          </w:divBdr>
          <w:divsChild>
            <w:div w:id="585649912">
              <w:marLeft w:val="0"/>
              <w:marRight w:val="0"/>
              <w:marTop w:val="0"/>
              <w:marBottom w:val="0"/>
              <w:divBdr>
                <w:top w:val="none" w:sz="0" w:space="0" w:color="auto"/>
                <w:left w:val="none" w:sz="0" w:space="0" w:color="auto"/>
                <w:bottom w:val="none" w:sz="0" w:space="0" w:color="auto"/>
                <w:right w:val="none" w:sz="0" w:space="0" w:color="auto"/>
              </w:divBdr>
            </w:div>
          </w:divsChild>
        </w:div>
        <w:div w:id="709840161">
          <w:marLeft w:val="0"/>
          <w:marRight w:val="0"/>
          <w:marTop w:val="0"/>
          <w:marBottom w:val="0"/>
          <w:divBdr>
            <w:top w:val="none" w:sz="0" w:space="0" w:color="auto"/>
            <w:left w:val="none" w:sz="0" w:space="0" w:color="auto"/>
            <w:bottom w:val="none" w:sz="0" w:space="0" w:color="auto"/>
            <w:right w:val="none" w:sz="0" w:space="0" w:color="auto"/>
          </w:divBdr>
          <w:divsChild>
            <w:div w:id="1235893453">
              <w:marLeft w:val="0"/>
              <w:marRight w:val="0"/>
              <w:marTop w:val="0"/>
              <w:marBottom w:val="0"/>
              <w:divBdr>
                <w:top w:val="none" w:sz="0" w:space="0" w:color="auto"/>
                <w:left w:val="none" w:sz="0" w:space="0" w:color="auto"/>
                <w:bottom w:val="none" w:sz="0" w:space="0" w:color="auto"/>
                <w:right w:val="none" w:sz="0" w:space="0" w:color="auto"/>
              </w:divBdr>
            </w:div>
          </w:divsChild>
        </w:div>
        <w:div w:id="929044878">
          <w:marLeft w:val="0"/>
          <w:marRight w:val="0"/>
          <w:marTop w:val="0"/>
          <w:marBottom w:val="0"/>
          <w:divBdr>
            <w:top w:val="none" w:sz="0" w:space="0" w:color="auto"/>
            <w:left w:val="none" w:sz="0" w:space="0" w:color="auto"/>
            <w:bottom w:val="none" w:sz="0" w:space="0" w:color="auto"/>
            <w:right w:val="none" w:sz="0" w:space="0" w:color="auto"/>
          </w:divBdr>
        </w:div>
        <w:div w:id="157036648">
          <w:marLeft w:val="0"/>
          <w:marRight w:val="0"/>
          <w:marTop w:val="0"/>
          <w:marBottom w:val="0"/>
          <w:divBdr>
            <w:top w:val="none" w:sz="0" w:space="0" w:color="auto"/>
            <w:left w:val="none" w:sz="0" w:space="0" w:color="auto"/>
            <w:bottom w:val="none" w:sz="0" w:space="0" w:color="auto"/>
            <w:right w:val="none" w:sz="0" w:space="0" w:color="auto"/>
          </w:divBdr>
          <w:divsChild>
            <w:div w:id="623272310">
              <w:marLeft w:val="0"/>
              <w:marRight w:val="0"/>
              <w:marTop w:val="0"/>
              <w:marBottom w:val="0"/>
              <w:divBdr>
                <w:top w:val="none" w:sz="0" w:space="0" w:color="auto"/>
                <w:left w:val="none" w:sz="0" w:space="0" w:color="auto"/>
                <w:bottom w:val="none" w:sz="0" w:space="0" w:color="auto"/>
                <w:right w:val="none" w:sz="0" w:space="0" w:color="auto"/>
              </w:divBdr>
            </w:div>
          </w:divsChild>
        </w:div>
        <w:div w:id="1425299349">
          <w:marLeft w:val="0"/>
          <w:marRight w:val="0"/>
          <w:marTop w:val="0"/>
          <w:marBottom w:val="0"/>
          <w:divBdr>
            <w:top w:val="none" w:sz="0" w:space="0" w:color="auto"/>
            <w:left w:val="none" w:sz="0" w:space="0" w:color="auto"/>
            <w:bottom w:val="none" w:sz="0" w:space="0" w:color="auto"/>
            <w:right w:val="none" w:sz="0" w:space="0" w:color="auto"/>
          </w:divBdr>
          <w:divsChild>
            <w:div w:id="424545750">
              <w:marLeft w:val="0"/>
              <w:marRight w:val="0"/>
              <w:marTop w:val="0"/>
              <w:marBottom w:val="0"/>
              <w:divBdr>
                <w:top w:val="none" w:sz="0" w:space="0" w:color="auto"/>
                <w:left w:val="none" w:sz="0" w:space="0" w:color="auto"/>
                <w:bottom w:val="none" w:sz="0" w:space="0" w:color="auto"/>
                <w:right w:val="none" w:sz="0" w:space="0" w:color="auto"/>
              </w:divBdr>
            </w:div>
          </w:divsChild>
        </w:div>
        <w:div w:id="1160972110">
          <w:marLeft w:val="0"/>
          <w:marRight w:val="0"/>
          <w:marTop w:val="0"/>
          <w:marBottom w:val="0"/>
          <w:divBdr>
            <w:top w:val="none" w:sz="0" w:space="0" w:color="auto"/>
            <w:left w:val="none" w:sz="0" w:space="0" w:color="auto"/>
            <w:bottom w:val="none" w:sz="0" w:space="0" w:color="auto"/>
            <w:right w:val="none" w:sz="0" w:space="0" w:color="auto"/>
          </w:divBdr>
          <w:divsChild>
            <w:div w:id="385685494">
              <w:marLeft w:val="0"/>
              <w:marRight w:val="0"/>
              <w:marTop w:val="0"/>
              <w:marBottom w:val="0"/>
              <w:divBdr>
                <w:top w:val="none" w:sz="0" w:space="0" w:color="auto"/>
                <w:left w:val="none" w:sz="0" w:space="0" w:color="auto"/>
                <w:bottom w:val="none" w:sz="0" w:space="0" w:color="auto"/>
                <w:right w:val="none" w:sz="0" w:space="0" w:color="auto"/>
              </w:divBdr>
            </w:div>
          </w:divsChild>
        </w:div>
        <w:div w:id="2142841193">
          <w:marLeft w:val="0"/>
          <w:marRight w:val="0"/>
          <w:marTop w:val="0"/>
          <w:marBottom w:val="0"/>
          <w:divBdr>
            <w:top w:val="none" w:sz="0" w:space="0" w:color="auto"/>
            <w:left w:val="none" w:sz="0" w:space="0" w:color="auto"/>
            <w:bottom w:val="none" w:sz="0" w:space="0" w:color="auto"/>
            <w:right w:val="none" w:sz="0" w:space="0" w:color="auto"/>
          </w:divBdr>
          <w:divsChild>
            <w:div w:id="297104986">
              <w:marLeft w:val="0"/>
              <w:marRight w:val="0"/>
              <w:marTop w:val="0"/>
              <w:marBottom w:val="0"/>
              <w:divBdr>
                <w:top w:val="none" w:sz="0" w:space="0" w:color="auto"/>
                <w:left w:val="none" w:sz="0" w:space="0" w:color="auto"/>
                <w:bottom w:val="none" w:sz="0" w:space="0" w:color="auto"/>
                <w:right w:val="none" w:sz="0" w:space="0" w:color="auto"/>
              </w:divBdr>
            </w:div>
          </w:divsChild>
        </w:div>
        <w:div w:id="1675953679">
          <w:marLeft w:val="0"/>
          <w:marRight w:val="0"/>
          <w:marTop w:val="0"/>
          <w:marBottom w:val="0"/>
          <w:divBdr>
            <w:top w:val="none" w:sz="0" w:space="0" w:color="auto"/>
            <w:left w:val="none" w:sz="0" w:space="0" w:color="auto"/>
            <w:bottom w:val="none" w:sz="0" w:space="0" w:color="auto"/>
            <w:right w:val="none" w:sz="0" w:space="0" w:color="auto"/>
          </w:divBdr>
          <w:divsChild>
            <w:div w:id="713504988">
              <w:marLeft w:val="0"/>
              <w:marRight w:val="0"/>
              <w:marTop w:val="0"/>
              <w:marBottom w:val="0"/>
              <w:divBdr>
                <w:top w:val="none" w:sz="0" w:space="0" w:color="auto"/>
                <w:left w:val="none" w:sz="0" w:space="0" w:color="auto"/>
                <w:bottom w:val="none" w:sz="0" w:space="0" w:color="auto"/>
                <w:right w:val="none" w:sz="0" w:space="0" w:color="auto"/>
              </w:divBdr>
            </w:div>
          </w:divsChild>
        </w:div>
        <w:div w:id="783816660">
          <w:marLeft w:val="0"/>
          <w:marRight w:val="0"/>
          <w:marTop w:val="0"/>
          <w:marBottom w:val="0"/>
          <w:divBdr>
            <w:top w:val="none" w:sz="0" w:space="0" w:color="auto"/>
            <w:left w:val="none" w:sz="0" w:space="0" w:color="auto"/>
            <w:bottom w:val="none" w:sz="0" w:space="0" w:color="auto"/>
            <w:right w:val="none" w:sz="0" w:space="0" w:color="auto"/>
          </w:divBdr>
          <w:divsChild>
            <w:div w:id="1839539120">
              <w:marLeft w:val="0"/>
              <w:marRight w:val="0"/>
              <w:marTop w:val="0"/>
              <w:marBottom w:val="0"/>
              <w:divBdr>
                <w:top w:val="none" w:sz="0" w:space="0" w:color="auto"/>
                <w:left w:val="none" w:sz="0" w:space="0" w:color="auto"/>
                <w:bottom w:val="none" w:sz="0" w:space="0" w:color="auto"/>
                <w:right w:val="none" w:sz="0" w:space="0" w:color="auto"/>
              </w:divBdr>
            </w:div>
          </w:divsChild>
        </w:div>
        <w:div w:id="2085760453">
          <w:marLeft w:val="0"/>
          <w:marRight w:val="0"/>
          <w:marTop w:val="0"/>
          <w:marBottom w:val="0"/>
          <w:divBdr>
            <w:top w:val="none" w:sz="0" w:space="0" w:color="auto"/>
            <w:left w:val="none" w:sz="0" w:space="0" w:color="auto"/>
            <w:bottom w:val="none" w:sz="0" w:space="0" w:color="auto"/>
            <w:right w:val="none" w:sz="0" w:space="0" w:color="auto"/>
          </w:divBdr>
          <w:divsChild>
            <w:div w:id="1224945157">
              <w:marLeft w:val="0"/>
              <w:marRight w:val="0"/>
              <w:marTop w:val="0"/>
              <w:marBottom w:val="0"/>
              <w:divBdr>
                <w:top w:val="none" w:sz="0" w:space="0" w:color="auto"/>
                <w:left w:val="none" w:sz="0" w:space="0" w:color="auto"/>
                <w:bottom w:val="none" w:sz="0" w:space="0" w:color="auto"/>
                <w:right w:val="none" w:sz="0" w:space="0" w:color="auto"/>
              </w:divBdr>
              <w:divsChild>
                <w:div w:id="1894466957">
                  <w:marLeft w:val="0"/>
                  <w:marRight w:val="0"/>
                  <w:marTop w:val="0"/>
                  <w:marBottom w:val="0"/>
                  <w:divBdr>
                    <w:top w:val="none" w:sz="0" w:space="0" w:color="auto"/>
                    <w:left w:val="none" w:sz="0" w:space="0" w:color="auto"/>
                    <w:bottom w:val="none" w:sz="0" w:space="0" w:color="auto"/>
                    <w:right w:val="none" w:sz="0" w:space="0" w:color="auto"/>
                  </w:divBdr>
                  <w:divsChild>
                    <w:div w:id="9487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485">
          <w:marLeft w:val="0"/>
          <w:marRight w:val="0"/>
          <w:marTop w:val="0"/>
          <w:marBottom w:val="0"/>
          <w:divBdr>
            <w:top w:val="none" w:sz="0" w:space="0" w:color="auto"/>
            <w:left w:val="none" w:sz="0" w:space="0" w:color="auto"/>
            <w:bottom w:val="none" w:sz="0" w:space="0" w:color="auto"/>
            <w:right w:val="none" w:sz="0" w:space="0" w:color="auto"/>
          </w:divBdr>
          <w:divsChild>
            <w:div w:id="1719546068">
              <w:marLeft w:val="0"/>
              <w:marRight w:val="0"/>
              <w:marTop w:val="0"/>
              <w:marBottom w:val="0"/>
              <w:divBdr>
                <w:top w:val="none" w:sz="0" w:space="0" w:color="auto"/>
                <w:left w:val="none" w:sz="0" w:space="0" w:color="auto"/>
                <w:bottom w:val="none" w:sz="0" w:space="0" w:color="auto"/>
                <w:right w:val="none" w:sz="0" w:space="0" w:color="auto"/>
              </w:divBdr>
            </w:div>
          </w:divsChild>
        </w:div>
        <w:div w:id="626933686">
          <w:marLeft w:val="0"/>
          <w:marRight w:val="0"/>
          <w:marTop w:val="0"/>
          <w:marBottom w:val="0"/>
          <w:divBdr>
            <w:top w:val="none" w:sz="0" w:space="0" w:color="auto"/>
            <w:left w:val="none" w:sz="0" w:space="0" w:color="auto"/>
            <w:bottom w:val="none" w:sz="0" w:space="0" w:color="auto"/>
            <w:right w:val="none" w:sz="0" w:space="0" w:color="auto"/>
          </w:divBdr>
          <w:divsChild>
            <w:div w:id="1383794399">
              <w:marLeft w:val="0"/>
              <w:marRight w:val="0"/>
              <w:marTop w:val="0"/>
              <w:marBottom w:val="0"/>
              <w:divBdr>
                <w:top w:val="none" w:sz="0" w:space="0" w:color="auto"/>
                <w:left w:val="none" w:sz="0" w:space="0" w:color="auto"/>
                <w:bottom w:val="none" w:sz="0" w:space="0" w:color="auto"/>
                <w:right w:val="none" w:sz="0" w:space="0" w:color="auto"/>
              </w:divBdr>
            </w:div>
          </w:divsChild>
        </w:div>
        <w:div w:id="2092463467">
          <w:marLeft w:val="0"/>
          <w:marRight w:val="0"/>
          <w:marTop w:val="0"/>
          <w:marBottom w:val="0"/>
          <w:divBdr>
            <w:top w:val="none" w:sz="0" w:space="0" w:color="auto"/>
            <w:left w:val="none" w:sz="0" w:space="0" w:color="auto"/>
            <w:bottom w:val="none" w:sz="0" w:space="0" w:color="auto"/>
            <w:right w:val="none" w:sz="0" w:space="0" w:color="auto"/>
          </w:divBdr>
          <w:divsChild>
            <w:div w:id="8891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2026-10-14T16:54:00Z</dcterms:created>
  <dcterms:modified xsi:type="dcterms:W3CDTF">2026-10-14T16:55:00Z</dcterms:modified>
</cp:coreProperties>
</file>