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9EC" w:rsidRPr="002B49EC" w:rsidRDefault="002B49EC" w:rsidP="002B49EC">
      <w:pPr>
        <w:jc w:val="center"/>
        <w:rPr>
          <w:b/>
          <w:color w:val="2E74B5"/>
          <w:sz w:val="34"/>
          <w:szCs w:val="34"/>
        </w:rPr>
      </w:pPr>
      <w:r w:rsidRPr="002B49EC">
        <w:rPr>
          <w:b/>
          <w:color w:val="2E74B5"/>
          <w:sz w:val="34"/>
          <w:szCs w:val="34"/>
        </w:rPr>
        <w:t>NHẬP MÔN PHÂN TÍCH ĐỘ PHỨC TẠP THUẬT TOÁN</w:t>
      </w:r>
    </w:p>
    <w:p w:rsidR="002B49EC" w:rsidRDefault="002B49EC" w:rsidP="002B49EC">
      <w:pPr>
        <w:jc w:val="center"/>
        <w:rPr>
          <w:b/>
          <w:color w:val="2E74B5"/>
          <w:sz w:val="40"/>
          <w:szCs w:val="40"/>
        </w:rPr>
      </w:pPr>
      <w:r w:rsidRPr="00583AA2">
        <w:rPr>
          <w:b/>
          <w:color w:val="2E74B5"/>
          <w:sz w:val="40"/>
          <w:szCs w:val="40"/>
        </w:rPr>
        <w:t xml:space="preserve">Bài tập </w:t>
      </w:r>
      <w:r>
        <w:rPr>
          <w:b/>
          <w:color w:val="2E74B5"/>
          <w:sz w:val="40"/>
          <w:szCs w:val="40"/>
        </w:rPr>
        <w:t>2</w:t>
      </w:r>
    </w:p>
    <w:p w:rsidR="002B49EC" w:rsidRPr="00605548" w:rsidRDefault="00605548" w:rsidP="00605548">
      <w:pPr>
        <w:rPr>
          <w:color w:val="000000" w:themeColor="text1"/>
          <w:sz w:val="32"/>
          <w:szCs w:val="32"/>
        </w:rPr>
      </w:pPr>
      <w:r w:rsidRPr="00605548">
        <w:rPr>
          <w:color w:val="000000" w:themeColor="text1"/>
          <w:sz w:val="32"/>
          <w:szCs w:val="32"/>
        </w:rPr>
        <w:t>Viết bài thu hoạch phân tích thuật toán kiểm tra mộ</w:t>
      </w:r>
      <w:r w:rsidR="00A70C27">
        <w:rPr>
          <w:color w:val="000000" w:themeColor="text1"/>
          <w:sz w:val="32"/>
          <w:szCs w:val="32"/>
        </w:rPr>
        <w:t>t dãy phần tử</w:t>
      </w:r>
      <w:r w:rsidRPr="00605548">
        <w:rPr>
          <w:color w:val="000000" w:themeColor="text1"/>
          <w:sz w:val="32"/>
          <w:szCs w:val="32"/>
        </w:rPr>
        <w:t xml:space="preserve"> có phải là dãy tăng hay không.</w:t>
      </w:r>
    </w:p>
    <w:p w:rsidR="00605548" w:rsidRDefault="00F07C7C" w:rsidP="00605548">
      <w:pPr>
        <w:rPr>
          <w:color w:val="000000" w:themeColor="text1"/>
          <w:sz w:val="24"/>
          <w:szCs w:val="24"/>
        </w:rPr>
      </w:pPr>
      <w:r>
        <w:rPr>
          <w:color w:val="000000" w:themeColor="text1"/>
          <w:sz w:val="24"/>
          <w:szCs w:val="24"/>
        </w:rPr>
        <w:t>I. Trình bày đề bài và thuật toán</w:t>
      </w:r>
    </w:p>
    <w:p w:rsidR="00F07C7C" w:rsidRDefault="00D96453" w:rsidP="00605548">
      <w:pPr>
        <w:rPr>
          <w:color w:val="000000" w:themeColor="text1"/>
          <w:sz w:val="24"/>
          <w:szCs w:val="24"/>
        </w:rPr>
      </w:pPr>
      <w:r>
        <w:rPr>
          <w:color w:val="000000" w:themeColor="text1"/>
          <w:sz w:val="24"/>
          <w:szCs w:val="24"/>
        </w:rPr>
        <w:t>Đề bài: Cho mảng A[n], với n</w:t>
      </w:r>
      <w:r w:rsidR="009D013C">
        <w:rPr>
          <w:color w:val="000000" w:themeColor="text1"/>
          <w:sz w:val="24"/>
          <w:szCs w:val="24"/>
        </w:rPr>
        <w:t xml:space="preserve"> phần tử trong A lấy ngẫu nhiên </w:t>
      </w:r>
      <w:r w:rsidR="007040D1">
        <w:rPr>
          <w:color w:val="000000" w:themeColor="text1"/>
          <w:sz w:val="24"/>
          <w:szCs w:val="24"/>
        </w:rPr>
        <w:t>không</w:t>
      </w:r>
      <w:r w:rsidR="009D013C">
        <w:rPr>
          <w:color w:val="000000" w:themeColor="text1"/>
          <w:sz w:val="24"/>
          <w:szCs w:val="24"/>
        </w:rPr>
        <w:t xml:space="preserve"> hoàn lại từ tậ</w:t>
      </w:r>
      <w:r w:rsidR="00204440">
        <w:rPr>
          <w:color w:val="000000" w:themeColor="text1"/>
          <w:sz w:val="24"/>
          <w:szCs w:val="24"/>
        </w:rPr>
        <w:t>p</w:t>
      </w:r>
      <w:r w:rsidR="00D4716B">
        <w:rPr>
          <w:color w:val="000000" w:themeColor="text1"/>
          <w:sz w:val="24"/>
          <w:szCs w:val="24"/>
        </w:rPr>
        <w:t xml:space="preserve"> </w:t>
      </w:r>
      <w:r w:rsidR="00D46E38">
        <w:rPr>
          <w:color w:val="000000" w:themeColor="text1"/>
          <w:sz w:val="24"/>
          <w:szCs w:val="24"/>
        </w:rPr>
        <w:t>B có m</w:t>
      </w:r>
      <w:r w:rsidR="00204440">
        <w:rPr>
          <w:color w:val="000000" w:themeColor="text1"/>
          <w:sz w:val="24"/>
          <w:szCs w:val="24"/>
        </w:rPr>
        <w:t xml:space="preserve"> phần tử</w:t>
      </w:r>
      <w:r w:rsidR="009D013C">
        <w:rPr>
          <w:color w:val="000000" w:themeColor="text1"/>
          <w:sz w:val="24"/>
          <w:szCs w:val="24"/>
        </w:rPr>
        <w:t xml:space="preserve"> khác nhau</w:t>
      </w:r>
      <w:r w:rsidR="00D46E38">
        <w:rPr>
          <w:color w:val="000000" w:themeColor="text1"/>
          <w:sz w:val="24"/>
          <w:szCs w:val="24"/>
        </w:rPr>
        <w:t xml:space="preserve"> (</w:t>
      </w:r>
      <m:oMath>
        <m:r>
          <m:rPr>
            <m:sty m:val="p"/>
          </m:rPr>
          <w:rPr>
            <w:rFonts w:ascii="Cambria Math" w:hAnsi="Cambria Math"/>
            <w:color w:val="000000" w:themeColor="text1"/>
            <w:sz w:val="24"/>
            <w:szCs w:val="24"/>
          </w:rPr>
          <m:t>m&gt;=n</m:t>
        </m:r>
      </m:oMath>
      <w:r w:rsidR="00D46E38">
        <w:rPr>
          <w:color w:val="000000" w:themeColor="text1"/>
          <w:sz w:val="24"/>
          <w:szCs w:val="24"/>
        </w:rPr>
        <w:t>)</w:t>
      </w:r>
      <w:r w:rsidR="00D4716B">
        <w:rPr>
          <w:color w:val="000000" w:themeColor="text1"/>
          <w:sz w:val="24"/>
          <w:szCs w:val="24"/>
        </w:rPr>
        <w:t xml:space="preserve">, </w:t>
      </w:r>
      <w:r w:rsidR="007040D1">
        <w:rPr>
          <w:color w:val="000000" w:themeColor="text1"/>
          <w:sz w:val="24"/>
          <w:szCs w:val="24"/>
        </w:rPr>
        <w:t xml:space="preserve">giả sử rằng </w:t>
      </w:r>
      <w:r w:rsidR="00D4716B">
        <w:rPr>
          <w:color w:val="000000" w:themeColor="text1"/>
          <w:sz w:val="24"/>
          <w:szCs w:val="24"/>
        </w:rPr>
        <w:t>các phầ</w:t>
      </w:r>
      <w:r w:rsidR="00D46E38">
        <w:rPr>
          <w:color w:val="000000" w:themeColor="text1"/>
          <w:sz w:val="24"/>
          <w:szCs w:val="24"/>
        </w:rPr>
        <w:t>n tử trong B đều có tính thứ tự</w:t>
      </w:r>
      <w:r w:rsidR="00F42D01">
        <w:rPr>
          <w:color w:val="000000" w:themeColor="text1"/>
          <w:sz w:val="24"/>
          <w:szCs w:val="24"/>
        </w:rPr>
        <w:t>, mỗi phần tử chỉ có thể nhỏ hơn hoặc lớn hơn khi so sánh với phần tử khác trong B</w:t>
      </w:r>
      <w:r w:rsidR="007040D1">
        <w:rPr>
          <w:color w:val="000000" w:themeColor="text1"/>
          <w:sz w:val="24"/>
          <w:szCs w:val="24"/>
        </w:rPr>
        <w:t>. Viết một thuật toán để kiể</w:t>
      </w:r>
      <w:r w:rsidR="00885E01">
        <w:rPr>
          <w:color w:val="000000" w:themeColor="text1"/>
          <w:sz w:val="24"/>
          <w:szCs w:val="24"/>
        </w:rPr>
        <w:t xml:space="preserve">m tra xem </w:t>
      </w:r>
      <w:r w:rsidR="007040D1">
        <w:rPr>
          <w:color w:val="000000" w:themeColor="text1"/>
          <w:sz w:val="24"/>
          <w:szCs w:val="24"/>
        </w:rPr>
        <w:t xml:space="preserve">A có phải là dãy tăng hay không. Tức kiểm tra điều kiện </w:t>
      </w:r>
    </w:p>
    <w:p w:rsidR="00885E01" w:rsidRPr="00475187" w:rsidRDefault="00885E01" w:rsidP="00605548">
      <w:pPr>
        <w:rPr>
          <w:color w:val="000000" w:themeColor="text1"/>
          <w:sz w:val="24"/>
          <w:szCs w:val="24"/>
        </w:rPr>
      </w:pPr>
      <m:oMathPara>
        <m:oMath>
          <m:r>
            <w:rPr>
              <w:rFonts w:ascii="Cambria Math" w:hAnsi="Cambria Math"/>
              <w:color w:val="000000" w:themeColor="text1"/>
              <w:sz w:val="24"/>
              <w:szCs w:val="24"/>
            </w:rPr>
            <m:t>A</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1</m:t>
              </m:r>
            </m:e>
          </m:d>
          <m:r>
            <w:rPr>
              <w:rFonts w:ascii="Cambria Math" w:hAnsi="Cambria Math"/>
              <w:color w:val="000000" w:themeColor="text1"/>
              <w:sz w:val="24"/>
              <w:szCs w:val="24"/>
            </w:rPr>
            <m:t>&lt;A</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2</m:t>
              </m:r>
            </m:e>
          </m:d>
          <m:r>
            <w:rPr>
              <w:rFonts w:ascii="Cambria Math" w:hAnsi="Cambria Math"/>
              <w:color w:val="000000" w:themeColor="text1"/>
              <w:sz w:val="24"/>
              <w:szCs w:val="24"/>
            </w:rPr>
            <m:t>&lt;…&lt;A[n]</m:t>
          </m:r>
        </m:oMath>
      </m:oMathPara>
    </w:p>
    <w:p w:rsidR="00475187" w:rsidRPr="00CB7BB4" w:rsidRDefault="00475187" w:rsidP="00605548">
      <w:pPr>
        <w:rPr>
          <w:color w:val="000000" w:themeColor="text1"/>
          <w:sz w:val="24"/>
          <w:szCs w:val="24"/>
        </w:rPr>
      </w:pPr>
      <w:r>
        <w:rPr>
          <w:color w:val="000000" w:themeColor="text1"/>
          <w:sz w:val="24"/>
          <w:szCs w:val="24"/>
        </w:rPr>
        <w:t>có đúng hay không.</w:t>
      </w:r>
    </w:p>
    <w:p w:rsidR="00CB7BB4" w:rsidRDefault="00CB7BB4" w:rsidP="00605548">
      <w:pPr>
        <w:rPr>
          <w:color w:val="000000" w:themeColor="text1"/>
          <w:sz w:val="24"/>
          <w:szCs w:val="24"/>
        </w:rPr>
      </w:pPr>
      <w:r>
        <w:rPr>
          <w:color w:val="000000" w:themeColor="text1"/>
          <w:sz w:val="24"/>
          <w:szCs w:val="24"/>
        </w:rPr>
        <w:t>Thuật toán Alg giải quyết bài toán trên trình bày như sau:</w:t>
      </w:r>
    </w:p>
    <w:p w:rsidR="00CB7BB4" w:rsidRDefault="00957617" w:rsidP="00241264">
      <w:pPr>
        <w:jc w:val="center"/>
        <w:rPr>
          <w:color w:val="000000" w:themeColor="text1"/>
          <w:sz w:val="24"/>
          <w:szCs w:val="24"/>
        </w:rPr>
      </w:pPr>
      <w:r>
        <w:rPr>
          <w:noProof/>
          <w:color w:val="000000" w:themeColor="text1"/>
          <w:sz w:val="24"/>
          <w:szCs w:val="24"/>
        </w:rPr>
        <w:drawing>
          <wp:inline distT="0" distB="0" distL="0" distR="0">
            <wp:extent cx="2657846" cy="1114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2psudocode.PNG"/>
                    <pic:cNvPicPr/>
                  </pic:nvPicPr>
                  <pic:blipFill>
                    <a:blip r:embed="rId4">
                      <a:extLst>
                        <a:ext uri="{28A0092B-C50C-407E-A947-70E740481C1C}">
                          <a14:useLocalDpi xmlns:a14="http://schemas.microsoft.com/office/drawing/2010/main" val="0"/>
                        </a:ext>
                      </a:extLst>
                    </a:blip>
                    <a:stretch>
                      <a:fillRect/>
                    </a:stretch>
                  </pic:blipFill>
                  <pic:spPr>
                    <a:xfrm>
                      <a:off x="0" y="0"/>
                      <a:ext cx="2657846" cy="1114581"/>
                    </a:xfrm>
                    <a:prstGeom prst="rect">
                      <a:avLst/>
                    </a:prstGeom>
                  </pic:spPr>
                </pic:pic>
              </a:graphicData>
            </a:graphic>
          </wp:inline>
        </w:drawing>
      </w:r>
    </w:p>
    <w:p w:rsidR="00343D3E" w:rsidRDefault="00343D3E" w:rsidP="00343D3E">
      <w:pPr>
        <w:rPr>
          <w:color w:val="000000" w:themeColor="text1"/>
          <w:sz w:val="24"/>
          <w:szCs w:val="24"/>
        </w:rPr>
      </w:pPr>
      <w:r>
        <w:rPr>
          <w:color w:val="000000" w:themeColor="text1"/>
          <w:sz w:val="24"/>
          <w:szCs w:val="24"/>
        </w:rPr>
        <w:t>Dễ thấy thuật toán có độ phức tạp</w:t>
      </w:r>
      <w:r w:rsidR="002B0548">
        <w:rPr>
          <w:color w:val="000000" w:themeColor="text1"/>
          <w:sz w:val="24"/>
          <w:szCs w:val="24"/>
        </w:rPr>
        <w:t xml:space="preserve"> thời gian </w:t>
      </w:r>
      <m:oMath>
        <m:r>
          <w:rPr>
            <w:rFonts w:ascii="Cambria Math" w:hAnsi="Cambria Math"/>
            <w:color w:val="000000" w:themeColor="text1"/>
            <w:sz w:val="24"/>
            <w:szCs w:val="24"/>
          </w:rPr>
          <m:t>θ(n)</m:t>
        </m:r>
      </m:oMath>
      <w:r w:rsidR="005D1CC0">
        <w:rPr>
          <w:color w:val="000000" w:themeColor="text1"/>
          <w:sz w:val="24"/>
          <w:szCs w:val="24"/>
        </w:rPr>
        <w:t xml:space="preserve"> bởi vòng lặp có thể lặp tối đa n-1 lần (khi mảng được sắp tăng sẵn hoặc sai 1 vị trí cuối cùng)</w:t>
      </w:r>
      <w:r w:rsidR="000B62E7">
        <w:rPr>
          <w:color w:val="000000" w:themeColor="text1"/>
          <w:sz w:val="24"/>
          <w:szCs w:val="24"/>
        </w:rPr>
        <w:t>, và trong vòng lặp for thì t</w:t>
      </w:r>
      <w:r w:rsidR="00F9718B">
        <w:rPr>
          <w:color w:val="000000" w:themeColor="text1"/>
          <w:sz w:val="24"/>
          <w:szCs w:val="24"/>
        </w:rPr>
        <w:t>a chỉ thực hiện 1 lượng constant các lệnh gồm so sánh và return.</w:t>
      </w:r>
    </w:p>
    <w:p w:rsidR="00502ADD" w:rsidRDefault="00F55565" w:rsidP="00343D3E">
      <w:pPr>
        <w:rPr>
          <w:color w:val="000000" w:themeColor="text1"/>
          <w:sz w:val="24"/>
          <w:szCs w:val="24"/>
        </w:rPr>
      </w:pPr>
      <w:r>
        <w:rPr>
          <w:color w:val="000000" w:themeColor="text1"/>
          <w:sz w:val="24"/>
          <w:szCs w:val="24"/>
        </w:rPr>
        <w:t>Nhưng</w:t>
      </w:r>
      <w:r w:rsidR="00F07FCA">
        <w:rPr>
          <w:color w:val="000000" w:themeColor="text1"/>
          <w:sz w:val="24"/>
          <w:szCs w:val="24"/>
        </w:rPr>
        <w:t xml:space="preserve"> trong thực tế</w:t>
      </w:r>
      <w:r>
        <w:rPr>
          <w:color w:val="000000" w:themeColor="text1"/>
          <w:sz w:val="24"/>
          <w:szCs w:val="24"/>
        </w:rPr>
        <w:t xml:space="preserve"> độ phức tạp trung bình của thuật toán có lẽ không hẳn là </w:t>
      </w:r>
      <m:oMath>
        <m:r>
          <w:rPr>
            <w:rFonts w:ascii="Cambria Math" w:hAnsi="Cambria Math"/>
            <w:color w:val="000000" w:themeColor="text1"/>
            <w:sz w:val="24"/>
            <w:szCs w:val="24"/>
          </w:rPr>
          <m:t>θ(n)</m:t>
        </m:r>
      </m:oMath>
      <w:r w:rsidR="00F07FCA">
        <w:rPr>
          <w:color w:val="000000" w:themeColor="text1"/>
          <w:sz w:val="24"/>
          <w:szCs w:val="24"/>
        </w:rPr>
        <w:t xml:space="preserve">. Để ý thấy độ phức tạp của Alg có cùng </w:t>
      </w:r>
      <w:r w:rsidR="00A9370D">
        <w:rPr>
          <w:color w:val="000000" w:themeColor="text1"/>
          <w:sz w:val="24"/>
          <w:szCs w:val="24"/>
        </w:rPr>
        <w:t>độ tăng với số vòng lặp for, có cùng độ tăng với số lần so sánh A[i] A[i+</w:t>
      </w:r>
      <w:r w:rsidR="00602EF9">
        <w:rPr>
          <w:color w:val="000000" w:themeColor="text1"/>
          <w:sz w:val="24"/>
          <w:szCs w:val="24"/>
        </w:rPr>
        <w:t>1]</w:t>
      </w:r>
      <w:r w:rsidR="00A9370D">
        <w:rPr>
          <w:color w:val="000000" w:themeColor="text1"/>
          <w:sz w:val="24"/>
          <w:szCs w:val="24"/>
        </w:rPr>
        <w:t>, từ đó liên q</w:t>
      </w:r>
      <w:r w:rsidR="00602EF9">
        <w:rPr>
          <w:color w:val="000000" w:themeColor="text1"/>
          <w:sz w:val="24"/>
          <w:szCs w:val="24"/>
        </w:rPr>
        <w:t>uan mật thiết tới thứ tự của dữ liệu đầu vào.</w:t>
      </w:r>
    </w:p>
    <w:p w:rsidR="00F9718B" w:rsidRDefault="00502ADD" w:rsidP="00343D3E">
      <w:pPr>
        <w:rPr>
          <w:color w:val="000000" w:themeColor="text1"/>
          <w:sz w:val="24"/>
          <w:szCs w:val="24"/>
        </w:rPr>
      </w:pPr>
      <w:r>
        <w:rPr>
          <w:color w:val="000000" w:themeColor="text1"/>
          <w:sz w:val="24"/>
          <w:szCs w:val="24"/>
        </w:rPr>
        <w:t>Vì vậy mục đích của bài thu hoạch này là tìm ra độ phức tạ</w:t>
      </w:r>
      <w:r w:rsidR="00457228">
        <w:rPr>
          <w:color w:val="000000" w:themeColor="text1"/>
          <w:sz w:val="24"/>
          <w:szCs w:val="24"/>
        </w:rPr>
        <w:t>p trung bình của thuật toán kiểm tra dãy tăng (tức kiểm tra số lần lặp, kiểm tra số phép so sánh) với điều kiện dữ liệu được lấy ngẫu nhiên như trong đề bài.</w:t>
      </w:r>
    </w:p>
    <w:p w:rsidR="00013028" w:rsidRDefault="00013028" w:rsidP="00605548">
      <w:pPr>
        <w:rPr>
          <w:color w:val="000000" w:themeColor="text1"/>
          <w:sz w:val="24"/>
          <w:szCs w:val="24"/>
        </w:rPr>
      </w:pPr>
      <w:r>
        <w:rPr>
          <w:color w:val="000000" w:themeColor="text1"/>
          <w:sz w:val="24"/>
          <w:szCs w:val="24"/>
        </w:rPr>
        <w:t>II. Phân tích lý thuyết</w:t>
      </w:r>
    </w:p>
    <w:p w:rsidR="0049513B" w:rsidRDefault="009114DF" w:rsidP="00605548">
      <w:pPr>
        <w:rPr>
          <w:color w:val="000000" w:themeColor="text1"/>
          <w:sz w:val="24"/>
          <w:szCs w:val="24"/>
        </w:rPr>
      </w:pPr>
      <w:r>
        <w:rPr>
          <w:color w:val="000000" w:themeColor="text1"/>
          <w:sz w:val="24"/>
          <w:szCs w:val="24"/>
        </w:rPr>
        <w:t>Giả sử số lần lặp của vòng lặ</w:t>
      </w:r>
      <w:r w:rsidR="00A41980">
        <w:rPr>
          <w:color w:val="000000" w:themeColor="text1"/>
          <w:sz w:val="24"/>
          <w:szCs w:val="24"/>
        </w:rPr>
        <w:t>p for là f(n), với c là số phép toán trong mỗi lần lặ</w:t>
      </w:r>
      <w:r w:rsidR="007A43D6">
        <w:rPr>
          <w:color w:val="000000" w:themeColor="text1"/>
          <w:sz w:val="24"/>
          <w:szCs w:val="24"/>
        </w:rPr>
        <w:t>p</w:t>
      </w:r>
      <w:r w:rsidR="00AE308C">
        <w:rPr>
          <w:color w:val="000000" w:themeColor="text1"/>
          <w:sz w:val="24"/>
          <w:szCs w:val="24"/>
        </w:rPr>
        <w:t xml:space="preserve"> (</w:t>
      </w:r>
      <m:oMath>
        <m:r>
          <w:rPr>
            <w:rFonts w:ascii="Cambria Math" w:hAnsi="Cambria Math"/>
            <w:color w:val="000000" w:themeColor="text1"/>
            <w:sz w:val="24"/>
            <w:szCs w:val="24"/>
          </w:rPr>
          <m:t>c≤2</m:t>
        </m:r>
      </m:oMath>
      <w:r w:rsidR="00AE308C">
        <w:rPr>
          <w:color w:val="000000" w:themeColor="text1"/>
          <w:sz w:val="24"/>
          <w:szCs w:val="24"/>
        </w:rPr>
        <w:t>)</w:t>
      </w:r>
      <w:r w:rsidR="007A43D6">
        <w:rPr>
          <w:color w:val="000000" w:themeColor="text1"/>
          <w:sz w:val="24"/>
          <w:szCs w:val="24"/>
        </w:rPr>
        <w:t xml:space="preserve">, suy ra thuật toán có độ phức tạp </w:t>
      </w:r>
      <m:oMath>
        <m:r>
          <w:rPr>
            <w:rFonts w:ascii="Cambria Math" w:hAnsi="Cambria Math"/>
            <w:color w:val="000000" w:themeColor="text1"/>
            <w:sz w:val="24"/>
            <w:szCs w:val="24"/>
          </w:rPr>
          <m:t>θ</m:t>
        </m:r>
        <m:d>
          <m:dPr>
            <m:ctrlPr>
              <w:rPr>
                <w:rFonts w:ascii="Cambria Math" w:hAnsi="Cambria Math"/>
                <w:i/>
                <w:color w:val="000000" w:themeColor="text1"/>
                <w:sz w:val="24"/>
                <w:szCs w:val="24"/>
              </w:rPr>
            </m:ctrlPr>
          </m:dPr>
          <m:e>
            <m:r>
              <w:rPr>
                <w:rFonts w:ascii="Cambria Math" w:hAnsi="Cambria Math"/>
                <w:color w:val="000000" w:themeColor="text1"/>
                <w:sz w:val="24"/>
                <w:szCs w:val="24"/>
              </w:rPr>
              <m:t>cf</m:t>
            </m:r>
            <m:d>
              <m:dPr>
                <m:ctrlPr>
                  <w:rPr>
                    <w:rFonts w:ascii="Cambria Math" w:hAnsi="Cambria Math"/>
                    <w:i/>
                    <w:color w:val="000000" w:themeColor="text1"/>
                    <w:sz w:val="24"/>
                    <w:szCs w:val="24"/>
                  </w:rPr>
                </m:ctrlPr>
              </m:dPr>
              <m:e>
                <m:r>
                  <w:rPr>
                    <w:rFonts w:ascii="Cambria Math" w:hAnsi="Cambria Math"/>
                    <w:color w:val="000000" w:themeColor="text1"/>
                    <w:sz w:val="24"/>
                    <w:szCs w:val="24"/>
                  </w:rPr>
                  <m:t>n</m:t>
                </m:r>
              </m:e>
            </m:d>
          </m:e>
        </m:d>
        <m:r>
          <w:rPr>
            <w:rFonts w:ascii="Cambria Math" w:hAnsi="Cambria Math"/>
            <w:color w:val="000000" w:themeColor="text1"/>
            <w:sz w:val="24"/>
            <w:szCs w:val="24"/>
          </w:rPr>
          <m:t>=θ(f(n))</m:t>
        </m:r>
      </m:oMath>
      <w:r w:rsidR="007A43D6">
        <w:rPr>
          <w:color w:val="000000" w:themeColor="text1"/>
          <w:sz w:val="24"/>
          <w:szCs w:val="24"/>
        </w:rPr>
        <w:t xml:space="preserve"> </w:t>
      </w:r>
      <w:r w:rsidR="00393AE6">
        <w:rPr>
          <w:color w:val="000000" w:themeColor="text1"/>
          <w:sz w:val="24"/>
          <w:szCs w:val="24"/>
        </w:rPr>
        <w:t>. Vậy chỉ cần tìm ra số lần lặp là ta sẽ suy ra được độ phức tạp của thuật toán.</w:t>
      </w:r>
    </w:p>
    <w:p w:rsidR="0068009F" w:rsidRDefault="00F17FF6" w:rsidP="00F17FF6">
      <w:pPr>
        <w:rPr>
          <w:color w:val="000000" w:themeColor="text1"/>
          <w:sz w:val="24"/>
          <w:szCs w:val="24"/>
        </w:rPr>
      </w:pPr>
      <w:r>
        <w:rPr>
          <w:color w:val="000000" w:themeColor="text1"/>
          <w:sz w:val="24"/>
          <w:szCs w:val="24"/>
        </w:rPr>
        <w:t xml:space="preserve">Alg sẽ ngừng ở </w:t>
      </w:r>
      <m:oMath>
        <m:r>
          <w:rPr>
            <w:rFonts w:ascii="Cambria Math" w:hAnsi="Cambria Math"/>
            <w:color w:val="000000" w:themeColor="text1"/>
            <w:sz w:val="24"/>
            <w:szCs w:val="24"/>
          </w:rPr>
          <m:t>1≤k≤n-1</m:t>
        </m:r>
      </m:oMath>
      <w:r>
        <w:rPr>
          <w:color w:val="000000" w:themeColor="text1"/>
          <w:sz w:val="24"/>
          <w:szCs w:val="24"/>
        </w:rPr>
        <w:t xml:space="preserve"> vòng lặp khi gặp biến cố </w:t>
      </w:r>
    </w:p>
    <w:p w:rsidR="00F17FF6" w:rsidRPr="00475187" w:rsidRDefault="00F17FF6" w:rsidP="00F17FF6">
      <w:pPr>
        <w:rPr>
          <w:color w:val="000000" w:themeColor="text1"/>
          <w:sz w:val="24"/>
          <w:szCs w:val="24"/>
        </w:rPr>
      </w:pPr>
      <m:oMathPara>
        <m:oMath>
          <m:r>
            <w:rPr>
              <w:rFonts w:ascii="Cambria Math" w:hAnsi="Cambria Math"/>
              <w:color w:val="000000" w:themeColor="text1"/>
              <w:sz w:val="24"/>
              <w:szCs w:val="24"/>
            </w:rPr>
            <m:t>A</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1</m:t>
              </m:r>
            </m:e>
          </m:d>
          <m:r>
            <w:rPr>
              <w:rFonts w:ascii="Cambria Math" w:hAnsi="Cambria Math"/>
              <w:color w:val="000000" w:themeColor="text1"/>
              <w:sz w:val="24"/>
              <w:szCs w:val="24"/>
            </w:rPr>
            <m:t>&lt;A</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2</m:t>
              </m:r>
            </m:e>
          </m:d>
          <m:r>
            <w:rPr>
              <w:rFonts w:ascii="Cambria Math" w:hAnsi="Cambria Math"/>
              <w:color w:val="000000" w:themeColor="text1"/>
              <w:sz w:val="24"/>
              <w:szCs w:val="24"/>
            </w:rPr>
            <m:t>&lt;…&lt;A</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k</m:t>
              </m:r>
            </m:e>
          </m:d>
          <m:r>
            <w:rPr>
              <w:rFonts w:ascii="Cambria Math" w:hAnsi="Cambria Math"/>
              <w:color w:val="000000" w:themeColor="text1"/>
              <w:sz w:val="24"/>
              <w:szCs w:val="24"/>
            </w:rPr>
            <m:t>∩A</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k</m:t>
              </m:r>
            </m:e>
          </m:d>
          <m:r>
            <w:rPr>
              <w:rFonts w:ascii="Cambria Math" w:hAnsi="Cambria Math"/>
              <w:color w:val="000000" w:themeColor="text1"/>
              <w:sz w:val="24"/>
              <w:szCs w:val="24"/>
            </w:rPr>
            <m:t>&gt;A</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k+1</m:t>
              </m:r>
            </m:e>
          </m:d>
          <m:r>
            <w:rPr>
              <w:rFonts w:ascii="Cambria Math" w:hAnsi="Cambria Math"/>
              <w:color w:val="000000" w:themeColor="text1"/>
              <w:sz w:val="24"/>
              <w:szCs w:val="24"/>
            </w:rPr>
            <m:t xml:space="preserve"> (*)</m:t>
          </m:r>
        </m:oMath>
      </m:oMathPara>
    </w:p>
    <w:p w:rsidR="00393AE6" w:rsidRDefault="0068009F" w:rsidP="00605548">
      <w:pPr>
        <w:rPr>
          <w:color w:val="000000" w:themeColor="text1"/>
          <w:sz w:val="24"/>
          <w:szCs w:val="24"/>
        </w:rPr>
      </w:pPr>
      <w:r>
        <w:rPr>
          <w:color w:val="000000" w:themeColor="text1"/>
          <w:sz w:val="24"/>
          <w:szCs w:val="24"/>
        </w:rPr>
        <w:t xml:space="preserve">Ngoài ra khi Alg ngừng ở </w:t>
      </w:r>
      <m:oMath>
        <m:r>
          <w:rPr>
            <w:rFonts w:ascii="Cambria Math" w:hAnsi="Cambria Math"/>
            <w:color w:val="000000" w:themeColor="text1"/>
            <w:sz w:val="24"/>
            <w:szCs w:val="24"/>
          </w:rPr>
          <m:t>n-1</m:t>
        </m:r>
      </m:oMath>
      <w:r>
        <w:rPr>
          <w:color w:val="000000" w:themeColor="text1"/>
          <w:sz w:val="24"/>
          <w:szCs w:val="24"/>
        </w:rPr>
        <w:t xml:space="preserve"> vòng lặp </w:t>
      </w:r>
      <w:r w:rsidR="004A569F">
        <w:rPr>
          <w:color w:val="000000" w:themeColor="text1"/>
          <w:sz w:val="24"/>
          <w:szCs w:val="24"/>
        </w:rPr>
        <w:t xml:space="preserve">có thể </w:t>
      </w:r>
      <w:r>
        <w:rPr>
          <w:color w:val="000000" w:themeColor="text1"/>
          <w:sz w:val="24"/>
          <w:szCs w:val="24"/>
        </w:rPr>
        <w:t xml:space="preserve">do </w:t>
      </w:r>
      <w:r w:rsidR="0004205F">
        <w:rPr>
          <w:color w:val="000000" w:themeColor="text1"/>
          <w:sz w:val="24"/>
          <w:szCs w:val="24"/>
        </w:rPr>
        <w:t>gặp được biến cố (*) hoặc gặp biến cố</w:t>
      </w:r>
      <w:r w:rsidR="00DC74FF">
        <w:rPr>
          <w:color w:val="000000" w:themeColor="text1"/>
          <w:sz w:val="24"/>
          <w:szCs w:val="24"/>
        </w:rPr>
        <w:t xml:space="preserve"> </w:t>
      </w:r>
      <w:r w:rsidR="0004205F">
        <w:rPr>
          <w:color w:val="000000" w:themeColor="text1"/>
          <w:sz w:val="24"/>
          <w:szCs w:val="24"/>
        </w:rPr>
        <w:t>A là mảng tăng</w:t>
      </w:r>
      <w:r w:rsidR="00B90D29">
        <w:rPr>
          <w:color w:val="000000" w:themeColor="text1"/>
          <w:sz w:val="24"/>
          <w:szCs w:val="24"/>
        </w:rPr>
        <w:t>.</w:t>
      </w:r>
    </w:p>
    <w:p w:rsidR="00722673" w:rsidRDefault="00722673" w:rsidP="00605548">
      <w:pPr>
        <w:rPr>
          <w:color w:val="000000" w:themeColor="text1"/>
          <w:sz w:val="24"/>
          <w:szCs w:val="24"/>
        </w:rPr>
      </w:pPr>
      <w:r>
        <w:rPr>
          <w:color w:val="000000" w:themeColor="text1"/>
          <w:sz w:val="24"/>
          <w:szCs w:val="24"/>
        </w:rPr>
        <w:lastRenderedPageBreak/>
        <w:t xml:space="preserve">Từ đây nếu đặt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k,n</m:t>
            </m:r>
          </m:sub>
        </m:sSub>
      </m:oMath>
      <w:r>
        <w:rPr>
          <w:color w:val="000000" w:themeColor="text1"/>
          <w:sz w:val="24"/>
          <w:szCs w:val="24"/>
        </w:rPr>
        <w:t xml:space="preserve"> là xác suất xảy ra biến cố (*)</w:t>
      </w:r>
      <w:r w:rsidR="00093730">
        <w:rPr>
          <w:color w:val="000000" w:themeColor="text1"/>
          <w:sz w:val="24"/>
          <w:szCs w:val="24"/>
        </w:rPr>
        <w:t xml:space="preserve"> và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n</m:t>
            </m:r>
          </m:sub>
        </m:sSub>
      </m:oMath>
      <w:r w:rsidR="00093730">
        <w:rPr>
          <w:color w:val="000000" w:themeColor="text1"/>
          <w:sz w:val="24"/>
          <w:szCs w:val="24"/>
        </w:rPr>
        <w:t xml:space="preserve"> là xác suất A là mảng tăng</w:t>
      </w:r>
      <w:r w:rsidR="00357516">
        <w:rPr>
          <w:color w:val="000000" w:themeColor="text1"/>
          <w:sz w:val="24"/>
          <w:szCs w:val="24"/>
        </w:rPr>
        <w:t xml:space="preserve"> (ở đây không xuất hiện tham số m, sẽ giải thích ở bổ đề 1 dưới đây)</w:t>
      </w:r>
      <w:r w:rsidR="00B80CB0">
        <w:rPr>
          <w:color w:val="000000" w:themeColor="text1"/>
          <w:sz w:val="24"/>
          <w:szCs w:val="24"/>
        </w:rPr>
        <w:t xml:space="preserve"> thì số vòng lặp trung bình của thuật toán là:</w:t>
      </w:r>
    </w:p>
    <w:p w:rsidR="00B80CB0" w:rsidRPr="0088406C" w:rsidRDefault="00F86F95" w:rsidP="00605548">
      <w:pPr>
        <w:rPr>
          <w:color w:val="000000" w:themeColor="text1"/>
          <w:sz w:val="24"/>
          <w:szCs w:val="24"/>
        </w:rPr>
      </w:pPr>
      <m:oMathPara>
        <m:oMath>
          <m:r>
            <w:rPr>
              <w:rFonts w:ascii="Cambria Math" w:hAnsi="Cambria Math"/>
              <w:color w:val="000000" w:themeColor="text1"/>
              <w:sz w:val="24"/>
              <w:szCs w:val="24"/>
            </w:rPr>
            <m:t>f</m:t>
          </m:r>
          <m:d>
            <m:dPr>
              <m:ctrlPr>
                <w:rPr>
                  <w:rFonts w:ascii="Cambria Math" w:hAnsi="Cambria Math"/>
                  <w:i/>
                  <w:color w:val="000000" w:themeColor="text1"/>
                  <w:sz w:val="24"/>
                  <w:szCs w:val="24"/>
                </w:rPr>
              </m:ctrlPr>
            </m:dPr>
            <m:e>
              <m:r>
                <w:rPr>
                  <w:rFonts w:ascii="Cambria Math" w:hAnsi="Cambria Math"/>
                  <w:color w:val="000000" w:themeColor="text1"/>
                  <w:sz w:val="24"/>
                  <w:szCs w:val="24"/>
                </w:rPr>
                <m:t>n</m:t>
              </m:r>
            </m:e>
          </m:d>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nary>
                <m:naryPr>
                  <m:chr m:val="∑"/>
                  <m:limLoc m:val="undOvr"/>
                  <m:ctrlPr>
                    <w:rPr>
                      <w:rFonts w:ascii="Cambria Math" w:hAnsi="Cambria Math"/>
                      <w:i/>
                      <w:color w:val="000000" w:themeColor="text1"/>
                      <w:sz w:val="24"/>
                      <w:szCs w:val="24"/>
                    </w:rPr>
                  </m:ctrlPr>
                </m:naryPr>
                <m:sub>
                  <m:r>
                    <w:rPr>
                      <w:rFonts w:ascii="Cambria Math" w:hAnsi="Cambria Math"/>
                      <w:color w:val="000000" w:themeColor="text1"/>
                      <w:sz w:val="24"/>
                      <w:szCs w:val="24"/>
                    </w:rPr>
                    <m:t>k=1</m:t>
                  </m:r>
                </m:sub>
                <m:sup>
                  <m:r>
                    <w:rPr>
                      <w:rFonts w:ascii="Cambria Math" w:hAnsi="Cambria Math"/>
                      <w:color w:val="000000" w:themeColor="text1"/>
                      <w:sz w:val="24"/>
                      <w:szCs w:val="24"/>
                    </w:rPr>
                    <m:t>n-1</m:t>
                  </m:r>
                </m:sup>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k,n</m:t>
                      </m:r>
                    </m:sub>
                  </m:sSub>
                  <m:r>
                    <w:rPr>
                      <w:rFonts w:ascii="Cambria Math" w:hAnsi="Cambria Math"/>
                      <w:color w:val="000000" w:themeColor="text1"/>
                      <w:sz w:val="24"/>
                      <w:szCs w:val="24"/>
                    </w:rPr>
                    <m:t>*k</m:t>
                  </m:r>
                </m:e>
              </m:nary>
            </m:e>
          </m:d>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n</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r>
                <w:rPr>
                  <w:rFonts w:ascii="Cambria Math" w:hAnsi="Cambria Math"/>
                  <w:color w:val="000000" w:themeColor="text1"/>
                  <w:sz w:val="24"/>
                  <w:szCs w:val="24"/>
                </w:rPr>
                <m:t>n-1</m:t>
              </m:r>
            </m:e>
          </m:d>
          <m:r>
            <w:rPr>
              <w:rFonts w:ascii="Cambria Math" w:hAnsi="Cambria Math"/>
              <w:color w:val="000000" w:themeColor="text1"/>
              <w:sz w:val="24"/>
              <w:szCs w:val="24"/>
            </w:rPr>
            <m:t xml:space="preserve">   (1)</m:t>
          </m:r>
        </m:oMath>
      </m:oMathPara>
    </w:p>
    <w:p w:rsidR="0088406C" w:rsidRDefault="0088406C" w:rsidP="00605548">
      <w:pPr>
        <w:rPr>
          <w:color w:val="000000" w:themeColor="text1"/>
          <w:sz w:val="24"/>
          <w:szCs w:val="24"/>
        </w:rPr>
      </w:pPr>
      <w:r>
        <w:rPr>
          <w:color w:val="000000" w:themeColor="text1"/>
          <w:sz w:val="24"/>
          <w:szCs w:val="24"/>
        </w:rPr>
        <w:t>Bổ đề 1:</w:t>
      </w:r>
    </w:p>
    <w:p w:rsidR="00F54CBE" w:rsidRDefault="00F54CBE" w:rsidP="00605548">
      <w:pPr>
        <w:rPr>
          <w:color w:val="000000" w:themeColor="text1"/>
          <w:sz w:val="24"/>
          <w:szCs w:val="24"/>
        </w:rPr>
      </w:pPr>
      <w:r>
        <w:rPr>
          <w:color w:val="000000" w:themeColor="text1"/>
          <w:sz w:val="24"/>
          <w:szCs w:val="24"/>
        </w:rPr>
        <w:t>Hình thành một mảng A bằng cách rút ngẫu nhiên</w:t>
      </w:r>
      <w:r w:rsidR="00B12469">
        <w:rPr>
          <w:color w:val="000000" w:themeColor="text1"/>
          <w:sz w:val="24"/>
          <w:szCs w:val="24"/>
        </w:rPr>
        <w:t xml:space="preserve"> không hoàn lại</w:t>
      </w:r>
      <w:r>
        <w:rPr>
          <w:color w:val="000000" w:themeColor="text1"/>
          <w:sz w:val="24"/>
          <w:szCs w:val="24"/>
        </w:rPr>
        <w:t xml:space="preserve"> n phần tử từ tập B</w:t>
      </w:r>
      <w:r w:rsidR="00B12469">
        <w:rPr>
          <w:color w:val="000000" w:themeColor="text1"/>
          <w:sz w:val="24"/>
          <w:szCs w:val="24"/>
        </w:rPr>
        <w:t xml:space="preserve"> có m phần tử (</w:t>
      </w:r>
      <m:oMath>
        <m:r>
          <m:rPr>
            <m:sty m:val="p"/>
          </m:rPr>
          <w:rPr>
            <w:rFonts w:ascii="Cambria Math" w:hAnsi="Cambria Math"/>
            <w:color w:val="000000" w:themeColor="text1"/>
            <w:sz w:val="24"/>
            <w:szCs w:val="24"/>
          </w:rPr>
          <m:t>m&gt;=n</m:t>
        </m:r>
      </m:oMath>
      <w:r w:rsidR="00B12469">
        <w:rPr>
          <w:color w:val="000000" w:themeColor="text1"/>
          <w:sz w:val="24"/>
          <w:szCs w:val="24"/>
        </w:rPr>
        <w:t>)</w:t>
      </w:r>
      <w:r w:rsidR="007E6DF0">
        <w:rPr>
          <w:color w:val="000000" w:themeColor="text1"/>
          <w:sz w:val="24"/>
          <w:szCs w:val="24"/>
        </w:rPr>
        <w:t xml:space="preserve"> thì các xác suất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k,n</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n</m:t>
            </m:r>
          </m:sub>
        </m:sSub>
      </m:oMath>
      <w:r w:rsidR="007E6DF0">
        <w:rPr>
          <w:color w:val="000000" w:themeColor="text1"/>
          <w:sz w:val="24"/>
          <w:szCs w:val="24"/>
        </w:rPr>
        <w:t xml:space="preserve"> không phụ thuộc vào m.</w:t>
      </w:r>
    </w:p>
    <w:p w:rsidR="001421F3" w:rsidRDefault="001421F3" w:rsidP="00605548">
      <w:pPr>
        <w:rPr>
          <w:color w:val="000000" w:themeColor="text1"/>
          <w:sz w:val="24"/>
          <w:szCs w:val="24"/>
        </w:rPr>
      </w:pPr>
      <w:r>
        <w:rPr>
          <w:color w:val="000000" w:themeColor="text1"/>
          <w:sz w:val="24"/>
          <w:szCs w:val="24"/>
        </w:rPr>
        <w:t>Bổ đề 2:</w:t>
      </w:r>
    </w:p>
    <w:p w:rsidR="001421F3" w:rsidRDefault="007A68EE" w:rsidP="00605548">
      <w:pPr>
        <w:rPr>
          <w:color w:val="000000" w:themeColor="text1"/>
          <w:sz w:val="24"/>
          <w:szCs w:val="24"/>
        </w:rPr>
      </w:pPr>
      <w:r>
        <w:rPr>
          <w:color w:val="000000" w:themeColor="text1"/>
          <w:sz w:val="24"/>
          <w:szCs w:val="24"/>
        </w:rPr>
        <w:t>Khi xáo trộn ngẫu nhiên một mảng A có n phần tử</w:t>
      </w:r>
      <w:r w:rsidR="00824A64">
        <w:rPr>
          <w:color w:val="000000" w:themeColor="text1"/>
          <w:sz w:val="24"/>
          <w:szCs w:val="24"/>
        </w:rPr>
        <w:t xml:space="preserve"> khác nhau</w:t>
      </w:r>
      <w:r>
        <w:rPr>
          <w:color w:val="000000" w:themeColor="text1"/>
          <w:sz w:val="24"/>
          <w:szCs w:val="24"/>
        </w:rPr>
        <w:t xml:space="preserve"> thì xác suất để</w:t>
      </w:r>
      <w:r w:rsidR="00824A64">
        <w:rPr>
          <w:color w:val="000000" w:themeColor="text1"/>
          <w:sz w:val="24"/>
          <w:szCs w:val="24"/>
        </w:rPr>
        <w:t xml:space="preserve"> chỉ </w:t>
      </w:r>
      <m:oMath>
        <m:r>
          <w:rPr>
            <w:rFonts w:ascii="Cambria Math" w:hAnsi="Cambria Math"/>
            <w:color w:val="000000" w:themeColor="text1"/>
            <w:sz w:val="24"/>
            <w:szCs w:val="24"/>
          </w:rPr>
          <m:t>k≤n-1</m:t>
        </m:r>
      </m:oMath>
      <w:r w:rsidR="00824A64">
        <w:rPr>
          <w:color w:val="000000" w:themeColor="text1"/>
          <w:sz w:val="24"/>
          <w:szCs w:val="24"/>
        </w:rPr>
        <w:t xml:space="preserve"> phần tử đầu tiên</w:t>
      </w:r>
      <w:r w:rsidR="00661CD1">
        <w:rPr>
          <w:color w:val="000000" w:themeColor="text1"/>
          <w:sz w:val="24"/>
          <w:szCs w:val="24"/>
        </w:rPr>
        <w:t xml:space="preserve"> được sắp xếp</w:t>
      </w:r>
      <w:r w:rsidR="00824A64">
        <w:rPr>
          <w:color w:val="000000" w:themeColor="text1"/>
          <w:sz w:val="24"/>
          <w:szCs w:val="24"/>
        </w:rPr>
        <w:t xml:space="preserve"> tăng dần là:</w:t>
      </w:r>
    </w:p>
    <w:p w:rsidR="00824A64" w:rsidRPr="00146977" w:rsidRDefault="00164177" w:rsidP="00605548">
      <w:pPr>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k,n</m:t>
              </m: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k</m:t>
              </m:r>
            </m:num>
            <m:den>
              <m:d>
                <m:dPr>
                  <m:ctrlPr>
                    <w:rPr>
                      <w:rFonts w:ascii="Cambria Math" w:hAnsi="Cambria Math"/>
                      <w:i/>
                      <w:color w:val="000000" w:themeColor="text1"/>
                      <w:sz w:val="24"/>
                      <w:szCs w:val="24"/>
                    </w:rPr>
                  </m:ctrlPr>
                </m:dPr>
                <m:e>
                  <m:r>
                    <w:rPr>
                      <w:rFonts w:ascii="Cambria Math" w:hAnsi="Cambria Math"/>
                      <w:color w:val="000000" w:themeColor="text1"/>
                      <w:sz w:val="24"/>
                      <w:szCs w:val="24"/>
                    </w:rPr>
                    <m:t>k+1</m:t>
                  </m:r>
                </m:e>
              </m:d>
              <m:r>
                <w:rPr>
                  <w:rFonts w:ascii="Cambria Math" w:hAnsi="Cambria Math"/>
                  <w:color w:val="000000" w:themeColor="text1"/>
                  <w:sz w:val="24"/>
                  <w:szCs w:val="24"/>
                </w:rPr>
                <m:t>!</m:t>
              </m:r>
            </m:den>
          </m:f>
        </m:oMath>
      </m:oMathPara>
    </w:p>
    <w:p w:rsidR="00146977" w:rsidRDefault="00146977" w:rsidP="00605548">
      <w:pPr>
        <w:rPr>
          <w:color w:val="000000" w:themeColor="text1"/>
          <w:sz w:val="24"/>
          <w:szCs w:val="24"/>
        </w:rPr>
      </w:pPr>
    </w:p>
    <w:p w:rsidR="00146977" w:rsidRPr="0086652E" w:rsidRDefault="00146977" w:rsidP="00605548">
      <w:pPr>
        <w:rPr>
          <w:color w:val="000000" w:themeColor="text1"/>
          <w:sz w:val="24"/>
          <w:szCs w:val="24"/>
        </w:rPr>
      </w:pPr>
    </w:p>
    <w:p w:rsidR="007F5859" w:rsidRDefault="002C4265" w:rsidP="00605548">
      <w:pPr>
        <w:rPr>
          <w:color w:val="000000" w:themeColor="text1"/>
          <w:sz w:val="24"/>
          <w:szCs w:val="24"/>
        </w:rPr>
      </w:pPr>
      <w:r>
        <w:rPr>
          <w:color w:val="000000" w:themeColor="text1"/>
          <w:sz w:val="24"/>
          <w:szCs w:val="24"/>
        </w:rPr>
        <w:t xml:space="preserve">Từ bổ đề 1, ta có thể tính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k,n</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n</m:t>
            </m:r>
          </m:sub>
        </m:sSub>
      </m:oMath>
      <w:r>
        <w:rPr>
          <w:color w:val="000000" w:themeColor="text1"/>
          <w:sz w:val="24"/>
          <w:szCs w:val="24"/>
        </w:rPr>
        <w:t xml:space="preserve"> độc lập với m qua</w:t>
      </w:r>
      <w:r w:rsidR="00326DE9">
        <w:rPr>
          <w:color w:val="000000" w:themeColor="text1"/>
          <w:sz w:val="24"/>
          <w:szCs w:val="24"/>
        </w:rPr>
        <w:t xml:space="preserve"> việc hoán vị ngẫu nhiên một mảng</w:t>
      </w:r>
      <w:r w:rsidR="00C243D8">
        <w:rPr>
          <w:color w:val="000000" w:themeColor="text1"/>
          <w:sz w:val="24"/>
          <w:szCs w:val="24"/>
        </w:rPr>
        <w:t xml:space="preserve"> cố định</w:t>
      </w:r>
      <w:r w:rsidR="00326DE9">
        <w:rPr>
          <w:color w:val="000000" w:themeColor="text1"/>
          <w:sz w:val="24"/>
          <w:szCs w:val="24"/>
        </w:rPr>
        <w:t xml:space="preserve"> có n phần tử</w:t>
      </w:r>
      <w:r w:rsidR="00C243D8">
        <w:rPr>
          <w:color w:val="000000" w:themeColor="text1"/>
          <w:sz w:val="24"/>
          <w:szCs w:val="24"/>
        </w:rPr>
        <w:t xml:space="preserve"> khác nhau</w:t>
      </w:r>
      <w:r w:rsidR="00326DE9">
        <w:rPr>
          <w:color w:val="000000" w:themeColor="text1"/>
          <w:sz w:val="24"/>
          <w:szCs w:val="24"/>
        </w:rPr>
        <w:t xml:space="preserve">. Khi này chỉ có một hoán vị duy nhất trong số </w:t>
      </w:r>
      <m:oMath>
        <m:r>
          <w:rPr>
            <w:rFonts w:ascii="Cambria Math" w:hAnsi="Cambria Math"/>
            <w:color w:val="000000" w:themeColor="text1"/>
            <w:sz w:val="24"/>
            <w:szCs w:val="24"/>
          </w:rPr>
          <m:t>n!</m:t>
        </m:r>
      </m:oMath>
      <w:r w:rsidR="00326DE9">
        <w:rPr>
          <w:color w:val="000000" w:themeColor="text1"/>
          <w:sz w:val="24"/>
          <w:szCs w:val="24"/>
        </w:rPr>
        <w:t xml:space="preserve"> hoán vị</w:t>
      </w:r>
      <w:r w:rsidR="000D2D50">
        <w:rPr>
          <w:color w:val="000000" w:themeColor="text1"/>
          <w:sz w:val="24"/>
          <w:szCs w:val="24"/>
        </w:rPr>
        <w:t xml:space="preserve"> là được sắp xếp tăng dần. Suy ra </w:t>
      </w:r>
    </w:p>
    <w:p w:rsidR="000D2D50" w:rsidRPr="000D2D50" w:rsidRDefault="00164177" w:rsidP="00605548">
      <w:pPr>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n</m:t>
              </m: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n!</m:t>
              </m:r>
            </m:den>
          </m:f>
        </m:oMath>
      </m:oMathPara>
    </w:p>
    <w:p w:rsidR="000D2D50" w:rsidRDefault="00E71A45" w:rsidP="00605548">
      <w:pPr>
        <w:rPr>
          <w:color w:val="000000" w:themeColor="text1"/>
          <w:sz w:val="24"/>
          <w:szCs w:val="24"/>
        </w:rPr>
      </w:pPr>
      <w:r>
        <w:rPr>
          <w:color w:val="000000" w:themeColor="text1"/>
          <w:sz w:val="24"/>
          <w:szCs w:val="24"/>
        </w:rPr>
        <w:t xml:space="preserve">Từ bổ đề 2 ta cũng tính được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k,n</m:t>
            </m:r>
          </m:sub>
        </m:sSub>
      </m:oMath>
      <w:r>
        <w:rPr>
          <w:color w:val="000000" w:themeColor="text1"/>
          <w:sz w:val="24"/>
          <w:szCs w:val="24"/>
        </w:rPr>
        <w:t xml:space="preserve"> độc lập với m, thay vào (1) ta có số lần lặp trung bình:</w:t>
      </w:r>
    </w:p>
    <w:p w:rsidR="00E71A45" w:rsidRPr="00C243D8" w:rsidRDefault="00F86F95" w:rsidP="00605548">
      <w:pPr>
        <w:rPr>
          <w:color w:val="000000" w:themeColor="text1"/>
          <w:sz w:val="24"/>
          <w:szCs w:val="24"/>
        </w:rPr>
      </w:pPr>
      <m:oMathPara>
        <m:oMath>
          <m:r>
            <w:rPr>
              <w:rFonts w:ascii="Cambria Math" w:hAnsi="Cambria Math"/>
              <w:color w:val="000000" w:themeColor="text1"/>
              <w:sz w:val="24"/>
              <w:szCs w:val="24"/>
            </w:rPr>
            <m:t>f</m:t>
          </m:r>
          <m:d>
            <m:dPr>
              <m:ctrlPr>
                <w:rPr>
                  <w:rFonts w:ascii="Cambria Math" w:hAnsi="Cambria Math"/>
                  <w:i/>
                  <w:color w:val="000000" w:themeColor="text1"/>
                  <w:sz w:val="24"/>
                  <w:szCs w:val="24"/>
                </w:rPr>
              </m:ctrlPr>
            </m:dPr>
            <m:e>
              <m:r>
                <w:rPr>
                  <w:rFonts w:ascii="Cambria Math" w:hAnsi="Cambria Math"/>
                  <w:color w:val="000000" w:themeColor="text1"/>
                  <w:sz w:val="24"/>
                  <w:szCs w:val="24"/>
                </w:rPr>
                <m:t>n</m:t>
              </m:r>
            </m:e>
          </m:d>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nary>
                <m:naryPr>
                  <m:chr m:val="∑"/>
                  <m:limLoc m:val="undOvr"/>
                  <m:ctrlPr>
                    <w:rPr>
                      <w:rFonts w:ascii="Cambria Math" w:hAnsi="Cambria Math"/>
                      <w:i/>
                      <w:color w:val="000000" w:themeColor="text1"/>
                      <w:sz w:val="24"/>
                      <w:szCs w:val="24"/>
                    </w:rPr>
                  </m:ctrlPr>
                </m:naryPr>
                <m:sub>
                  <m:r>
                    <w:rPr>
                      <w:rFonts w:ascii="Cambria Math" w:hAnsi="Cambria Math"/>
                      <w:color w:val="000000" w:themeColor="text1"/>
                      <w:sz w:val="24"/>
                      <w:szCs w:val="24"/>
                    </w:rPr>
                    <m:t>k=1</m:t>
                  </m:r>
                </m:sub>
                <m:sup>
                  <m:r>
                    <w:rPr>
                      <w:rFonts w:ascii="Cambria Math" w:hAnsi="Cambria Math"/>
                      <w:color w:val="000000" w:themeColor="text1"/>
                      <w:sz w:val="24"/>
                      <w:szCs w:val="24"/>
                    </w:rPr>
                    <m:t>n-1</m:t>
                  </m:r>
                </m:sup>
                <m:e>
                  <m:f>
                    <m:fPr>
                      <m:ctrlPr>
                        <w:rPr>
                          <w:rFonts w:ascii="Cambria Math" w:hAnsi="Cambria Math"/>
                          <w:i/>
                          <w:color w:val="000000" w:themeColor="text1"/>
                          <w:sz w:val="24"/>
                          <w:szCs w:val="24"/>
                        </w:rPr>
                      </m:ctrlPr>
                    </m:fPr>
                    <m:num>
                      <m:r>
                        <w:rPr>
                          <w:rFonts w:ascii="Cambria Math" w:hAnsi="Cambria Math"/>
                          <w:color w:val="000000" w:themeColor="text1"/>
                          <w:sz w:val="24"/>
                          <w:szCs w:val="24"/>
                        </w:rPr>
                        <m:t>k</m:t>
                      </m:r>
                    </m:num>
                    <m:den>
                      <m:d>
                        <m:dPr>
                          <m:ctrlPr>
                            <w:rPr>
                              <w:rFonts w:ascii="Cambria Math" w:hAnsi="Cambria Math"/>
                              <w:i/>
                              <w:color w:val="000000" w:themeColor="text1"/>
                              <w:sz w:val="24"/>
                              <w:szCs w:val="24"/>
                            </w:rPr>
                          </m:ctrlPr>
                        </m:dPr>
                        <m:e>
                          <m:r>
                            <w:rPr>
                              <w:rFonts w:ascii="Cambria Math" w:hAnsi="Cambria Math"/>
                              <w:color w:val="000000" w:themeColor="text1"/>
                              <w:sz w:val="24"/>
                              <w:szCs w:val="24"/>
                            </w:rPr>
                            <m:t>k+1</m:t>
                          </m:r>
                        </m:e>
                      </m:d>
                      <m:r>
                        <w:rPr>
                          <w:rFonts w:ascii="Cambria Math" w:hAnsi="Cambria Math"/>
                          <w:color w:val="000000" w:themeColor="text1"/>
                          <w:sz w:val="24"/>
                          <w:szCs w:val="24"/>
                        </w:rPr>
                        <m:t>!</m:t>
                      </m:r>
                    </m:den>
                  </m:f>
                  <m:r>
                    <w:rPr>
                      <w:rFonts w:ascii="Cambria Math" w:hAnsi="Cambria Math"/>
                      <w:color w:val="000000" w:themeColor="text1"/>
                      <w:sz w:val="24"/>
                      <w:szCs w:val="24"/>
                    </w:rPr>
                    <m:t>*k</m:t>
                  </m:r>
                </m:e>
              </m:nary>
            </m:e>
          </m:d>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n!</m:t>
              </m:r>
            </m:den>
          </m:f>
          <m:r>
            <w:rPr>
              <w:rFonts w:ascii="Cambria Math" w:hAnsi="Cambria Math"/>
              <w:color w:val="000000" w:themeColor="text1"/>
              <w:sz w:val="24"/>
              <w:szCs w:val="24"/>
            </w:rPr>
            <m:t>*</m:t>
          </m:r>
          <m:d>
            <m:dPr>
              <m:ctrlPr>
                <w:rPr>
                  <w:rFonts w:ascii="Cambria Math" w:hAnsi="Cambria Math"/>
                  <w:i/>
                  <w:color w:val="000000" w:themeColor="text1"/>
                  <w:sz w:val="24"/>
                  <w:szCs w:val="24"/>
                </w:rPr>
              </m:ctrlPr>
            </m:dPr>
            <m:e>
              <m:r>
                <w:rPr>
                  <w:rFonts w:ascii="Cambria Math" w:hAnsi="Cambria Math"/>
                  <w:color w:val="000000" w:themeColor="text1"/>
                  <w:sz w:val="24"/>
                  <w:szCs w:val="24"/>
                </w:rPr>
                <m:t>n-1</m:t>
              </m:r>
            </m:e>
          </m:d>
        </m:oMath>
      </m:oMathPara>
    </w:p>
    <w:p w:rsidR="00C243D8" w:rsidRDefault="00C243D8" w:rsidP="00605548">
      <w:pPr>
        <w:rPr>
          <w:color w:val="000000" w:themeColor="text1"/>
          <w:sz w:val="24"/>
          <w:szCs w:val="24"/>
        </w:rPr>
      </w:pPr>
    </w:p>
    <w:p w:rsidR="00C243D8" w:rsidRDefault="00C243D8" w:rsidP="00605548">
      <w:pPr>
        <w:rPr>
          <w:color w:val="000000" w:themeColor="text1"/>
          <w:sz w:val="24"/>
          <w:szCs w:val="24"/>
        </w:rPr>
      </w:pPr>
      <w:bookmarkStart w:id="0" w:name="_GoBack"/>
      <w:bookmarkEnd w:id="0"/>
    </w:p>
    <w:p w:rsidR="00C243D8" w:rsidRPr="007F5859" w:rsidRDefault="00C243D8" w:rsidP="00C243D8">
      <w:pPr>
        <w:rPr>
          <w:color w:val="000000" w:themeColor="text1"/>
          <w:sz w:val="24"/>
          <w:szCs w:val="24"/>
        </w:rPr>
      </w:pPr>
      <m:oMathPara>
        <m:oMath>
          <m:func>
            <m:funcPr>
              <m:ctrlPr>
                <w:rPr>
                  <w:rFonts w:ascii="Cambria Math" w:hAnsi="Cambria Math"/>
                  <w:i/>
                  <w:color w:val="000000" w:themeColor="text1"/>
                  <w:sz w:val="24"/>
                  <w:szCs w:val="24"/>
                </w:rPr>
              </m:ctrlPr>
            </m:funcPr>
            <m:fName>
              <m:limLow>
                <m:limLowPr>
                  <m:ctrlPr>
                    <w:rPr>
                      <w:rFonts w:ascii="Cambria Math" w:hAnsi="Cambria Math"/>
                      <w:i/>
                      <w:color w:val="000000" w:themeColor="text1"/>
                      <w:sz w:val="24"/>
                      <w:szCs w:val="24"/>
                    </w:rPr>
                  </m:ctrlPr>
                </m:limLowPr>
                <m:e>
                  <m:r>
                    <m:rPr>
                      <m:sty m:val="p"/>
                    </m:rPr>
                    <w:rPr>
                      <w:rFonts w:ascii="Cambria Math" w:hAnsi="Cambria Math"/>
                      <w:color w:val="000000" w:themeColor="text1"/>
                      <w:sz w:val="24"/>
                      <w:szCs w:val="24"/>
                    </w:rPr>
                    <m:t>lim</m:t>
                  </m:r>
                </m:e>
                <m:lim>
                  <m:r>
                    <w:rPr>
                      <w:rFonts w:ascii="Cambria Math" w:hAnsi="Cambria Math"/>
                      <w:color w:val="000000" w:themeColor="text1"/>
                      <w:sz w:val="24"/>
                      <w:szCs w:val="24"/>
                    </w:rPr>
                    <m:t>n→∞</m:t>
                  </m:r>
                </m:lim>
              </m:limLow>
            </m:fName>
            <m:e>
              <m:d>
                <m:dPr>
                  <m:begChr m:val="["/>
                  <m:endChr m:val="]"/>
                  <m:ctrlPr>
                    <w:rPr>
                      <w:rFonts w:ascii="Cambria Math" w:hAnsi="Cambria Math"/>
                      <w:i/>
                      <w:color w:val="000000" w:themeColor="text1"/>
                      <w:sz w:val="24"/>
                      <w:szCs w:val="24"/>
                    </w:rPr>
                  </m:ctrlPr>
                </m:dPr>
                <m:e>
                  <m:d>
                    <m:dPr>
                      <m:ctrlPr>
                        <w:rPr>
                          <w:rFonts w:ascii="Cambria Math" w:hAnsi="Cambria Math"/>
                          <w:i/>
                          <w:color w:val="000000" w:themeColor="text1"/>
                          <w:sz w:val="24"/>
                          <w:szCs w:val="24"/>
                        </w:rPr>
                      </m:ctrlPr>
                    </m:dPr>
                    <m:e>
                      <m:nary>
                        <m:naryPr>
                          <m:chr m:val="∑"/>
                          <m:limLoc m:val="undOvr"/>
                          <m:ctrlPr>
                            <w:rPr>
                              <w:rFonts w:ascii="Cambria Math" w:hAnsi="Cambria Math"/>
                              <w:i/>
                              <w:color w:val="000000" w:themeColor="text1"/>
                              <w:sz w:val="24"/>
                              <w:szCs w:val="24"/>
                            </w:rPr>
                          </m:ctrlPr>
                        </m:naryPr>
                        <m:sub>
                          <m:r>
                            <w:rPr>
                              <w:rFonts w:ascii="Cambria Math" w:hAnsi="Cambria Math"/>
                              <w:color w:val="000000" w:themeColor="text1"/>
                              <w:sz w:val="24"/>
                              <w:szCs w:val="24"/>
                            </w:rPr>
                            <m:t>k=1</m:t>
                          </m:r>
                        </m:sub>
                        <m:sup>
                          <m:r>
                            <w:rPr>
                              <w:rFonts w:ascii="Cambria Math" w:hAnsi="Cambria Math"/>
                              <w:color w:val="000000" w:themeColor="text1"/>
                              <w:sz w:val="24"/>
                              <w:szCs w:val="24"/>
                            </w:rPr>
                            <m:t>n-1</m:t>
                          </m:r>
                        </m:sup>
                        <m:e>
                          <m:f>
                            <m:fPr>
                              <m:ctrlPr>
                                <w:rPr>
                                  <w:rFonts w:ascii="Cambria Math" w:hAnsi="Cambria Math"/>
                                  <w:i/>
                                  <w:color w:val="000000" w:themeColor="text1"/>
                                  <w:sz w:val="24"/>
                                  <w:szCs w:val="24"/>
                                </w:rPr>
                              </m:ctrlPr>
                            </m:fPr>
                            <m:num>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k</m:t>
                                  </m:r>
                                </m:e>
                                <m:sup>
                                  <m:r>
                                    <w:rPr>
                                      <w:rFonts w:ascii="Cambria Math" w:hAnsi="Cambria Math"/>
                                      <w:color w:val="000000" w:themeColor="text1"/>
                                      <w:sz w:val="24"/>
                                      <w:szCs w:val="24"/>
                                    </w:rPr>
                                    <m:t>2</m:t>
                                  </m:r>
                                </m:sup>
                              </m:sSup>
                            </m:num>
                            <m:den>
                              <m:d>
                                <m:dPr>
                                  <m:ctrlPr>
                                    <w:rPr>
                                      <w:rFonts w:ascii="Cambria Math" w:hAnsi="Cambria Math"/>
                                      <w:i/>
                                      <w:color w:val="000000" w:themeColor="text1"/>
                                      <w:sz w:val="24"/>
                                      <w:szCs w:val="24"/>
                                    </w:rPr>
                                  </m:ctrlPr>
                                </m:dPr>
                                <m:e>
                                  <m:r>
                                    <w:rPr>
                                      <w:rFonts w:ascii="Cambria Math" w:hAnsi="Cambria Math"/>
                                      <w:color w:val="000000" w:themeColor="text1"/>
                                      <w:sz w:val="24"/>
                                      <w:szCs w:val="24"/>
                                    </w:rPr>
                                    <m:t>k+1</m:t>
                                  </m:r>
                                </m:e>
                              </m:d>
                              <m:r>
                                <w:rPr>
                                  <w:rFonts w:ascii="Cambria Math" w:hAnsi="Cambria Math"/>
                                  <w:color w:val="000000" w:themeColor="text1"/>
                                  <w:sz w:val="24"/>
                                  <w:szCs w:val="24"/>
                                </w:rPr>
                                <m:t>!</m:t>
                              </m:r>
                            </m:den>
                          </m:f>
                        </m:e>
                      </m:nary>
                    </m:e>
                  </m:d>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d>
                        <m:dPr>
                          <m:ctrlPr>
                            <w:rPr>
                              <w:rFonts w:ascii="Cambria Math" w:hAnsi="Cambria Math"/>
                              <w:i/>
                              <w:color w:val="000000" w:themeColor="text1"/>
                              <w:sz w:val="24"/>
                              <w:szCs w:val="24"/>
                            </w:rPr>
                          </m:ctrlPr>
                        </m:dPr>
                        <m:e>
                          <m:r>
                            <w:rPr>
                              <w:rFonts w:ascii="Cambria Math" w:hAnsi="Cambria Math"/>
                              <w:color w:val="000000" w:themeColor="text1"/>
                              <w:sz w:val="24"/>
                              <w:szCs w:val="24"/>
                            </w:rPr>
                            <m:t>n-1</m:t>
                          </m:r>
                        </m:e>
                      </m:d>
                    </m:num>
                    <m:den>
                      <m:r>
                        <w:rPr>
                          <w:rFonts w:ascii="Cambria Math" w:hAnsi="Cambria Math"/>
                          <w:color w:val="000000" w:themeColor="text1"/>
                          <w:sz w:val="24"/>
                          <w:szCs w:val="24"/>
                        </w:rPr>
                        <m:t>n!</m:t>
                      </m:r>
                    </m:den>
                  </m:f>
                </m:e>
              </m:d>
            </m:e>
          </m:func>
          <m:r>
            <w:rPr>
              <w:rFonts w:ascii="Cambria Math" w:hAnsi="Cambria Math"/>
              <w:color w:val="000000" w:themeColor="text1"/>
              <w:sz w:val="24"/>
              <w:szCs w:val="24"/>
            </w:rPr>
            <m:t>=e-1</m:t>
          </m:r>
        </m:oMath>
      </m:oMathPara>
    </w:p>
    <w:p w:rsidR="00C243D8" w:rsidRDefault="00C243D8" w:rsidP="00605548">
      <w:pPr>
        <w:rPr>
          <w:color w:val="000000" w:themeColor="text1"/>
          <w:sz w:val="24"/>
          <w:szCs w:val="24"/>
        </w:rPr>
      </w:pPr>
    </w:p>
    <w:p w:rsidR="00013028" w:rsidRPr="00013028" w:rsidRDefault="00013028" w:rsidP="00605548">
      <w:pPr>
        <w:rPr>
          <w:color w:val="000000" w:themeColor="text1"/>
          <w:sz w:val="24"/>
          <w:szCs w:val="24"/>
        </w:rPr>
      </w:pPr>
      <w:r>
        <w:rPr>
          <w:color w:val="000000" w:themeColor="text1"/>
          <w:sz w:val="24"/>
          <w:szCs w:val="24"/>
        </w:rPr>
        <w:t>III. Kết quả chạy thực nghiệm</w:t>
      </w:r>
    </w:p>
    <w:p w:rsidR="00052335" w:rsidRDefault="00052335"/>
    <w:sectPr w:rsidR="00052335" w:rsidSect="00160444">
      <w:pgSz w:w="11909" w:h="16834"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6AB"/>
    <w:rsid w:val="00013028"/>
    <w:rsid w:val="0004205F"/>
    <w:rsid w:val="00052335"/>
    <w:rsid w:val="00093730"/>
    <w:rsid w:val="000B62E7"/>
    <w:rsid w:val="000C7556"/>
    <w:rsid w:val="000D2D50"/>
    <w:rsid w:val="001421F3"/>
    <w:rsid w:val="00146977"/>
    <w:rsid w:val="00160444"/>
    <w:rsid w:val="00164177"/>
    <w:rsid w:val="001A2E96"/>
    <w:rsid w:val="001D1F82"/>
    <w:rsid w:val="00204440"/>
    <w:rsid w:val="00206F1B"/>
    <w:rsid w:val="00241264"/>
    <w:rsid w:val="002B0548"/>
    <w:rsid w:val="002B114F"/>
    <w:rsid w:val="002B49EC"/>
    <w:rsid w:val="002C4265"/>
    <w:rsid w:val="00326DE9"/>
    <w:rsid w:val="00343D3E"/>
    <w:rsid w:val="00357516"/>
    <w:rsid w:val="00393AE6"/>
    <w:rsid w:val="003E534B"/>
    <w:rsid w:val="003F6EED"/>
    <w:rsid w:val="00457228"/>
    <w:rsid w:val="00470CAD"/>
    <w:rsid w:val="00475187"/>
    <w:rsid w:val="0049513B"/>
    <w:rsid w:val="004A569F"/>
    <w:rsid w:val="004C2153"/>
    <w:rsid w:val="00502ADD"/>
    <w:rsid w:val="005C2605"/>
    <w:rsid w:val="005D1CC0"/>
    <w:rsid w:val="005E3729"/>
    <w:rsid w:val="00602EF9"/>
    <w:rsid w:val="00605548"/>
    <w:rsid w:val="00661CD1"/>
    <w:rsid w:val="0068009F"/>
    <w:rsid w:val="007040D1"/>
    <w:rsid w:val="00722673"/>
    <w:rsid w:val="007A43D6"/>
    <w:rsid w:val="007A68EE"/>
    <w:rsid w:val="007B7DFC"/>
    <w:rsid w:val="007E6DF0"/>
    <w:rsid w:val="007F5859"/>
    <w:rsid w:val="00824A64"/>
    <w:rsid w:val="0086652E"/>
    <w:rsid w:val="008736F3"/>
    <w:rsid w:val="0088406C"/>
    <w:rsid w:val="00885E01"/>
    <w:rsid w:val="008B2748"/>
    <w:rsid w:val="009114DF"/>
    <w:rsid w:val="00957617"/>
    <w:rsid w:val="009A4841"/>
    <w:rsid w:val="009D013C"/>
    <w:rsid w:val="00A32AAA"/>
    <w:rsid w:val="00A41980"/>
    <w:rsid w:val="00A70C27"/>
    <w:rsid w:val="00A9370D"/>
    <w:rsid w:val="00AE308C"/>
    <w:rsid w:val="00B12469"/>
    <w:rsid w:val="00B272AF"/>
    <w:rsid w:val="00B80CB0"/>
    <w:rsid w:val="00B90D29"/>
    <w:rsid w:val="00C243D8"/>
    <w:rsid w:val="00C662F1"/>
    <w:rsid w:val="00CB7BB4"/>
    <w:rsid w:val="00CC6C51"/>
    <w:rsid w:val="00D46E38"/>
    <w:rsid w:val="00D4716B"/>
    <w:rsid w:val="00D60FDB"/>
    <w:rsid w:val="00D96453"/>
    <w:rsid w:val="00DC74FF"/>
    <w:rsid w:val="00E71A45"/>
    <w:rsid w:val="00E946AB"/>
    <w:rsid w:val="00F07C7C"/>
    <w:rsid w:val="00F07FCA"/>
    <w:rsid w:val="00F17FF6"/>
    <w:rsid w:val="00F42D01"/>
    <w:rsid w:val="00F54CBE"/>
    <w:rsid w:val="00F55565"/>
    <w:rsid w:val="00F86F95"/>
    <w:rsid w:val="00F9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94840-523C-4150-8168-F71F785E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line="312" w:lineRule="auto"/>
    </w:pPr>
    <w:rPr>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5E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đưc</dc:creator>
  <cp:keywords/>
  <dc:description/>
  <cp:lastModifiedBy>nguyên đưc</cp:lastModifiedBy>
  <cp:revision>4</cp:revision>
  <dcterms:created xsi:type="dcterms:W3CDTF">2019-12-16T15:24:00Z</dcterms:created>
  <dcterms:modified xsi:type="dcterms:W3CDTF">2019-12-18T10:30:00Z</dcterms:modified>
</cp:coreProperties>
</file>