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200" w:line="240" w:lineRule="auto"/>
        <w:jc w:val="center"/>
        <w:rPr>
          <w:rFonts w:ascii="Oswald" w:cs="Oswald" w:eastAsia="Oswald" w:hAnsi="Oswald"/>
          <w:color w:val="b45f06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rFonts w:ascii="Andika" w:cs="Andika" w:eastAsia="Andika" w:hAnsi="Andika"/>
          <w:color w:val="b45f06"/>
          <w:sz w:val="84"/>
          <w:szCs w:val="84"/>
          <w:rtl w:val="0"/>
        </w:rPr>
        <w:t xml:space="preserve">BÁO CÁO CUỐI KỲ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widowControl w:val="0"/>
        <w:spacing w:after="0" w:before="120" w:line="312" w:lineRule="auto"/>
        <w:jc w:val="center"/>
        <w:rPr>
          <w:rFonts w:ascii="Merriweather" w:cs="Merriweather" w:eastAsia="Merriweather" w:hAnsi="Merriweather"/>
          <w:i w:val="1"/>
          <w:sz w:val="26"/>
          <w:szCs w:val="26"/>
        </w:rPr>
      </w:pPr>
      <w:bookmarkStart w:colFirst="0" w:colLast="0" w:name="_dw2dac9r7xz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before="320" w:line="480" w:lineRule="auto"/>
        <w:jc w:val="center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</w:rPr>
        <w:drawing>
          <wp:inline distB="114300" distT="114300" distL="114300" distR="114300">
            <wp:extent cx="5734050" cy="4051300"/>
            <wp:effectExtent b="0" l="0" r="0" t="0"/>
            <wp:docPr descr="hình ảnh phần giữ chỗ" id="1" name="image1.png"/>
            <a:graphic>
              <a:graphicData uri="http://schemas.openxmlformats.org/drawingml/2006/picture">
                <pic:pic>
                  <pic:nvPicPr>
                    <pic:cNvPr descr="hình ảnh phần giữ chỗ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00" w:line="312" w:lineRule="auto"/>
        <w:jc w:val="center"/>
        <w:rPr>
          <w:rFonts w:ascii="Merriweather" w:cs="Merriweather" w:eastAsia="Merriweather" w:hAnsi="Merriweather"/>
          <w:b w:val="1"/>
          <w:color w:val="783f04"/>
          <w:sz w:val="36"/>
          <w:szCs w:val="36"/>
        </w:rPr>
      </w:pPr>
      <w:r w:rsidDel="00000000" w:rsidR="00000000" w:rsidRPr="00000000">
        <w:rPr>
          <w:rFonts w:ascii="Andika" w:cs="Andika" w:eastAsia="Andika" w:hAnsi="Andika"/>
          <w:b w:val="1"/>
          <w:color w:val="783f04"/>
          <w:sz w:val="36"/>
          <w:szCs w:val="36"/>
          <w:rtl w:val="0"/>
        </w:rPr>
        <w:t xml:space="preserve">Hoàng Thị Bích Vân  - 141289</w:t>
      </w:r>
    </w:p>
    <w:p w:rsidR="00000000" w:rsidDel="00000000" w:rsidP="00000000" w:rsidRDefault="00000000" w:rsidRPr="00000000" w14:paraId="00000005">
      <w:pPr>
        <w:widowControl w:val="0"/>
        <w:spacing w:before="400" w:line="312" w:lineRule="auto"/>
        <w:jc w:val="center"/>
        <w:rPr>
          <w:rFonts w:ascii="Merriweather" w:cs="Merriweather" w:eastAsia="Merriweather" w:hAnsi="Merriweather"/>
          <w:b w:val="1"/>
          <w:color w:val="783f04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783f04"/>
          <w:sz w:val="36"/>
          <w:szCs w:val="36"/>
          <w:rtl w:val="0"/>
        </w:rPr>
        <w:t xml:space="preserve">Võ Minh Duy - 1412101</w:t>
      </w:r>
    </w:p>
    <w:p w:rsidR="00000000" w:rsidDel="00000000" w:rsidP="00000000" w:rsidRDefault="00000000" w:rsidRPr="00000000" w14:paraId="00000006">
      <w:pPr>
        <w:widowControl w:val="0"/>
        <w:spacing w:before="200" w:line="312" w:lineRule="auto"/>
        <w:jc w:val="center"/>
        <w:rPr>
          <w:rFonts w:ascii="Merriweather" w:cs="Merriweather" w:eastAsia="Merriweather" w:hAnsi="Merriweather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0" w:line="312" w:lineRule="auto"/>
        <w:jc w:val="center"/>
        <w:rPr>
          <w:rFonts w:ascii="Merriweather" w:cs="Merriweather" w:eastAsia="Merriweather" w:hAnsi="Merriweather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00" w:line="312" w:lineRule="auto"/>
        <w:jc w:val="center"/>
        <w:rPr>
          <w:rFonts w:ascii="Merriweather" w:cs="Merriweather" w:eastAsia="Merriweather" w:hAnsi="Merriweather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00" w:line="312" w:lineRule="auto"/>
        <w:jc w:val="center"/>
        <w:rPr>
          <w:rFonts w:ascii="Merriweather" w:cs="Merriweather" w:eastAsia="Merriweather" w:hAnsi="Merriweather"/>
          <w:color w:val="783f04"/>
        </w:rPr>
      </w:pPr>
      <w:r w:rsidDel="00000000" w:rsidR="00000000" w:rsidRPr="00000000">
        <w:rPr>
          <w:rFonts w:ascii="Merriweather" w:cs="Merriweather" w:eastAsia="Merriweather" w:hAnsi="Merriweather"/>
          <w:color w:val="783f04"/>
          <w:rtl w:val="0"/>
        </w:rPr>
        <w:t xml:space="preserve">12/04/2019</w:t>
      </w:r>
    </w:p>
    <w:p w:rsidR="00000000" w:rsidDel="00000000" w:rsidP="00000000" w:rsidRDefault="00000000" w:rsidRPr="00000000" w14:paraId="0000000A">
      <w:pPr>
        <w:widowControl w:val="0"/>
        <w:spacing w:line="312" w:lineRule="auto"/>
        <w:jc w:val="center"/>
        <w:rPr>
          <w:rFonts w:ascii="Merriweather" w:cs="Merriweather" w:eastAsia="Merriweather" w:hAnsi="Merriweather"/>
          <w:color w:val="783f04"/>
        </w:rPr>
      </w:pPr>
      <w:r w:rsidDel="00000000" w:rsidR="00000000" w:rsidRPr="00000000">
        <w:rPr>
          <w:rFonts w:ascii="Andika" w:cs="Andika" w:eastAsia="Andika" w:hAnsi="Andika"/>
          <w:color w:val="783f04"/>
          <w:rtl w:val="0"/>
        </w:rPr>
        <w:t xml:space="preserve">An Toàn Và Bảo Mật Trong Hệ Thống Thông Tin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yspy8tt3f0xe" w:id="2"/>
      <w:bookmarkEnd w:id="2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Thông Tin Nhóm</w:t>
      </w:r>
    </w:p>
    <w:p w:rsidR="00000000" w:rsidDel="00000000" w:rsidP="00000000" w:rsidRDefault="00000000" w:rsidRPr="00000000" w14:paraId="0000000C">
      <w:pPr>
        <w:widowControl w:val="0"/>
        <w:spacing w:before="200" w:line="312" w:lineRule="auto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155"/>
        <w:gridCol w:w="2355"/>
        <w:gridCol w:w="1650"/>
        <w:gridCol w:w="3735"/>
        <w:tblGridChange w:id="0">
          <w:tblGrid>
            <w:gridCol w:w="660"/>
            <w:gridCol w:w="1155"/>
            <w:gridCol w:w="2355"/>
            <w:gridCol w:w="1650"/>
            <w:gridCol w:w="37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ndika" w:cs="Andika" w:eastAsia="Andika" w:hAnsi="Andika"/>
                <w:color w:val="666666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SĐT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1412689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ndika" w:cs="Andika" w:eastAsia="Andika" w:hAnsi="Andika"/>
                <w:color w:val="666666"/>
                <w:rtl w:val="0"/>
              </w:rPr>
              <w:t xml:space="preserve">Hoàng Thị Bích Vân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0388568780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hoangthibichvan95@gmail.com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before="200" w:line="312" w:lineRule="auto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1xc6c9infx2p" w:id="3"/>
      <w:bookmarkEnd w:id="3"/>
      <w:r w:rsidDel="00000000" w:rsidR="00000000" w:rsidRPr="00000000">
        <w:rPr>
          <w:rFonts w:ascii="Andika" w:cs="Andika" w:eastAsia="Andika" w:hAnsi="Andika"/>
          <w:color w:val="b45f06"/>
          <w:sz w:val="28"/>
          <w:szCs w:val="28"/>
          <w:rtl w:val="0"/>
        </w:rPr>
        <w:t xml:space="preserve">Bảng phân công</w:t>
      </w:r>
    </w:p>
    <w:p w:rsidR="00000000" w:rsidDel="00000000" w:rsidP="00000000" w:rsidRDefault="00000000" w:rsidRPr="00000000" w14:paraId="0000001E">
      <w:pPr>
        <w:widowControl w:val="0"/>
        <w:spacing w:before="200" w:line="312" w:lineRule="auto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ndika" w:cs="Andika" w:eastAsia="Andika" w:hAnsi="Andika"/>
                <w:color w:val="666666"/>
                <w:rtl w:val="0"/>
              </w:rPr>
              <w:t xml:space="preserve">Công việc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ndika" w:cs="Andika" w:eastAsia="Andika" w:hAnsi="Andika"/>
                <w:color w:val="666666"/>
                <w:rtl w:val="0"/>
              </w:rPr>
              <w:t xml:space="preserve">Người làm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Hoàn Thành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Andika" w:cs="Andika" w:eastAsia="Andika" w:hAnsi="Andika"/>
                <w:color w:val="666666"/>
                <w:rtl w:val="0"/>
              </w:rPr>
              <w:t xml:space="preserve">Giải thích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before="200" w:line="312" w:lineRule="auto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75rf4vta81ax" w:id="4"/>
      <w:bookmarkEnd w:id="4"/>
      <w:r w:rsidDel="00000000" w:rsidR="00000000" w:rsidRPr="00000000">
        <w:rPr>
          <w:rFonts w:ascii="Andika" w:cs="Andika" w:eastAsia="Andika" w:hAnsi="Andika"/>
          <w:color w:val="b45f06"/>
          <w:sz w:val="28"/>
          <w:szCs w:val="28"/>
          <w:rtl w:val="0"/>
        </w:rPr>
        <w:t xml:space="preserve">Phân tích yêu cầu</w:t>
      </w:r>
    </w:p>
    <w:p w:rsidR="00000000" w:rsidDel="00000000" w:rsidP="00000000" w:rsidRDefault="00000000" w:rsidRPr="00000000" w14:paraId="00000035">
      <w:pPr>
        <w:widowControl w:val="0"/>
        <w:spacing w:before="200" w:line="312" w:lineRule="auto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nnnnnnnnnnnnnnnnnnnnnnnn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lquiyrwpy6ke" w:id="5"/>
      <w:bookmarkEnd w:id="5"/>
      <w:r w:rsidDel="00000000" w:rsidR="00000000" w:rsidRPr="00000000">
        <w:rPr>
          <w:rFonts w:ascii="Andika" w:cs="Andika" w:eastAsia="Andika" w:hAnsi="Andika"/>
          <w:color w:val="b45f06"/>
          <w:sz w:val="28"/>
          <w:szCs w:val="28"/>
          <w:rtl w:val="0"/>
        </w:rPr>
        <w:t xml:space="preserve">Chọn framwork, ngôn ngữ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20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Chèn văn bản vào đây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Chèn văn bản vào đây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before="0" w:beforeAutospacing="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Chèn văn bản vào đây Chèn văn bản vào đây </w:t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kn5uvgo00ajj" w:id="6"/>
      <w:bookmarkEnd w:id="6"/>
      <w:r w:rsidDel="00000000" w:rsidR="00000000" w:rsidRPr="00000000">
        <w:rPr>
          <w:rFonts w:ascii="Andika" w:cs="Andika" w:eastAsia="Andika" w:hAnsi="Andika"/>
          <w:color w:val="b45f06"/>
          <w:sz w:val="28"/>
          <w:szCs w:val="28"/>
          <w:rtl w:val="0"/>
        </w:rPr>
        <w:t xml:space="preserve">Xây dựng csdl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20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Chèn văn bản vào đây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0" w:beforeAutospacing="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Chèn văn bản vào đây 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before="0" w:beforeAutospacing="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Chèn văn bản vào đây Chèn văn bản vào đây 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spacing w:after="20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o8rmzovhszmh" w:id="7"/>
      <w:bookmarkEnd w:id="7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Layout</w:t>
      </w:r>
    </w:p>
    <w:tbl>
      <w:tblPr>
        <w:tblStyle w:val="Table3"/>
        <w:tblW w:w="9255.0" w:type="dxa"/>
        <w:jc w:val="left"/>
        <w:tblInd w:w="100.0" w:type="pct"/>
        <w:tblBorders>
          <w:top w:color="f6b26b" w:space="0" w:sz="8" w:val="single"/>
          <w:left w:color="f6b26b" w:space="0" w:sz="8" w:val="single"/>
          <w:bottom w:color="f6b26b" w:space="0" w:sz="8" w:val="single"/>
          <w:right w:color="f6b26b" w:space="0" w:sz="8" w:val="single"/>
          <w:insideH w:color="f6b26b" w:space="0" w:sz="8" w:val="single"/>
          <w:insideV w:color="f6b26b" w:space="0" w:sz="8" w:val="single"/>
        </w:tblBorders>
        <w:tblLayout w:type="fixed"/>
        <w:tblLook w:val="0600"/>
      </w:tblPr>
      <w:tblGrid>
        <w:gridCol w:w="3000"/>
        <w:gridCol w:w="3120"/>
        <w:gridCol w:w="3135"/>
        <w:tblGridChange w:id="0">
          <w:tblGrid>
            <w:gridCol w:w="3000"/>
            <w:gridCol w:w="3120"/>
            <w:gridCol w:w="3135"/>
          </w:tblGrid>
        </w:tblGridChange>
      </w:tblGrid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rPr>
                <w:rFonts w:ascii="Oswald" w:cs="Oswald" w:eastAsia="Oswald" w:hAnsi="Oswald"/>
                <w:color w:val="783f04"/>
                <w:sz w:val="22"/>
                <w:szCs w:val="22"/>
              </w:rPr>
            </w:pPr>
            <w:bookmarkStart w:colFirst="0" w:colLast="0" w:name="_riu7lqlxpqrr" w:id="8"/>
            <w:bookmarkEnd w:id="8"/>
            <w:r w:rsidDel="00000000" w:rsidR="00000000" w:rsidRPr="00000000">
              <w:rPr>
                <w:rFonts w:ascii="Oswald" w:cs="Oswald" w:eastAsia="Oswald" w:hAnsi="Oswald"/>
                <w:color w:val="783f04"/>
                <w:sz w:val="22"/>
                <w:szCs w:val="22"/>
                <w:rtl w:val="0"/>
              </w:rPr>
              <w:t xml:space="preserve">Chèn văn bản vào đây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rPr>
                <w:rFonts w:ascii="Oswald" w:cs="Oswald" w:eastAsia="Oswald" w:hAnsi="Oswald"/>
                <w:color w:val="783f04"/>
                <w:sz w:val="22"/>
                <w:szCs w:val="22"/>
              </w:rPr>
            </w:pPr>
            <w:bookmarkStart w:colFirst="0" w:colLast="0" w:name="_ai85dxyqa8ti" w:id="9"/>
            <w:bookmarkEnd w:id="9"/>
            <w:r w:rsidDel="00000000" w:rsidR="00000000" w:rsidRPr="00000000">
              <w:rPr>
                <w:rFonts w:ascii="Oswald" w:cs="Oswald" w:eastAsia="Oswald" w:hAnsi="Oswald"/>
                <w:color w:val="783f04"/>
                <w:sz w:val="22"/>
                <w:szCs w:val="22"/>
                <w:rtl w:val="0"/>
              </w:rPr>
              <w:t xml:space="preserve">Chèn văn bản vào đây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f3e9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rPr>
                <w:rFonts w:ascii="Oswald" w:cs="Oswald" w:eastAsia="Oswald" w:hAnsi="Oswald"/>
                <w:color w:val="783f04"/>
                <w:sz w:val="22"/>
                <w:szCs w:val="22"/>
              </w:rPr>
            </w:pPr>
            <w:bookmarkStart w:colFirst="0" w:colLast="0" w:name="_ai85dxyqa8ti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Chèn văn bản vào đây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Chèn văn bản vào đây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rtl w:val="0"/>
              </w:rPr>
              <w:t xml:space="preserve">Chèn văn bản vào đây </w:t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8ad73" w:space="0" w:sz="8" w:val="single"/>
              <w:left w:color="c8ad73" w:space="0" w:sz="8" w:val="single"/>
              <w:bottom w:color="c8ad73" w:space="0" w:sz="8" w:val="single"/>
              <w:right w:color="c8ad7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1iz5pbeqzw6g" w:id="10"/>
      <w:bookmarkEnd w:id="10"/>
      <w:r w:rsidDel="00000000" w:rsidR="00000000" w:rsidRPr="00000000">
        <w:rPr>
          <w:rFonts w:ascii="Andika" w:cs="Andika" w:eastAsia="Andika" w:hAnsi="Andika"/>
          <w:color w:val="b45f06"/>
          <w:sz w:val="28"/>
          <w:szCs w:val="28"/>
          <w:rtl w:val="0"/>
        </w:rPr>
        <w:t xml:space="preserve">Hoàn thiện webapp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after="0" w:afterAutospacing="0" w:before="20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rtl w:val="0"/>
        </w:rPr>
        <w:t xml:space="preserve">input: plaintext - mã hóa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before="0" w:beforeAutospacing="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Fonts w:ascii="Andika" w:cs="Andika" w:eastAsia="Andika" w:hAnsi="Andika"/>
          <w:color w:val="666666"/>
          <w:rtl w:val="0"/>
        </w:rPr>
        <w:t xml:space="preserve">output: plaintext - giải mã</w:t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spacing w:after="0" w:before="480" w:line="312" w:lineRule="auto"/>
        <w:rPr>
          <w:rFonts w:ascii="Oswald" w:cs="Oswald" w:eastAsia="Oswald" w:hAnsi="Oswald"/>
          <w:color w:val="b45f06"/>
          <w:sz w:val="28"/>
          <w:szCs w:val="28"/>
        </w:rPr>
      </w:pPr>
      <w:bookmarkStart w:colFirst="0" w:colLast="0" w:name="_chou9188p6co" w:id="11"/>
      <w:bookmarkEnd w:id="11"/>
      <w:r w:rsidDel="00000000" w:rsidR="00000000" w:rsidRPr="00000000">
        <w:rPr>
          <w:rFonts w:ascii="Oswald" w:cs="Oswald" w:eastAsia="Oswald" w:hAnsi="Oswald"/>
          <w:color w:val="b45f06"/>
          <w:sz w:val="28"/>
          <w:szCs w:val="28"/>
          <w:rtl w:val="0"/>
        </w:rPr>
        <w:t xml:space="preserve">Demo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3"/>
        </w:numPr>
        <w:spacing w:before="200" w:line="312" w:lineRule="auto"/>
        <w:ind w:left="720" w:hanging="360"/>
        <w:rPr>
          <w:rFonts w:ascii="Merriweather" w:cs="Merriweather" w:eastAsia="Merriweather" w:hAnsi="Merriweather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  <w:font w:name="Oswald">
    <w:embedRegular w:fontKey="{00000000-0000-0000-0000-000000000000}" r:id="rId2" w:subsetted="0"/>
    <w:embedBold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