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101CD" w14:textId="77777777" w:rsidR="00EF5927" w:rsidRDefault="00000000">
      <w:pPr>
        <w:pStyle w:val="Heading1"/>
      </w:pPr>
      <w:r>
        <w:rPr>
          <w:rFonts w:ascii="Times New Roman" w:eastAsia="Times New Roman" w:hAnsi="Times New Roman" w:cs="Times New Roman"/>
        </w:rPr>
        <w:t>BÁO CÁO KIẾN TRÚC HỆ THỐNG SOT-GRAPH (2026-09-13)</w:t>
      </w:r>
    </w:p>
    <w:p w14:paraId="526EDDC7" w14:textId="77777777" w:rsidR="00EF5927" w:rsidRDefault="00000000">
      <w:pPr>
        <w:ind w:left="283"/>
      </w:pPr>
      <w:r>
        <w:t xml:space="preserve">• </w:t>
      </w:r>
      <w:r>
        <w:rPr>
          <w:b/>
        </w:rPr>
        <w:t>Hệ thống:</w:t>
      </w:r>
      <w:r>
        <w:t xml:space="preserve"> SOT-Graph (Single Source of Truth Knowledge Graph Engine)</w:t>
      </w:r>
    </w:p>
    <w:p w14:paraId="023F0000" w14:textId="77777777" w:rsidR="00EF5927" w:rsidRDefault="00000000">
      <w:pPr>
        <w:ind w:left="283"/>
      </w:pPr>
      <w:r>
        <w:t xml:space="preserve">• </w:t>
      </w:r>
      <w:r>
        <w:rPr>
          <w:b/>
        </w:rPr>
        <w:t>Phiên bản:</w:t>
      </w:r>
      <w:r>
        <w:t xml:space="preserve"> v0.3.0 / v0.4.0 (Dual-Engine: </w:t>
      </w:r>
      <w:r>
        <w:rPr>
          <w:rFonts w:ascii="Consolas" w:hAnsi="Consolas"/>
          <w:color w:val="A00000"/>
          <w:sz w:val="20"/>
        </w:rPr>
        <w:t>tree-sitter-ast</w:t>
      </w:r>
      <w:r>
        <w:t xml:space="preserve"> &amp; </w:t>
      </w:r>
      <w:r>
        <w:rPr>
          <w:rFonts w:ascii="Consolas" w:hAnsi="Consolas"/>
          <w:color w:val="A00000"/>
          <w:sz w:val="20"/>
        </w:rPr>
        <w:t>codebase-memory-mcp</w:t>
      </w:r>
      <w:r>
        <w:t>)</w:t>
      </w:r>
    </w:p>
    <w:p w14:paraId="45EFB845" w14:textId="77777777" w:rsidR="00EF5927" w:rsidRDefault="00000000">
      <w:pPr>
        <w:ind w:left="283"/>
      </w:pPr>
      <w:r>
        <w:t xml:space="preserve">• </w:t>
      </w:r>
      <w:r>
        <w:rPr>
          <w:b/>
        </w:rPr>
        <w:t>Môi trường đo kiểm:</w:t>
      </w:r>
      <w:r>
        <w:t xml:space="preserve"> macOS Darwin 25.3.0 (Apple M1 Max, 10 Cores, 32 GB RAM, APFS SSD)</w:t>
      </w:r>
    </w:p>
    <w:p w14:paraId="122A19AC" w14:textId="34FA6796" w:rsidR="00EF5927" w:rsidRDefault="00000000" w:rsidP="00EE6E5D">
      <w:pPr>
        <w:ind w:left="283"/>
      </w:pPr>
      <w:r>
        <w:t xml:space="preserve">• </w:t>
      </w:r>
      <w:r>
        <w:rPr>
          <w:b/>
        </w:rPr>
        <w:t>Tác giả:</w:t>
      </w:r>
      <w:r>
        <w:t xml:space="preserve"> SOT-Graph Core Engineering Team</w:t>
      </w:r>
    </w:p>
    <w:p w14:paraId="74279241" w14:textId="77777777" w:rsidR="00EF5927" w:rsidRDefault="00000000">
      <w:pPr>
        <w:pStyle w:val="Heading2"/>
      </w:pPr>
      <w:r>
        <w:rPr>
          <w:rFonts w:ascii="Times New Roman" w:eastAsia="Times New Roman" w:hAnsi="Times New Roman" w:cs="Times New Roman"/>
        </w:rPr>
        <w:t>1. TỔNG QUAN HỆ THỐNG</w:t>
      </w:r>
    </w:p>
    <w:p w14:paraId="2D22BF5A" w14:textId="77777777" w:rsidR="00EF5927" w:rsidRDefault="00000000">
      <w:r>
        <w:rPr>
          <w:b/>
        </w:rPr>
        <w:t>SOT-Graph</w:t>
      </w:r>
      <w:r>
        <w:t xml:space="preserve"> là hệ thống đồ thị tri thức mã nguồn đơn nguồn chân lý (Single Source of Truth Knowledge Graph) được thiết kế chuyên biệt cho các AI Coding Agent (như Oh My Pi, Claude Code, Cursor, Windsurf) và quy trình kỹ nghệ phần mềm quy mô lớn.</w:t>
      </w:r>
    </w:p>
    <w:p w14:paraId="29139D37" w14:textId="77777777" w:rsidR="00EF5927" w:rsidRDefault="00000000">
      <w:r>
        <w:t>Hệ thống giải quyết triệt để vấn đề ảo giác cấu trúc (hallucinated anchors), đọc mã nguồn thô lãng phí token (token exhaustion), và thiếu nhận thức về bán kính ảnh hưởng (blast radius) khi thực hiện các tác vụ refactoring phức tạp trên kho mã nguồn đa ngôn ngữ.</w:t>
      </w:r>
    </w:p>
    <w:p w14:paraId="7082FF53" w14:textId="77777777" w:rsidR="00EF5927" w:rsidRDefault="00000000">
      <w:pPr>
        <w:pStyle w:val="Heading3"/>
      </w:pPr>
      <w:r>
        <w:rPr>
          <w:rFonts w:ascii="Times New Roman" w:eastAsia="Times New Roman" w:hAnsi="Times New Roman" w:cs="Times New Roman"/>
        </w:rPr>
        <w:t>Các nguyên tắc thiết kế cốt lõi (Core Invariants)</w:t>
      </w:r>
    </w:p>
    <w:p w14:paraId="6C8A03C4" w14:textId="77777777" w:rsidR="00EF5927" w:rsidRDefault="00000000">
      <w:pPr>
        <w:ind w:left="283"/>
      </w:pPr>
      <w:r>
        <w:t xml:space="preserve">• </w:t>
      </w:r>
      <w:r>
        <w:rPr>
          <w:b/>
        </w:rPr>
        <w:t>Filesystem as Single Source of Truth (SSOT):</w:t>
      </w:r>
      <w:r>
        <w:t xml:space="preserve"> Hệ thống tệp vật lý là chân lý tuyệt đối; đồ thị cơ sở dữ liệu (</w:t>
      </w:r>
      <w:r>
        <w:rPr>
          <w:rFonts w:ascii="Consolas" w:hAnsi="Consolas"/>
          <w:color w:val="A00000"/>
          <w:sz w:val="20"/>
        </w:rPr>
        <w:t>sot.db</w:t>
      </w:r>
      <w:r>
        <w:t xml:space="preserve">, </w:t>
      </w:r>
      <w:r>
        <w:rPr>
          <w:rFonts w:ascii="Consolas" w:hAnsi="Consolas"/>
          <w:color w:val="A00000"/>
          <w:sz w:val="20"/>
        </w:rPr>
        <w:t>published.db</w:t>
      </w:r>
      <w:r>
        <w:t>) là hình chiếu xác thực của thực tế đĩa cứng.</w:t>
      </w:r>
    </w:p>
    <w:p w14:paraId="05BF76B6" w14:textId="77777777" w:rsidR="00EF5927" w:rsidRDefault="00000000">
      <w:pPr>
        <w:ind w:left="283"/>
      </w:pPr>
      <w:r>
        <w:t xml:space="preserve">• </w:t>
      </w:r>
      <w:r>
        <w:rPr>
          <w:b/>
        </w:rPr>
        <w:t>Zero-Token Code Ingestion &amp; Pre-Read Gate:</w:t>
      </w:r>
      <w:r>
        <w:t xml:space="preserve"> Ngăn chặn việc đọc toàn bộ tệp mã nguồn lớn (&gt;100 dòng). Agent điều hướng qua đồ thị và trích xuất ngữ cảnh phương thức (Method-Level Closure) có giới hạn ngân sách token.</w:t>
      </w:r>
    </w:p>
    <w:p w14:paraId="1D39C503" w14:textId="77777777" w:rsidR="00EF5927" w:rsidRDefault="00000000">
      <w:pPr>
        <w:ind w:left="283"/>
      </w:pPr>
      <w:r>
        <w:t xml:space="preserve">• </w:t>
      </w:r>
      <w:r>
        <w:rPr>
          <w:b/>
        </w:rPr>
        <w:t>Dual-Store Architecture &amp; Virtual Union:</w:t>
      </w:r>
      <w:r>
        <w:t xml:space="preserve"> Tách biệt tuyệt đối giữa tầng trích xuất chuyên sâu (Read-heavy snapshot) và tầng quản lý nhật ký vi sai (Write-heavy journal &amp; gap-fill) qua kiến trúc Virtual Union.</w:t>
      </w:r>
    </w:p>
    <w:p w14:paraId="4C47D3F7" w14:textId="77777777" w:rsidR="00EF5927" w:rsidRDefault="00000000">
      <w:pPr>
        <w:ind w:left="283"/>
      </w:pPr>
      <w:r>
        <w:t xml:space="preserve">• </w:t>
      </w:r>
      <w:r>
        <w:rPr>
          <w:b/>
        </w:rPr>
        <w:t>Idempotent Reconciliation:</w:t>
      </w:r>
      <w:r>
        <w:t xml:space="preserve"> Đồng bộ vi sai bảo toàn tính bất biến; zero-diff run luôn trả về 0 tệp cập nhật và không kích hoạt dọn dẹp vô ích.</w:t>
      </w:r>
    </w:p>
    <w:p w14:paraId="7A9B7654" w14:textId="7D2C0F1F" w:rsidR="00EF5927" w:rsidRDefault="00EF5927">
      <w:pPr>
        <w:spacing w:before="240" w:after="240"/>
      </w:pPr>
    </w:p>
    <w:p w14:paraId="39177F49" w14:textId="77777777" w:rsidR="00EF5927" w:rsidRDefault="00000000">
      <w:pPr>
        <w:pStyle w:val="Heading2"/>
      </w:pPr>
      <w:r>
        <w:rPr>
          <w:rFonts w:ascii="Times New Roman" w:eastAsia="Times New Roman" w:hAnsi="Times New Roman" w:cs="Times New Roman"/>
        </w:rPr>
        <w:t>2. KIẾN TRÚC HỆ THỐNG TỔNG THỂ</w:t>
      </w:r>
    </w:p>
    <w:p w14:paraId="557AD648" w14:textId="77777777" w:rsidR="00EF5927" w:rsidRDefault="00000000">
      <w:r>
        <w:t>Sơ đồ kiến trúc toàn diện của hệ thống SOT-Graph mô tả luồng tương tác giữa các tầng:</w:t>
      </w:r>
    </w:p>
    <w:p w14:paraId="647B5BED" w14:textId="77777777" w:rsidR="00EF5927" w:rsidRDefault="00000000">
      <w:pPr>
        <w:jc w:val="center"/>
      </w:pPr>
      <w:r>
        <w:rPr>
          <w:noProof/>
        </w:rPr>
        <w:lastRenderedPageBreak/>
        <w:drawing>
          <wp:inline distT="0" distB="0" distL="0" distR="0" wp14:anchorId="6B9D57E5" wp14:editId="6B11668B">
            <wp:extent cx="6002291" cy="436033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png"/>
                    <pic:cNvPicPr/>
                  </pic:nvPicPr>
                  <pic:blipFill>
                    <a:blip r:embed="rId6"/>
                    <a:stretch>
                      <a:fillRect/>
                    </a:stretch>
                  </pic:blipFill>
                  <pic:spPr>
                    <a:xfrm>
                      <a:off x="0" y="0"/>
                      <a:ext cx="6035508" cy="4384463"/>
                    </a:xfrm>
                    <a:prstGeom prst="rect">
                      <a:avLst/>
                    </a:prstGeom>
                  </pic:spPr>
                </pic:pic>
              </a:graphicData>
            </a:graphic>
          </wp:inline>
        </w:drawing>
      </w:r>
    </w:p>
    <w:p w14:paraId="6B826FC8" w14:textId="77777777" w:rsidR="00EF5927" w:rsidRDefault="00000000">
      <w:pPr>
        <w:jc w:val="center"/>
      </w:pPr>
      <w:r>
        <w:rPr>
          <w:i/>
          <w:sz w:val="20"/>
        </w:rPr>
        <w:t>Hình 1: Sơ đồ Mermaid</w:t>
      </w:r>
    </w:p>
    <w:p w14:paraId="06073FF3" w14:textId="48EC050C" w:rsidR="00EF5927" w:rsidRDefault="00EF5927">
      <w:pPr>
        <w:spacing w:before="240" w:after="240"/>
      </w:pPr>
    </w:p>
    <w:p w14:paraId="5F2CFD28" w14:textId="77777777" w:rsidR="00EF5927" w:rsidRDefault="00000000">
      <w:pPr>
        <w:pStyle w:val="Heading2"/>
      </w:pPr>
      <w:r>
        <w:rPr>
          <w:rFonts w:ascii="Times New Roman" w:eastAsia="Times New Roman" w:hAnsi="Times New Roman" w:cs="Times New Roman"/>
        </w:rPr>
        <w:t>3. CHI TIẾT CÁC PHÂN TẦNG CỐT LÕI</w:t>
      </w:r>
    </w:p>
    <w:p w14:paraId="5BF8C3FE" w14:textId="77777777" w:rsidR="00EF5927" w:rsidRDefault="00000000">
      <w:pPr>
        <w:pStyle w:val="Heading3"/>
      </w:pPr>
      <w:r>
        <w:rPr>
          <w:rFonts w:ascii="Times New Roman" w:eastAsia="Times New Roman" w:hAnsi="Times New Roman" w:cs="Times New Roman"/>
        </w:rPr>
        <w:t>3.1. Client &amp; Integration Layer (Giao diện Tích hợp)</w:t>
      </w:r>
    </w:p>
    <w:p w14:paraId="7183C6A8" w14:textId="77777777" w:rsidR="00EF5927" w:rsidRDefault="00000000">
      <w:pPr>
        <w:ind w:left="283"/>
      </w:pPr>
      <w:r>
        <w:t xml:space="preserve">• </w:t>
      </w:r>
      <w:r>
        <w:rPr>
          <w:b/>
        </w:rPr>
        <w:t>CLI (`src/sot_graph/cli.py`):</w:t>
      </w:r>
      <w:r>
        <w:t xml:space="preserve"> Cung cấp giao diện dòng lệnh đồng nhất với 34+ lệnh con. Hệ thống sử dụng cơ chế thừa kế cờ chung (</w:t>
      </w:r>
      <w:r>
        <w:rPr>
          <w:rFonts w:ascii="Consolas" w:hAnsi="Consolas"/>
          <w:color w:val="A00000"/>
          <w:sz w:val="20"/>
        </w:rPr>
        <w:t>common_parser</w:t>
      </w:r>
      <w:r>
        <w:t xml:space="preserve">), cho phép đặt các tùy chọn toàn cục như </w:t>
      </w:r>
      <w:r>
        <w:rPr>
          <w:rFonts w:ascii="Consolas" w:hAnsi="Consolas"/>
          <w:color w:val="A00000"/>
          <w:sz w:val="20"/>
        </w:rPr>
        <w:t>--root</w:t>
      </w:r>
      <w:r>
        <w:t xml:space="preserve"> và </w:t>
      </w:r>
      <w:r>
        <w:rPr>
          <w:rFonts w:ascii="Consolas" w:hAnsi="Consolas"/>
          <w:color w:val="A00000"/>
          <w:sz w:val="20"/>
        </w:rPr>
        <w:t>--db</w:t>
      </w:r>
      <w:r>
        <w:t xml:space="preserve"> ở cả trước lẫn sau tên lệnh con mà không gây xung đột cú pháp.</w:t>
      </w:r>
    </w:p>
    <w:p w14:paraId="6768FDA3" w14:textId="77777777" w:rsidR="00EF5927" w:rsidRDefault="00000000">
      <w:pPr>
        <w:ind w:left="283"/>
      </w:pPr>
      <w:r>
        <w:t xml:space="preserve">• </w:t>
      </w:r>
      <w:r>
        <w:rPr>
          <w:b/>
        </w:rPr>
        <w:t>MCP Server (`src/sot_graph/mcp_service.py`):</w:t>
      </w:r>
      <w:r>
        <w:t xml:space="preserve"> Cung cấp bộ công cụ chuẩn giao thức Model Context Protocol (</w:t>
      </w:r>
      <w:r>
        <w:rPr>
          <w:rFonts w:ascii="Consolas" w:hAnsi="Consolas"/>
          <w:color w:val="A00000"/>
          <w:sz w:val="20"/>
        </w:rPr>
        <w:t>sot_search</w:t>
      </w:r>
      <w:r>
        <w:t xml:space="preserve">, </w:t>
      </w:r>
      <w:r>
        <w:rPr>
          <w:rFonts w:ascii="Consolas" w:hAnsi="Consolas"/>
          <w:color w:val="A00000"/>
          <w:sz w:val="20"/>
        </w:rPr>
        <w:t>sot_explore</w:t>
      </w:r>
      <w:r>
        <w:t xml:space="preserve">, </w:t>
      </w:r>
      <w:r>
        <w:rPr>
          <w:rFonts w:ascii="Consolas" w:hAnsi="Consolas"/>
          <w:color w:val="A00000"/>
          <w:sz w:val="20"/>
        </w:rPr>
        <w:t>sot_usages</w:t>
      </w:r>
      <w:r>
        <w:t xml:space="preserve">, </w:t>
      </w:r>
      <w:r>
        <w:rPr>
          <w:rFonts w:ascii="Consolas" w:hAnsi="Consolas"/>
          <w:color w:val="A00000"/>
          <w:sz w:val="20"/>
        </w:rPr>
        <w:t>sot_pack</w:t>
      </w:r>
      <w:r>
        <w:t xml:space="preserve">, </w:t>
      </w:r>
      <w:r>
        <w:rPr>
          <w:rFonts w:ascii="Consolas" w:hAnsi="Consolas"/>
          <w:color w:val="A00000"/>
          <w:sz w:val="20"/>
        </w:rPr>
        <w:t>sot_diff_impact</w:t>
      </w:r>
      <w:r>
        <w:t>...). Tự động nhận diện cấu hình đồ thị cục bộ và phục vụ truy vấn ngữ cảnh qua stdio.</w:t>
      </w:r>
    </w:p>
    <w:p w14:paraId="41D7318D" w14:textId="77777777" w:rsidR="00EF5927" w:rsidRDefault="00000000">
      <w:pPr>
        <w:ind w:left="283"/>
      </w:pPr>
      <w:r>
        <w:t xml:space="preserve">• </w:t>
      </w:r>
      <w:r>
        <w:rPr>
          <w:b/>
        </w:rPr>
        <w:t>Agent Harness Extension (`.omp/extensions/sotgraph.ts`):</w:t>
      </w:r>
      <w:r>
        <w:t xml:space="preserve"> Tích hợp sâu vào vòng đời của Coding Agent:</w:t>
      </w:r>
    </w:p>
    <w:p w14:paraId="7794D82B" w14:textId="77777777" w:rsidR="00EF5927" w:rsidRDefault="00000000">
      <w:pPr>
        <w:ind w:left="567"/>
      </w:pPr>
      <w:r>
        <w:t>• Tự động kích hoạt scope receipt trước khi chỉnh sửa biểu tượng cốt lõi.</w:t>
      </w:r>
    </w:p>
    <w:p w14:paraId="2435E3AE" w14:textId="77777777" w:rsidR="00EF5927" w:rsidRDefault="00000000">
      <w:pPr>
        <w:ind w:left="567"/>
      </w:pPr>
      <w:r>
        <w:t>• Phân tích rủi ro vi sai và tự động kích hoạt tiến trình đối soát chạy nền (background async reconcile) không chặn luồng chính.</w:t>
      </w:r>
    </w:p>
    <w:p w14:paraId="426C6001" w14:textId="218A71CE" w:rsidR="00EF5927" w:rsidRDefault="00EF5927">
      <w:pPr>
        <w:spacing w:before="240" w:after="240"/>
      </w:pPr>
    </w:p>
    <w:p w14:paraId="52ABDF61" w14:textId="77777777" w:rsidR="00EF5927" w:rsidRDefault="00000000">
      <w:pPr>
        <w:pStyle w:val="Heading3"/>
      </w:pPr>
      <w:r>
        <w:rPr>
          <w:rFonts w:ascii="Times New Roman" w:eastAsia="Times New Roman" w:hAnsi="Times New Roman" w:cs="Times New Roman"/>
        </w:rPr>
        <w:lastRenderedPageBreak/>
        <w:t>3.2. Assurance &amp; Analysis Core (Đảm bảo An toàn &amp; Phân tích Đồ thị)</w:t>
      </w:r>
    </w:p>
    <w:p w14:paraId="26A55DFD" w14:textId="77777777" w:rsidR="00EF5927" w:rsidRDefault="00000000">
      <w:r>
        <w:t>Tầng này chịu trách nhiệm kiểm định và phòng ngừa rủi ro cho mã nguồn trước và sau khi chỉnh sửa:</w:t>
      </w:r>
    </w:p>
    <w:p w14:paraId="31136CE8" w14:textId="77777777" w:rsidR="00EF5927" w:rsidRDefault="00000000">
      <w:pPr>
        <w:ind w:left="283"/>
      </w:pPr>
      <w:r>
        <w:t xml:space="preserve">• </w:t>
      </w:r>
      <w:r>
        <w:rPr>
          <w:b/>
        </w:rPr>
        <w:t>Diff-Impact Pipeline (`src/sot_graph/assurance/impact_pipeline.py`):</w:t>
      </w:r>
    </w:p>
    <w:p w14:paraId="5145CA62" w14:textId="77777777" w:rsidR="00EF5927" w:rsidRDefault="00000000">
      <w:pPr>
        <w:ind w:left="567"/>
      </w:pPr>
      <w:r>
        <w:t xml:space="preserve">• Phân tích độ lệch giữa cây làm việc (working tree) và git staging/commit </w:t>
      </w:r>
      <w:r>
        <w:rPr>
          <w:rFonts w:ascii="Consolas" w:hAnsi="Consolas"/>
          <w:color w:val="A00000"/>
          <w:sz w:val="20"/>
        </w:rPr>
        <w:t>HEAD</w:t>
      </w:r>
      <w:r>
        <w:t>.</w:t>
      </w:r>
    </w:p>
    <w:p w14:paraId="7D720417" w14:textId="77777777" w:rsidR="00EF5927" w:rsidRDefault="00000000">
      <w:pPr>
        <w:ind w:left="567"/>
      </w:pPr>
      <w:r>
        <w:t>• Tính toán bán kính ảnh hưởng ngược (In-degree blast radius): xác định chính xác tất cả các hàm, lớp, module gọi vào mã bị thay đổi.</w:t>
      </w:r>
    </w:p>
    <w:p w14:paraId="1A13D52D" w14:textId="77777777" w:rsidR="00EF5927" w:rsidRDefault="00000000">
      <w:pPr>
        <w:ind w:left="567"/>
      </w:pPr>
      <w:r>
        <w:t>• Trích xuất danh sách các ca kiểm thử liên quan cần chạy lại (Affected Test Selection), giảm tải thời gian chạy test suite.</w:t>
      </w:r>
    </w:p>
    <w:p w14:paraId="05E5EBB4" w14:textId="77777777" w:rsidR="00EF5927" w:rsidRDefault="00000000">
      <w:pPr>
        <w:ind w:left="567"/>
      </w:pPr>
      <w:r>
        <w:t xml:space="preserve">• Cơ chế tự động hoán đổi Writer: Khi cần auto-reconcile, hệ thống chuyển sang kết nối </w:t>
      </w:r>
      <w:r>
        <w:rPr>
          <w:rFonts w:ascii="Consolas" w:hAnsi="Consolas"/>
          <w:color w:val="A00000"/>
          <w:sz w:val="20"/>
        </w:rPr>
        <w:t>Database(sot.db)</w:t>
      </w:r>
      <w:r>
        <w:t xml:space="preserve"> ghi đĩa thuần, tránh vi phạm giao ước chỉ đọc của </w:t>
      </w:r>
      <w:r>
        <w:rPr>
          <w:rFonts w:ascii="Consolas" w:hAnsi="Consolas"/>
          <w:color w:val="A00000"/>
          <w:sz w:val="20"/>
        </w:rPr>
        <w:t>CbmStore</w:t>
      </w:r>
      <w:r>
        <w:t>.</w:t>
      </w:r>
    </w:p>
    <w:p w14:paraId="60900F63" w14:textId="77777777" w:rsidR="00EF5927" w:rsidRDefault="00000000">
      <w:pPr>
        <w:ind w:left="283"/>
      </w:pPr>
      <w:r>
        <w:t xml:space="preserve">• </w:t>
      </w:r>
      <w:r>
        <w:rPr>
          <w:b/>
        </w:rPr>
        <w:t>Scope Receipt Engine (`src/sot_graph/assurance/scope_receipt.py`):</w:t>
      </w:r>
    </w:p>
    <w:p w14:paraId="11AB2F3F" w14:textId="77777777" w:rsidR="00EF5927" w:rsidRDefault="00000000">
      <w:pPr>
        <w:ind w:left="567"/>
      </w:pPr>
      <w:r>
        <w:t>• Tạo biên nhận bằng chứng có giới hạn trước khi chỉnh sửa (Pre-edit Scope Receipt).</w:t>
      </w:r>
    </w:p>
    <w:p w14:paraId="6F40350A" w14:textId="77777777" w:rsidR="00EF5927" w:rsidRDefault="00000000">
      <w:pPr>
        <w:ind w:left="567"/>
      </w:pPr>
      <w:r>
        <w:t>• Thiết lập cổng kiểm tra đổi tên an toàn (Rename Gate): ngăn chặn đổi tên khi độ phủ các điểm gọi (caller coverage) chưa đạt yêu cầu.</w:t>
      </w:r>
    </w:p>
    <w:p w14:paraId="0D3FA078" w14:textId="77777777" w:rsidR="00EF5927" w:rsidRDefault="00000000">
      <w:pPr>
        <w:ind w:left="283"/>
      </w:pPr>
      <w:r>
        <w:t xml:space="preserve">• </w:t>
      </w:r>
      <w:r>
        <w:rPr>
          <w:b/>
        </w:rPr>
        <w:t>Graph Analytics &amp; Fact Bundles (`src/sot_graph/analytics/`):</w:t>
      </w:r>
    </w:p>
    <w:p w14:paraId="5CFBDB5B" w14:textId="77777777" w:rsidR="00EF5927" w:rsidRDefault="00000000">
      <w:pPr>
        <w:ind w:left="567"/>
      </w:pPr>
      <w:r>
        <w:t xml:space="preserve">• </w:t>
      </w:r>
      <w:r>
        <w:rPr>
          <w:b/>
        </w:rPr>
        <w:t>PageRank Repo Map (`map`):</w:t>
      </w:r>
      <w:r>
        <w:t xml:space="preserve"> Tính toán độ quan trọng của biểu tượng theo thuật toán Personalized PageRank, cô đọng cấu trúc toàn dự án vào ngân sách token định sẵn (100–4000 tokens).</w:t>
      </w:r>
    </w:p>
    <w:p w14:paraId="451B2200" w14:textId="77777777" w:rsidR="00EF5927" w:rsidRDefault="00000000">
      <w:pPr>
        <w:ind w:left="567"/>
      </w:pPr>
      <w:r>
        <w:t xml:space="preserve">• </w:t>
      </w:r>
      <w:r>
        <w:rPr>
          <w:b/>
        </w:rPr>
        <w:t>Louvain Community Detection (`cluster`, `report`):</w:t>
      </w:r>
      <w:r>
        <w:t xml:space="preserve"> Phân cụm kiến trúc mã nguồn và đo lường độ kết dính (Cohesion) cùng tính mô-đun (Modularity Q). Sử dụng thư viện </w:t>
      </w:r>
      <w:r>
        <w:rPr>
          <w:rFonts w:ascii="Consolas" w:hAnsi="Consolas"/>
          <w:color w:val="A00000"/>
          <w:sz w:val="20"/>
        </w:rPr>
        <w:t>networkx</w:t>
      </w:r>
      <w:r>
        <w:t xml:space="preserve"> tối ưu cho các đồ thị quy mô lớn (&gt;10,000 nút).</w:t>
      </w:r>
    </w:p>
    <w:p w14:paraId="3CF44213" w14:textId="77777777" w:rsidR="00EF5927" w:rsidRDefault="00000000">
      <w:pPr>
        <w:ind w:left="567"/>
      </w:pPr>
      <w:r>
        <w:t xml:space="preserve">• </w:t>
      </w:r>
      <w:r>
        <w:rPr>
          <w:b/>
        </w:rPr>
        <w:t>Architecture Fact Bundles (`bundle`):</w:t>
      </w:r>
      <w:r>
        <w:t xml:space="preserve"> Tự động kết xuất 5 tệp bằng chứng chuẩn (</w:t>
      </w:r>
      <w:r>
        <w:rPr>
          <w:rFonts w:ascii="Consolas" w:hAnsi="Consolas"/>
          <w:color w:val="A00000"/>
          <w:sz w:val="20"/>
        </w:rPr>
        <w:t>01_module_inventory.md</w:t>
      </w:r>
      <w:r>
        <w:t xml:space="preserve">, </w:t>
      </w:r>
      <w:r>
        <w:rPr>
          <w:rFonts w:ascii="Consolas" w:hAnsi="Consolas"/>
          <w:color w:val="A00000"/>
          <w:sz w:val="20"/>
        </w:rPr>
        <w:t>02_routing_endpoints.md</w:t>
      </w:r>
      <w:r>
        <w:t xml:space="preserve">, </w:t>
      </w:r>
      <w:r>
        <w:rPr>
          <w:rFonts w:ascii="Consolas" w:hAnsi="Consolas"/>
          <w:color w:val="A00000"/>
          <w:sz w:val="20"/>
        </w:rPr>
        <w:t>03_workflows_states.md</w:t>
      </w:r>
      <w:r>
        <w:t xml:space="preserve">, </w:t>
      </w:r>
      <w:r>
        <w:rPr>
          <w:rFonts w:ascii="Consolas" w:hAnsi="Consolas"/>
          <w:color w:val="A00000"/>
          <w:sz w:val="20"/>
        </w:rPr>
        <w:t>04_dependencies_violations.md</w:t>
      </w:r>
      <w:r>
        <w:t xml:space="preserve">, </w:t>
      </w:r>
      <w:r>
        <w:rPr>
          <w:rFonts w:ascii="Consolas" w:hAnsi="Consolas"/>
          <w:color w:val="A00000"/>
          <w:sz w:val="20"/>
        </w:rPr>
        <w:t>05_system_metrics.json</w:t>
      </w:r>
      <w:r>
        <w:t>) phục vụ phân tích kiến trúc tự động.</w:t>
      </w:r>
    </w:p>
    <w:p w14:paraId="0197B836" w14:textId="573CBA82" w:rsidR="00EF5927" w:rsidRDefault="00EF5927">
      <w:pPr>
        <w:spacing w:before="240" w:after="240"/>
      </w:pPr>
    </w:p>
    <w:p w14:paraId="348292E9" w14:textId="77777777" w:rsidR="00EF5927" w:rsidRDefault="00000000">
      <w:pPr>
        <w:pStyle w:val="Heading3"/>
      </w:pPr>
      <w:r>
        <w:rPr>
          <w:rFonts w:ascii="Times New Roman" w:eastAsia="Times New Roman" w:hAnsi="Times New Roman" w:cs="Times New Roman"/>
        </w:rPr>
        <w:t>3.3. Reconcile &amp; Dispatch Layer (Điều phối Đồng bộ hóa)</w:t>
      </w:r>
    </w:p>
    <w:p w14:paraId="104ABD54" w14:textId="77777777" w:rsidR="00EF5927" w:rsidRDefault="00000000">
      <w:r>
        <w:t>Chịu trách nhiệm theo dõi và đồng bộ hóa trạng thái giữa đĩa cứng và đồ thị tri thức:</w:t>
      </w:r>
    </w:p>
    <w:p w14:paraId="1E4E05D7" w14:textId="77777777" w:rsidR="00EF5927" w:rsidRDefault="00000000">
      <w:pPr>
        <w:jc w:val="center"/>
      </w:pPr>
      <w:r>
        <w:rPr>
          <w:noProof/>
        </w:rPr>
        <w:lastRenderedPageBreak/>
        <w:drawing>
          <wp:inline distT="0" distB="0" distL="0" distR="0" wp14:anchorId="11FFB17A" wp14:editId="44CAA66B">
            <wp:extent cx="3970867" cy="91871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2.png"/>
                    <pic:cNvPicPr/>
                  </pic:nvPicPr>
                  <pic:blipFill>
                    <a:blip r:embed="rId7"/>
                    <a:stretch>
                      <a:fillRect/>
                    </a:stretch>
                  </pic:blipFill>
                  <pic:spPr>
                    <a:xfrm>
                      <a:off x="0" y="0"/>
                      <a:ext cx="3984884" cy="9219601"/>
                    </a:xfrm>
                    <a:prstGeom prst="rect">
                      <a:avLst/>
                    </a:prstGeom>
                  </pic:spPr>
                </pic:pic>
              </a:graphicData>
            </a:graphic>
          </wp:inline>
        </w:drawing>
      </w:r>
    </w:p>
    <w:p w14:paraId="3242BB6C" w14:textId="77777777" w:rsidR="00EF5927" w:rsidRDefault="00000000">
      <w:pPr>
        <w:jc w:val="center"/>
      </w:pPr>
      <w:r>
        <w:rPr>
          <w:i/>
          <w:sz w:val="20"/>
        </w:rPr>
        <w:lastRenderedPageBreak/>
        <w:t>Hình 2: Sơ đồ Mermaid</w:t>
      </w:r>
    </w:p>
    <w:p w14:paraId="451CE3CE" w14:textId="77777777" w:rsidR="00EF5927" w:rsidRDefault="00000000">
      <w:pPr>
        <w:ind w:left="283"/>
      </w:pPr>
      <w:r>
        <w:t xml:space="preserve">• </w:t>
      </w:r>
      <w:r>
        <w:rPr>
          <w:b/>
        </w:rPr>
        <w:t>Publication Gate (`src/sot_graph/locking.py`):</w:t>
      </w:r>
      <w:r>
        <w:t xml:space="preserve"> Quản lý khóa truy cập đa tiến trình, hỗ trợ dọn dẹp cạnh mồ côi (orphan edges) và kết nối cạnh treo (pending edges) nguyên tử.</w:t>
      </w:r>
    </w:p>
    <w:p w14:paraId="005C3590" w14:textId="77777777" w:rsidR="00EF5927" w:rsidRDefault="00000000">
      <w:pPr>
        <w:ind w:left="283"/>
      </w:pPr>
      <w:r>
        <w:t xml:space="preserve">• </w:t>
      </w:r>
      <w:r>
        <w:rPr>
          <w:b/>
        </w:rPr>
        <w:t>AST Gap-Filler (`src/sot_graph/cbm.py`):</w:t>
      </w:r>
      <w:r>
        <w:t xml:space="preserve"> Lấp đầy khoảng trống cú pháp cho các tệp mà engine bên ngoài bỏ qua hoặc phân tích một phần.</w:t>
      </w:r>
    </w:p>
    <w:p w14:paraId="6C7F7767" w14:textId="77777777" w:rsidR="00EF5927" w:rsidRDefault="00000000">
      <w:pPr>
        <w:ind w:left="283"/>
      </w:pPr>
      <w:r>
        <w:t xml:space="preserve">• </w:t>
      </w:r>
      <w:r>
        <w:rPr>
          <w:b/>
        </w:rPr>
        <w:t>FileSystem Watcher (`src/sot_graph/watcher.py`):</w:t>
      </w:r>
      <w:r>
        <w:t xml:space="preserve"> Bắt sự kiện thay đổi tệp theo thời gian thực sử dụng </w:t>
      </w:r>
      <w:r>
        <w:rPr>
          <w:rFonts w:ascii="Consolas" w:hAnsi="Consolas"/>
          <w:color w:val="A00000"/>
          <w:sz w:val="20"/>
        </w:rPr>
        <w:t>watchfiles</w:t>
      </w:r>
      <w:r>
        <w:t>, tích hợp cơ chế gom cụm (debounce) giúp giảm thiểu số lần ghi đĩa lặp lại.</w:t>
      </w:r>
    </w:p>
    <w:p w14:paraId="71149D0F" w14:textId="4FCC02CA" w:rsidR="00EF5927" w:rsidRDefault="00EF5927">
      <w:pPr>
        <w:spacing w:before="240" w:after="240"/>
      </w:pPr>
    </w:p>
    <w:p w14:paraId="3EDA2D3A" w14:textId="77777777" w:rsidR="00EF5927" w:rsidRDefault="00000000">
      <w:pPr>
        <w:pStyle w:val="Heading3"/>
      </w:pPr>
      <w:r>
        <w:rPr>
          <w:rFonts w:ascii="Times New Roman" w:eastAsia="Times New Roman" w:hAnsi="Times New Roman" w:cs="Times New Roman"/>
        </w:rPr>
        <w:t>3.4. Dual-Store &amp; Virtual Union Layer (Kiến trúc Lưu trữ Kép)</w:t>
      </w:r>
    </w:p>
    <w:p w14:paraId="5305EFBF" w14:textId="77777777" w:rsidR="00EF5927" w:rsidRDefault="00000000">
      <w:r>
        <w:t xml:space="preserve">Điểm đột phá về mặt kiến trúc của SOT-Graph nằm ở mô hình </w:t>
      </w:r>
      <w:r>
        <w:rPr>
          <w:b/>
        </w:rPr>
        <w:t>Dual-Store Virtual Union</w:t>
      </w:r>
      <w:r>
        <w:t>:</w:t>
      </w:r>
    </w:p>
    <w:p w14:paraId="25CB5EE3" w14:textId="77777777" w:rsidR="00EF5927" w:rsidRDefault="00000000">
      <w:pPr>
        <w:jc w:val="center"/>
      </w:pPr>
      <w:r>
        <w:rPr>
          <w:noProof/>
        </w:rPr>
        <w:drawing>
          <wp:inline distT="0" distB="0" distL="0" distR="0" wp14:anchorId="0548A9D8" wp14:editId="4FA88568">
            <wp:extent cx="5943600" cy="4343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3.png"/>
                    <pic:cNvPicPr/>
                  </pic:nvPicPr>
                  <pic:blipFill>
                    <a:blip r:embed="rId8"/>
                    <a:stretch>
                      <a:fillRect/>
                    </a:stretch>
                  </pic:blipFill>
                  <pic:spPr>
                    <a:xfrm>
                      <a:off x="0" y="0"/>
                      <a:ext cx="5943600" cy="4343983"/>
                    </a:xfrm>
                    <a:prstGeom prst="rect">
                      <a:avLst/>
                    </a:prstGeom>
                  </pic:spPr>
                </pic:pic>
              </a:graphicData>
            </a:graphic>
          </wp:inline>
        </w:drawing>
      </w:r>
    </w:p>
    <w:p w14:paraId="0603DE8B" w14:textId="77777777" w:rsidR="00EF5927" w:rsidRDefault="00000000">
      <w:pPr>
        <w:jc w:val="center"/>
      </w:pPr>
      <w:r>
        <w:rPr>
          <w:i/>
          <w:sz w:val="20"/>
        </w:rPr>
        <w:t>Hình 3: Sơ đồ Mermaid</w:t>
      </w:r>
    </w:p>
    <w:p w14:paraId="5D7D3730" w14:textId="77777777" w:rsidR="00EF5927" w:rsidRDefault="00000000">
      <w:pPr>
        <w:ind w:left="283"/>
      </w:pPr>
      <w:r>
        <w:t xml:space="preserve">• </w:t>
      </w:r>
      <w:r>
        <w:rPr>
          <w:b/>
        </w:rPr>
        <w:t>Nguyên lý hoạt động:</w:t>
      </w:r>
    </w:p>
    <w:p w14:paraId="27BB0B39" w14:textId="77777777" w:rsidR="00EF5927" w:rsidRDefault="00000000">
      <w:pPr>
        <w:ind w:left="567"/>
      </w:pPr>
      <w:r>
        <w:t xml:space="preserve">• </w:t>
      </w:r>
      <w:r>
        <w:rPr>
          <w:rFonts w:ascii="Consolas" w:hAnsi="Consolas"/>
          <w:color w:val="A00000"/>
          <w:sz w:val="20"/>
        </w:rPr>
        <w:t>published.db</w:t>
      </w:r>
      <w:r>
        <w:t>: Được xuất ra nguyên tử sau mỗi lần engine CBM hoàn thành phân tích.</w:t>
      </w:r>
    </w:p>
    <w:p w14:paraId="4DAA5AEE" w14:textId="77777777" w:rsidR="00EF5927" w:rsidRDefault="00000000">
      <w:pPr>
        <w:ind w:left="567"/>
      </w:pPr>
      <w:r>
        <w:t xml:space="preserve">• </w:t>
      </w:r>
      <w:r>
        <w:rPr>
          <w:rFonts w:ascii="Consolas" w:hAnsi="Consolas"/>
          <w:color w:val="A00000"/>
          <w:sz w:val="20"/>
        </w:rPr>
        <w:t>sot.db</w:t>
      </w:r>
      <w:r>
        <w:t>: Nơi lưu trữ thông tin kiểm toán tệp (</w:t>
      </w:r>
      <w:r>
        <w:rPr>
          <w:rFonts w:ascii="Consolas" w:hAnsi="Consolas"/>
          <w:color w:val="A00000"/>
          <w:sz w:val="20"/>
        </w:rPr>
        <w:t>file_journal</w:t>
      </w:r>
      <w:r>
        <w:t>), các ghi chú kiến trúc (</w:t>
      </w:r>
      <w:r>
        <w:rPr>
          <w:rFonts w:ascii="Consolas" w:hAnsi="Consolas"/>
          <w:color w:val="A00000"/>
          <w:sz w:val="20"/>
        </w:rPr>
        <w:t>notes</w:t>
      </w:r>
      <w:r>
        <w:t>), và các phần bù cú pháp (</w:t>
      </w:r>
      <w:r>
        <w:rPr>
          <w:rFonts w:ascii="Consolas" w:hAnsi="Consolas"/>
          <w:color w:val="A00000"/>
          <w:sz w:val="20"/>
        </w:rPr>
        <w:t>gap-fill</w:t>
      </w:r>
      <w:r>
        <w:t>).</w:t>
      </w:r>
    </w:p>
    <w:p w14:paraId="1B6F3268" w14:textId="77777777" w:rsidR="00EF5927" w:rsidRDefault="00000000">
      <w:pPr>
        <w:ind w:left="567"/>
      </w:pPr>
      <w:r>
        <w:lastRenderedPageBreak/>
        <w:t xml:space="preserve">• </w:t>
      </w:r>
      <w:r>
        <w:rPr>
          <w:rFonts w:ascii="Consolas" w:hAnsi="Consolas"/>
          <w:color w:val="A00000"/>
          <w:sz w:val="20"/>
        </w:rPr>
        <w:t>CbmStore</w:t>
      </w:r>
      <w:r>
        <w:t xml:space="preserve">: Sử dụng SQLite </w:t>
      </w:r>
      <w:r>
        <w:rPr>
          <w:rFonts w:ascii="Consolas" w:hAnsi="Consolas"/>
          <w:color w:val="A00000"/>
          <w:sz w:val="20"/>
        </w:rPr>
        <w:t>ATTACH DATABASE</w:t>
      </w:r>
      <w:r>
        <w:t xml:space="preserve"> và khởi tạo các </w:t>
      </w:r>
      <w:r>
        <w:rPr>
          <w:rFonts w:ascii="Consolas" w:hAnsi="Consolas"/>
          <w:color w:val="A00000"/>
          <w:sz w:val="20"/>
        </w:rPr>
        <w:t>TEMP VIEW</w:t>
      </w:r>
      <w:r>
        <w:t xml:space="preserve"> trong bộ nhớ (</w:t>
      </w:r>
      <w:r>
        <w:rPr>
          <w:rFonts w:ascii="Consolas" w:hAnsi="Consolas"/>
          <w:color w:val="A00000"/>
          <w:sz w:val="20"/>
        </w:rPr>
        <w:t>nodes</w:t>
      </w:r>
      <w:r>
        <w:t xml:space="preserve">, </w:t>
      </w:r>
      <w:r>
        <w:rPr>
          <w:rFonts w:ascii="Consolas" w:hAnsi="Consolas"/>
          <w:color w:val="A00000"/>
          <w:sz w:val="20"/>
        </w:rPr>
        <w:t>edges</w:t>
      </w:r>
      <w:r>
        <w:t xml:space="preserve">, </w:t>
      </w:r>
      <w:r>
        <w:rPr>
          <w:rFonts w:ascii="Consolas" w:hAnsi="Consolas"/>
          <w:color w:val="A00000"/>
          <w:sz w:val="20"/>
        </w:rPr>
        <w:t>file_journal</w:t>
      </w:r>
      <w:r>
        <w:t>). Nhờ đó, toàn bộ các truy vấn tìm kiếm, khám phá đồ thị (</w:t>
      </w:r>
      <w:r>
        <w:rPr>
          <w:rFonts w:ascii="Consolas" w:hAnsi="Consolas"/>
          <w:color w:val="A00000"/>
          <w:sz w:val="20"/>
        </w:rPr>
        <w:t>search</w:t>
      </w:r>
      <w:r>
        <w:t xml:space="preserve">, </w:t>
      </w:r>
      <w:r>
        <w:rPr>
          <w:rFonts w:ascii="Consolas" w:hAnsi="Consolas"/>
          <w:color w:val="A00000"/>
          <w:sz w:val="20"/>
        </w:rPr>
        <w:t>explore</w:t>
      </w:r>
      <w:r>
        <w:t xml:space="preserve">, </w:t>
      </w:r>
      <w:r>
        <w:rPr>
          <w:rFonts w:ascii="Consolas" w:hAnsi="Consolas"/>
          <w:color w:val="A00000"/>
          <w:sz w:val="20"/>
        </w:rPr>
        <w:t>usages</w:t>
      </w:r>
      <w:r>
        <w:t>) đều đọc dữ liệu tức thì từ bộ nhớ liên kết mà không cần sao chép tốn kém.</w:t>
      </w:r>
    </w:p>
    <w:p w14:paraId="13ED805F" w14:textId="6093D8FF" w:rsidR="00EF5927" w:rsidRDefault="00EF5927">
      <w:pPr>
        <w:spacing w:before="240" w:after="240"/>
      </w:pPr>
    </w:p>
    <w:p w14:paraId="19628605" w14:textId="77777777" w:rsidR="00EF5927" w:rsidRDefault="00000000">
      <w:pPr>
        <w:pStyle w:val="Heading2"/>
      </w:pPr>
      <w:r>
        <w:rPr>
          <w:rFonts w:ascii="Times New Roman" w:eastAsia="Times New Roman" w:hAnsi="Times New Roman" w:cs="Times New Roman"/>
        </w:rPr>
        <w:t>4. BẢNG ĐỐI SOÁT HIỆU NĂNG THỰC TẾ (BENCHMARK)</w:t>
      </w:r>
    </w:p>
    <w:p w14:paraId="73BC288F" w14:textId="77777777" w:rsidR="00EF5927" w:rsidRDefault="00000000">
      <w:r>
        <w:t xml:space="preserve">Đo kiểm hiệu năng thực tế trên 6 kho mã nguồn đại diện tại </w:t>
      </w:r>
      <w:r>
        <w:rPr>
          <w:rFonts w:ascii="Consolas" w:hAnsi="Consolas"/>
          <w:color w:val="A00000"/>
          <w:sz w:val="20"/>
        </w:rPr>
        <w:t>~/code/GitHub</w:t>
      </w:r>
      <w:r>
        <w:t>:</w:t>
      </w:r>
    </w:p>
    <w:tbl>
      <w:tblPr>
        <w:tblStyle w:val="TableGrid"/>
        <w:tblW w:w="10314" w:type="dxa"/>
        <w:jc w:val="center"/>
        <w:tblLook w:val="04A0" w:firstRow="1" w:lastRow="0" w:firstColumn="1" w:lastColumn="0" w:noHBand="0" w:noVBand="1"/>
      </w:tblPr>
      <w:tblGrid>
        <w:gridCol w:w="1869"/>
        <w:gridCol w:w="876"/>
        <w:gridCol w:w="1283"/>
        <w:gridCol w:w="850"/>
        <w:gridCol w:w="1469"/>
        <w:gridCol w:w="923"/>
        <w:gridCol w:w="1469"/>
        <w:gridCol w:w="1575"/>
      </w:tblGrid>
      <w:tr w:rsidR="00EF5927" w14:paraId="5F904555" w14:textId="77777777" w:rsidTr="00EE6E5D">
        <w:trPr>
          <w:jc w:val="center"/>
        </w:trPr>
        <w:tc>
          <w:tcPr>
            <w:tcW w:w="1835" w:type="dxa"/>
            <w:shd w:val="clear" w:color="auto" w:fill="D9E2F3"/>
          </w:tcPr>
          <w:p w14:paraId="146CDF60" w14:textId="77777777" w:rsidR="00EF5927" w:rsidRDefault="00000000">
            <w:pPr>
              <w:jc w:val="center"/>
            </w:pPr>
            <w:r>
              <w:rPr>
                <w:b/>
              </w:rPr>
              <w:t xml:space="preserve">Kho </w:t>
            </w:r>
            <w:proofErr w:type="spellStart"/>
            <w:r>
              <w:rPr>
                <w:b/>
              </w:rPr>
              <w:t>mã</w:t>
            </w:r>
            <w:proofErr w:type="spellEnd"/>
            <w:r>
              <w:rPr>
                <w:b/>
              </w:rPr>
              <w:t xml:space="preserve"> </w:t>
            </w:r>
            <w:proofErr w:type="spellStart"/>
            <w:r>
              <w:rPr>
                <w:b/>
              </w:rPr>
              <w:t>nguồn</w:t>
            </w:r>
            <w:proofErr w:type="spellEnd"/>
          </w:p>
        </w:tc>
        <w:tc>
          <w:tcPr>
            <w:tcW w:w="862" w:type="dxa"/>
            <w:shd w:val="clear" w:color="auto" w:fill="D9E2F3"/>
          </w:tcPr>
          <w:p w14:paraId="2FC22F3B" w14:textId="77777777" w:rsidR="00EF5927" w:rsidRDefault="00000000">
            <w:pPr>
              <w:jc w:val="center"/>
            </w:pPr>
            <w:r>
              <w:rPr>
                <w:b/>
              </w:rPr>
              <w:t>Số lượng Files</w:t>
            </w:r>
          </w:p>
        </w:tc>
        <w:tc>
          <w:tcPr>
            <w:tcW w:w="1260" w:type="dxa"/>
            <w:shd w:val="clear" w:color="auto" w:fill="D9E2F3"/>
          </w:tcPr>
          <w:p w14:paraId="479ABD9B" w14:textId="77777777" w:rsidR="00EF5927" w:rsidRDefault="00000000">
            <w:pPr>
              <w:jc w:val="center"/>
            </w:pPr>
            <w:r>
              <w:rPr>
                <w:b/>
              </w:rPr>
              <w:t>Ngôn ngữ chính</w:t>
            </w:r>
          </w:p>
        </w:tc>
        <w:tc>
          <w:tcPr>
            <w:tcW w:w="836" w:type="dxa"/>
            <w:shd w:val="clear" w:color="auto" w:fill="D9E2F3"/>
          </w:tcPr>
          <w:p w14:paraId="1668AE9D" w14:textId="77777777" w:rsidR="00EF5927" w:rsidRDefault="00000000">
            <w:pPr>
              <w:jc w:val="center"/>
            </w:pPr>
            <w:r>
              <w:rPr>
                <w:b/>
              </w:rPr>
              <w:t>CBM Cold</w:t>
            </w:r>
          </w:p>
        </w:tc>
        <w:tc>
          <w:tcPr>
            <w:tcW w:w="1442" w:type="dxa"/>
            <w:shd w:val="clear" w:color="auto" w:fill="D9E2F3"/>
          </w:tcPr>
          <w:p w14:paraId="48FF8591" w14:textId="77777777" w:rsidR="00EF5927" w:rsidRDefault="00000000">
            <w:pPr>
              <w:jc w:val="center"/>
            </w:pPr>
            <w:r>
              <w:rPr>
                <w:b/>
              </w:rPr>
              <w:t>CBM Incremental</w:t>
            </w:r>
          </w:p>
        </w:tc>
        <w:tc>
          <w:tcPr>
            <w:tcW w:w="908" w:type="dxa"/>
            <w:shd w:val="clear" w:color="auto" w:fill="D9E2F3"/>
          </w:tcPr>
          <w:p w14:paraId="0DB3DEED" w14:textId="77777777" w:rsidR="00EF5927" w:rsidRDefault="00000000">
            <w:pPr>
              <w:jc w:val="center"/>
            </w:pPr>
            <w:r>
              <w:rPr>
                <w:b/>
              </w:rPr>
              <w:t>Builtin Cold</w:t>
            </w:r>
          </w:p>
        </w:tc>
        <w:tc>
          <w:tcPr>
            <w:tcW w:w="1442" w:type="dxa"/>
            <w:shd w:val="clear" w:color="auto" w:fill="D9E2F3"/>
          </w:tcPr>
          <w:p w14:paraId="487BD601" w14:textId="77777777" w:rsidR="00EF5927" w:rsidRDefault="00000000">
            <w:pPr>
              <w:jc w:val="center"/>
            </w:pPr>
            <w:r>
              <w:rPr>
                <w:b/>
              </w:rPr>
              <w:t>Builtin Incremental</w:t>
            </w:r>
          </w:p>
        </w:tc>
        <w:tc>
          <w:tcPr>
            <w:tcW w:w="1729" w:type="dxa"/>
            <w:shd w:val="clear" w:color="auto" w:fill="D9E2F3"/>
          </w:tcPr>
          <w:p w14:paraId="51CDCF23" w14:textId="77777777" w:rsidR="00EF5927" w:rsidRDefault="00000000">
            <w:pPr>
              <w:jc w:val="center"/>
            </w:pPr>
            <w:r>
              <w:rPr>
                <w:b/>
              </w:rPr>
              <w:t>Tốc độ Vi sai (Builtin vs CBM)</w:t>
            </w:r>
          </w:p>
        </w:tc>
      </w:tr>
      <w:tr w:rsidR="00EF5927" w14:paraId="6BC63D8D" w14:textId="77777777" w:rsidTr="00EE6E5D">
        <w:trPr>
          <w:jc w:val="center"/>
        </w:trPr>
        <w:tc>
          <w:tcPr>
            <w:tcW w:w="1835" w:type="dxa"/>
          </w:tcPr>
          <w:p w14:paraId="3CC0C2FE" w14:textId="77777777" w:rsidR="00EF5927" w:rsidRDefault="00000000">
            <w:r>
              <w:rPr>
                <w:b/>
              </w:rPr>
              <w:t>`flutter_laocrm`</w:t>
            </w:r>
          </w:p>
        </w:tc>
        <w:tc>
          <w:tcPr>
            <w:tcW w:w="862" w:type="dxa"/>
          </w:tcPr>
          <w:p w14:paraId="4A056071" w14:textId="77777777" w:rsidR="00EF5927" w:rsidRDefault="00000000">
            <w:r>
              <w:t>56,192</w:t>
            </w:r>
          </w:p>
        </w:tc>
        <w:tc>
          <w:tcPr>
            <w:tcW w:w="1260" w:type="dxa"/>
          </w:tcPr>
          <w:p w14:paraId="4B51A48B" w14:textId="77777777" w:rsidR="00EF5927" w:rsidRDefault="00000000">
            <w:r>
              <w:t>Dart / Flutter</w:t>
            </w:r>
          </w:p>
        </w:tc>
        <w:tc>
          <w:tcPr>
            <w:tcW w:w="836" w:type="dxa"/>
          </w:tcPr>
          <w:p w14:paraId="16224C01" w14:textId="77777777" w:rsidR="00EF5927" w:rsidRDefault="00000000">
            <w:r>
              <w:t>30.64s</w:t>
            </w:r>
          </w:p>
        </w:tc>
        <w:tc>
          <w:tcPr>
            <w:tcW w:w="1442" w:type="dxa"/>
          </w:tcPr>
          <w:p w14:paraId="3CCA7E3B" w14:textId="77777777" w:rsidR="00EF5927" w:rsidRDefault="00000000">
            <w:r>
              <w:t>18.23s</w:t>
            </w:r>
          </w:p>
        </w:tc>
        <w:tc>
          <w:tcPr>
            <w:tcW w:w="908" w:type="dxa"/>
          </w:tcPr>
          <w:p w14:paraId="3F597C4B" w14:textId="77777777" w:rsidR="00EF5927" w:rsidRDefault="00000000">
            <w:r>
              <w:t>37.37s</w:t>
            </w:r>
          </w:p>
        </w:tc>
        <w:tc>
          <w:tcPr>
            <w:tcW w:w="1442" w:type="dxa"/>
          </w:tcPr>
          <w:p w14:paraId="6702216F" w14:textId="77777777" w:rsidR="00EF5927" w:rsidRDefault="00000000">
            <w:r>
              <w:rPr>
                <w:b/>
              </w:rPr>
              <w:t>1.27s</w:t>
            </w:r>
          </w:p>
        </w:tc>
        <w:tc>
          <w:tcPr>
            <w:tcW w:w="1729" w:type="dxa"/>
          </w:tcPr>
          <w:p w14:paraId="57C99782" w14:textId="77777777" w:rsidR="00EF5927" w:rsidRDefault="00000000">
            <w:r>
              <w:rPr>
                <w:b/>
              </w:rPr>
              <w:t>Nhanh hơn 14.4x</w:t>
            </w:r>
          </w:p>
        </w:tc>
      </w:tr>
      <w:tr w:rsidR="00EF5927" w14:paraId="1C630F61" w14:textId="77777777" w:rsidTr="00EE6E5D">
        <w:trPr>
          <w:jc w:val="center"/>
        </w:trPr>
        <w:tc>
          <w:tcPr>
            <w:tcW w:w="1835" w:type="dxa"/>
          </w:tcPr>
          <w:p w14:paraId="2F343692" w14:textId="77777777" w:rsidR="00EF5927" w:rsidRDefault="00000000">
            <w:r>
              <w:rPr>
                <w:b/>
              </w:rPr>
              <w:t>`crm`</w:t>
            </w:r>
          </w:p>
        </w:tc>
        <w:tc>
          <w:tcPr>
            <w:tcW w:w="862" w:type="dxa"/>
          </w:tcPr>
          <w:p w14:paraId="011E4B8C" w14:textId="77777777" w:rsidR="00EF5927" w:rsidRDefault="00000000">
            <w:r>
              <w:t>7,109</w:t>
            </w:r>
          </w:p>
        </w:tc>
        <w:tc>
          <w:tcPr>
            <w:tcW w:w="1260" w:type="dxa"/>
          </w:tcPr>
          <w:p w14:paraId="0244D86F" w14:textId="77777777" w:rsidR="00EF5927" w:rsidRDefault="00000000">
            <w:r>
              <w:t>TypeScript</w:t>
            </w:r>
          </w:p>
        </w:tc>
        <w:tc>
          <w:tcPr>
            <w:tcW w:w="836" w:type="dxa"/>
          </w:tcPr>
          <w:p w14:paraId="262FD200" w14:textId="77777777" w:rsidR="00EF5927" w:rsidRDefault="00000000">
            <w:r>
              <w:t>24.03s</w:t>
            </w:r>
          </w:p>
        </w:tc>
        <w:tc>
          <w:tcPr>
            <w:tcW w:w="1442" w:type="dxa"/>
          </w:tcPr>
          <w:p w14:paraId="13980768" w14:textId="77777777" w:rsidR="00EF5927" w:rsidRDefault="00000000">
            <w:r>
              <w:t>18.61s</w:t>
            </w:r>
          </w:p>
        </w:tc>
        <w:tc>
          <w:tcPr>
            <w:tcW w:w="908" w:type="dxa"/>
          </w:tcPr>
          <w:p w14:paraId="4A60CADA" w14:textId="77777777" w:rsidR="00EF5927" w:rsidRDefault="00000000">
            <w:r>
              <w:t>43.78s</w:t>
            </w:r>
          </w:p>
        </w:tc>
        <w:tc>
          <w:tcPr>
            <w:tcW w:w="1442" w:type="dxa"/>
          </w:tcPr>
          <w:p w14:paraId="7E52F9E0" w14:textId="77777777" w:rsidR="00EF5927" w:rsidRDefault="00000000">
            <w:r>
              <w:rPr>
                <w:b/>
              </w:rPr>
              <w:t>5.62s</w:t>
            </w:r>
          </w:p>
        </w:tc>
        <w:tc>
          <w:tcPr>
            <w:tcW w:w="1729" w:type="dxa"/>
          </w:tcPr>
          <w:p w14:paraId="50490574" w14:textId="77777777" w:rsidR="00EF5927" w:rsidRDefault="00000000">
            <w:r>
              <w:rPr>
                <w:b/>
              </w:rPr>
              <w:t>Nhanh hơn 3.3x</w:t>
            </w:r>
          </w:p>
        </w:tc>
      </w:tr>
      <w:tr w:rsidR="00EF5927" w14:paraId="71F9AC56" w14:textId="77777777" w:rsidTr="00EE6E5D">
        <w:trPr>
          <w:jc w:val="center"/>
        </w:trPr>
        <w:tc>
          <w:tcPr>
            <w:tcW w:w="1835" w:type="dxa"/>
          </w:tcPr>
          <w:p w14:paraId="1F51C6B8" w14:textId="77777777" w:rsidR="00EF5927" w:rsidRDefault="00000000">
            <w:r>
              <w:rPr>
                <w:b/>
              </w:rPr>
              <w:t>`deepseek-harness`</w:t>
            </w:r>
          </w:p>
        </w:tc>
        <w:tc>
          <w:tcPr>
            <w:tcW w:w="862" w:type="dxa"/>
          </w:tcPr>
          <w:p w14:paraId="1F414974" w14:textId="77777777" w:rsidR="00EF5927" w:rsidRDefault="00000000">
            <w:r>
              <w:t>1,420</w:t>
            </w:r>
          </w:p>
        </w:tc>
        <w:tc>
          <w:tcPr>
            <w:tcW w:w="1260" w:type="dxa"/>
          </w:tcPr>
          <w:p w14:paraId="26AB9AFE" w14:textId="77777777" w:rsidR="00EF5927" w:rsidRDefault="00000000">
            <w:r>
              <w:t>Python</w:t>
            </w:r>
          </w:p>
        </w:tc>
        <w:tc>
          <w:tcPr>
            <w:tcW w:w="836" w:type="dxa"/>
          </w:tcPr>
          <w:p w14:paraId="2065D06D" w14:textId="77777777" w:rsidR="00EF5927" w:rsidRDefault="00000000">
            <w:r>
              <w:t>16.45s</w:t>
            </w:r>
          </w:p>
        </w:tc>
        <w:tc>
          <w:tcPr>
            <w:tcW w:w="1442" w:type="dxa"/>
          </w:tcPr>
          <w:p w14:paraId="7CF9AA61" w14:textId="77777777" w:rsidR="00EF5927" w:rsidRDefault="00000000">
            <w:r>
              <w:t>15.92s</w:t>
            </w:r>
          </w:p>
        </w:tc>
        <w:tc>
          <w:tcPr>
            <w:tcW w:w="908" w:type="dxa"/>
          </w:tcPr>
          <w:p w14:paraId="110A41B4" w14:textId="77777777" w:rsidR="00EF5927" w:rsidRDefault="00000000">
            <w:r>
              <w:t>4.88s</w:t>
            </w:r>
          </w:p>
        </w:tc>
        <w:tc>
          <w:tcPr>
            <w:tcW w:w="1442" w:type="dxa"/>
          </w:tcPr>
          <w:p w14:paraId="5187509C" w14:textId="77777777" w:rsidR="00EF5927" w:rsidRDefault="00000000">
            <w:r>
              <w:rPr>
                <w:b/>
              </w:rPr>
              <w:t>0.68s</w:t>
            </w:r>
          </w:p>
        </w:tc>
        <w:tc>
          <w:tcPr>
            <w:tcW w:w="1729" w:type="dxa"/>
          </w:tcPr>
          <w:p w14:paraId="4F2C4FAE" w14:textId="77777777" w:rsidR="00EF5927" w:rsidRDefault="00000000">
            <w:r>
              <w:rPr>
                <w:b/>
              </w:rPr>
              <w:t>Nhanh hơn 23.4x</w:t>
            </w:r>
          </w:p>
        </w:tc>
      </w:tr>
      <w:tr w:rsidR="00EF5927" w14:paraId="54273111" w14:textId="77777777" w:rsidTr="00EE6E5D">
        <w:trPr>
          <w:jc w:val="center"/>
        </w:trPr>
        <w:tc>
          <w:tcPr>
            <w:tcW w:w="1835" w:type="dxa"/>
          </w:tcPr>
          <w:p w14:paraId="12554F30" w14:textId="77777777" w:rsidR="00EF5927" w:rsidRDefault="00000000">
            <w:r>
              <w:rPr>
                <w:b/>
              </w:rPr>
              <w:t>`cliproxyapi`</w:t>
            </w:r>
          </w:p>
        </w:tc>
        <w:tc>
          <w:tcPr>
            <w:tcW w:w="862" w:type="dxa"/>
          </w:tcPr>
          <w:p w14:paraId="6DCBA626" w14:textId="77777777" w:rsidR="00EF5927" w:rsidRDefault="00000000">
            <w:r>
              <w:t>694</w:t>
            </w:r>
          </w:p>
        </w:tc>
        <w:tc>
          <w:tcPr>
            <w:tcW w:w="1260" w:type="dxa"/>
          </w:tcPr>
          <w:p w14:paraId="38B1E51C" w14:textId="77777777" w:rsidR="00EF5927" w:rsidRDefault="00000000">
            <w:r>
              <w:t>Go</w:t>
            </w:r>
          </w:p>
        </w:tc>
        <w:tc>
          <w:tcPr>
            <w:tcW w:w="836" w:type="dxa"/>
          </w:tcPr>
          <w:p w14:paraId="1BAF2CD4" w14:textId="77777777" w:rsidR="00EF5927" w:rsidRDefault="00000000">
            <w:r>
              <w:t>15.89s</w:t>
            </w:r>
          </w:p>
        </w:tc>
        <w:tc>
          <w:tcPr>
            <w:tcW w:w="1442" w:type="dxa"/>
          </w:tcPr>
          <w:p w14:paraId="2A5789B3" w14:textId="77777777" w:rsidR="00EF5927" w:rsidRDefault="00000000">
            <w:r>
              <w:t>15.79s</w:t>
            </w:r>
          </w:p>
        </w:tc>
        <w:tc>
          <w:tcPr>
            <w:tcW w:w="908" w:type="dxa"/>
          </w:tcPr>
          <w:p w14:paraId="7B4A52D8" w14:textId="77777777" w:rsidR="00EF5927" w:rsidRDefault="00000000">
            <w:r>
              <w:t>3.19s</w:t>
            </w:r>
          </w:p>
        </w:tc>
        <w:tc>
          <w:tcPr>
            <w:tcW w:w="1442" w:type="dxa"/>
          </w:tcPr>
          <w:p w14:paraId="6D5918DC" w14:textId="77777777" w:rsidR="00EF5927" w:rsidRDefault="00000000">
            <w:r>
              <w:rPr>
                <w:b/>
              </w:rPr>
              <w:t>0.43s</w:t>
            </w:r>
          </w:p>
        </w:tc>
        <w:tc>
          <w:tcPr>
            <w:tcW w:w="1729" w:type="dxa"/>
          </w:tcPr>
          <w:p w14:paraId="0E1B9B73" w14:textId="77777777" w:rsidR="00EF5927" w:rsidRDefault="00000000">
            <w:r>
              <w:rPr>
                <w:b/>
              </w:rPr>
              <w:t>Nhanh hơn 36.7x</w:t>
            </w:r>
          </w:p>
        </w:tc>
      </w:tr>
      <w:tr w:rsidR="00EF5927" w14:paraId="3CC17EE6" w14:textId="77777777" w:rsidTr="00EE6E5D">
        <w:trPr>
          <w:jc w:val="center"/>
        </w:trPr>
        <w:tc>
          <w:tcPr>
            <w:tcW w:w="1835" w:type="dxa"/>
          </w:tcPr>
          <w:p w14:paraId="7E922C0B" w14:textId="77777777" w:rsidR="00EF5927" w:rsidRDefault="00000000">
            <w:r>
              <w:rPr>
                <w:b/>
              </w:rPr>
              <w:t>`sotgraph`</w:t>
            </w:r>
          </w:p>
        </w:tc>
        <w:tc>
          <w:tcPr>
            <w:tcW w:w="862" w:type="dxa"/>
          </w:tcPr>
          <w:p w14:paraId="48B09E27" w14:textId="77777777" w:rsidR="00EF5927" w:rsidRDefault="00000000">
            <w:r>
              <w:t>591</w:t>
            </w:r>
          </w:p>
        </w:tc>
        <w:tc>
          <w:tcPr>
            <w:tcW w:w="1260" w:type="dxa"/>
          </w:tcPr>
          <w:p w14:paraId="3AB01742" w14:textId="77777777" w:rsidR="00EF5927" w:rsidRDefault="00000000">
            <w:r>
              <w:t>Python / Rust</w:t>
            </w:r>
          </w:p>
        </w:tc>
        <w:tc>
          <w:tcPr>
            <w:tcW w:w="836" w:type="dxa"/>
          </w:tcPr>
          <w:p w14:paraId="107917B2" w14:textId="77777777" w:rsidR="00EF5927" w:rsidRDefault="00000000">
            <w:r>
              <w:t>25.96s</w:t>
            </w:r>
          </w:p>
        </w:tc>
        <w:tc>
          <w:tcPr>
            <w:tcW w:w="1442" w:type="dxa"/>
          </w:tcPr>
          <w:p w14:paraId="108EBD8A" w14:textId="77777777" w:rsidR="00EF5927" w:rsidRDefault="00000000">
            <w:r>
              <w:t>16.01s</w:t>
            </w:r>
          </w:p>
        </w:tc>
        <w:tc>
          <w:tcPr>
            <w:tcW w:w="908" w:type="dxa"/>
          </w:tcPr>
          <w:p w14:paraId="4F0A219C" w14:textId="77777777" w:rsidR="00EF5927" w:rsidRDefault="00000000">
            <w:r>
              <w:t>7.27s</w:t>
            </w:r>
          </w:p>
        </w:tc>
        <w:tc>
          <w:tcPr>
            <w:tcW w:w="1442" w:type="dxa"/>
          </w:tcPr>
          <w:p w14:paraId="52B84CA4" w14:textId="77777777" w:rsidR="00EF5927" w:rsidRDefault="00000000">
            <w:r>
              <w:rPr>
                <w:b/>
              </w:rPr>
              <w:t>0.42s</w:t>
            </w:r>
          </w:p>
        </w:tc>
        <w:tc>
          <w:tcPr>
            <w:tcW w:w="1729" w:type="dxa"/>
          </w:tcPr>
          <w:p w14:paraId="036109CC" w14:textId="77777777" w:rsidR="00EF5927" w:rsidRDefault="00000000">
            <w:r>
              <w:rPr>
                <w:b/>
              </w:rPr>
              <w:t>Nhanh hơn 38.1x</w:t>
            </w:r>
          </w:p>
        </w:tc>
      </w:tr>
      <w:tr w:rsidR="00EF5927" w14:paraId="3A8A4D20" w14:textId="77777777" w:rsidTr="00EE6E5D">
        <w:trPr>
          <w:jc w:val="center"/>
        </w:trPr>
        <w:tc>
          <w:tcPr>
            <w:tcW w:w="1835" w:type="dxa"/>
          </w:tcPr>
          <w:p w14:paraId="662E0256" w14:textId="77777777" w:rsidR="00EF5927" w:rsidRDefault="00000000">
            <w:r>
              <w:rPr>
                <w:b/>
              </w:rPr>
              <w:t>`uniservices-php`</w:t>
            </w:r>
          </w:p>
        </w:tc>
        <w:tc>
          <w:tcPr>
            <w:tcW w:w="862" w:type="dxa"/>
          </w:tcPr>
          <w:p w14:paraId="0E1C93B5" w14:textId="77777777" w:rsidR="00EF5927" w:rsidRDefault="00000000">
            <w:r>
              <w:t>62</w:t>
            </w:r>
          </w:p>
        </w:tc>
        <w:tc>
          <w:tcPr>
            <w:tcW w:w="1260" w:type="dxa"/>
          </w:tcPr>
          <w:p w14:paraId="795B40E5" w14:textId="77777777" w:rsidR="00EF5927" w:rsidRDefault="00000000">
            <w:r>
              <w:t>PHP</w:t>
            </w:r>
          </w:p>
        </w:tc>
        <w:tc>
          <w:tcPr>
            <w:tcW w:w="836" w:type="dxa"/>
          </w:tcPr>
          <w:p w14:paraId="3CD58F99" w14:textId="77777777" w:rsidR="00EF5927" w:rsidRDefault="00000000">
            <w:r>
              <w:t>15.42s</w:t>
            </w:r>
          </w:p>
        </w:tc>
        <w:tc>
          <w:tcPr>
            <w:tcW w:w="1442" w:type="dxa"/>
          </w:tcPr>
          <w:p w14:paraId="67F2A48A" w14:textId="77777777" w:rsidR="00EF5927" w:rsidRDefault="00000000">
            <w:r>
              <w:t>15.35s</w:t>
            </w:r>
          </w:p>
        </w:tc>
        <w:tc>
          <w:tcPr>
            <w:tcW w:w="908" w:type="dxa"/>
          </w:tcPr>
          <w:p w14:paraId="629F38AB" w14:textId="77777777" w:rsidR="00EF5927" w:rsidRDefault="00000000">
            <w:r>
              <w:t>0.82s</w:t>
            </w:r>
          </w:p>
        </w:tc>
        <w:tc>
          <w:tcPr>
            <w:tcW w:w="1442" w:type="dxa"/>
          </w:tcPr>
          <w:p w14:paraId="114DDF9A" w14:textId="77777777" w:rsidR="00EF5927" w:rsidRDefault="00000000">
            <w:r>
              <w:rPr>
                <w:b/>
              </w:rPr>
              <w:t>0.15s</w:t>
            </w:r>
          </w:p>
        </w:tc>
        <w:tc>
          <w:tcPr>
            <w:tcW w:w="1729" w:type="dxa"/>
          </w:tcPr>
          <w:p w14:paraId="7387C480" w14:textId="77777777" w:rsidR="00EF5927" w:rsidRDefault="00000000">
            <w:r>
              <w:rPr>
                <w:b/>
              </w:rPr>
              <w:t>Nhanh hơn 102.3x</w:t>
            </w:r>
          </w:p>
        </w:tc>
      </w:tr>
    </w:tbl>
    <w:p w14:paraId="66BD8A62" w14:textId="77777777" w:rsidR="00EF5927" w:rsidRDefault="00EF5927"/>
    <w:p w14:paraId="1072AF91" w14:textId="77777777" w:rsidR="00EF5927" w:rsidRDefault="00000000">
      <w:pPr>
        <w:pStyle w:val="Heading3"/>
      </w:pPr>
      <w:r>
        <w:rPr>
          <w:rFonts w:ascii="Times New Roman" w:eastAsia="Times New Roman" w:hAnsi="Times New Roman" w:cs="Times New Roman"/>
        </w:rPr>
        <w:t>Nhận xét chuyên sâu:</w:t>
      </w:r>
    </w:p>
    <w:p w14:paraId="1AC5F89D" w14:textId="77777777" w:rsidR="00EF5927" w:rsidRDefault="00000000">
      <w:pPr>
        <w:ind w:left="283"/>
      </w:pPr>
      <w:r>
        <w:t xml:space="preserve">• </w:t>
      </w:r>
      <w:r>
        <w:rPr>
          <w:b/>
        </w:rPr>
        <w:t>Sàn trễ cố định của CBM:</w:t>
      </w:r>
      <w:r>
        <w:t xml:space="preserve"> CBM có mức sàn độ trễ cố định xấp xỉ 15s–18s do chi phí khởi tạo tiến trình Node.js daemon, IPC qua socket và sao chép snapshot SQLite.</w:t>
      </w:r>
    </w:p>
    <w:p w14:paraId="37DF5595" w14:textId="77777777" w:rsidR="00EF5927" w:rsidRDefault="00000000">
      <w:pPr>
        <w:ind w:left="283"/>
      </w:pPr>
      <w:r>
        <w:t xml:space="preserve">• </w:t>
      </w:r>
      <w:r>
        <w:rPr>
          <w:b/>
        </w:rPr>
        <w:t>Ưu thế vi sai của Builtin Parser:</w:t>
      </w:r>
      <w:r>
        <w:t xml:space="preserve"> Bộ phân tích Builtin Python Tree-Sitter cho tốc độ vi sai vượt trội (sub-second: 0.15s – 1.27s), phù hợp tối đa cho chế độ lưu tệp trực tiếp trong IDE hoặc auto-hook pre-commit.</w:t>
      </w:r>
    </w:p>
    <w:p w14:paraId="0DE317F6" w14:textId="77777777" w:rsidR="00EF5927" w:rsidRDefault="00000000">
      <w:pPr>
        <w:ind w:left="283"/>
      </w:pPr>
      <w:r>
        <w:t xml:space="preserve">• </w:t>
      </w:r>
      <w:r>
        <w:rPr>
          <w:b/>
        </w:rPr>
        <w:t>Mức tiêu thụ tài nguyên RAM:</w:t>
      </w:r>
    </w:p>
    <w:p w14:paraId="5C1B023F" w14:textId="77777777" w:rsidR="00EF5927" w:rsidRDefault="00000000">
      <w:pPr>
        <w:ind w:left="567"/>
      </w:pPr>
      <w:r>
        <w:t>• CBM Engine: Đỉnh điểm đạt ~3.25 GB RAM trên các repo lớn (&gt;50k tệp).</w:t>
      </w:r>
    </w:p>
    <w:p w14:paraId="1332087A" w14:textId="77777777" w:rsidR="00EF5927" w:rsidRDefault="00000000">
      <w:pPr>
        <w:ind w:left="567"/>
      </w:pPr>
      <w:r>
        <w:t>• Builtin Engine: Ổn định ở mức 150 MB – 350 MB RAM.</w:t>
      </w:r>
    </w:p>
    <w:p w14:paraId="017BDEC8" w14:textId="22F891C5" w:rsidR="00EF5927" w:rsidRDefault="00EF5927">
      <w:pPr>
        <w:spacing w:before="240" w:after="240"/>
      </w:pPr>
    </w:p>
    <w:p w14:paraId="081E4373" w14:textId="77777777" w:rsidR="00EF5927" w:rsidRDefault="00000000">
      <w:pPr>
        <w:pStyle w:val="Heading2"/>
      </w:pPr>
      <w:r>
        <w:rPr>
          <w:rFonts w:ascii="Times New Roman" w:eastAsia="Times New Roman" w:hAnsi="Times New Roman" w:cs="Times New Roman"/>
        </w:rPr>
        <w:t>5. TÌNH TRẠNG KHẮC PHỤC CÁC LỖI KỸ THUẬT CỐT LÕI (COMMIT 06921fd)</w:t>
      </w:r>
    </w:p>
    <w:p w14:paraId="0C0E4D60" w14:textId="77777777" w:rsidR="00EF5927" w:rsidRDefault="00000000">
      <w:r>
        <w:t xml:space="preserve">Tất cả 6 vấn đề kỹ thuật phát hiện trong đợt kiểm tra ngày 2026-09-13 đã được giải quyết triệt để trong commit </w:t>
      </w:r>
      <w:r>
        <w:rPr>
          <w:rFonts w:ascii="Consolas" w:hAnsi="Consolas"/>
          <w:color w:val="A00000"/>
          <w:sz w:val="20"/>
        </w:rPr>
        <w:t>06921fd</w:t>
      </w:r>
      <w:r>
        <w:t>:</w:t>
      </w:r>
    </w:p>
    <w:tbl>
      <w:tblPr>
        <w:tblStyle w:val="TableGrid"/>
        <w:tblW w:w="0" w:type="auto"/>
        <w:jc w:val="center"/>
        <w:tblLook w:val="04A0" w:firstRow="1" w:lastRow="0" w:firstColumn="1" w:lastColumn="0" w:noHBand="0" w:noVBand="1"/>
      </w:tblPr>
      <w:tblGrid>
        <w:gridCol w:w="1152"/>
        <w:gridCol w:w="1976"/>
        <w:gridCol w:w="2636"/>
        <w:gridCol w:w="2416"/>
        <w:gridCol w:w="1391"/>
      </w:tblGrid>
      <w:tr w:rsidR="00EF5927" w14:paraId="1CF2EC76" w14:textId="77777777">
        <w:trPr>
          <w:jc w:val="center"/>
        </w:trPr>
        <w:tc>
          <w:tcPr>
            <w:tcW w:w="1871" w:type="dxa"/>
            <w:shd w:val="clear" w:color="auto" w:fill="D9E2F3"/>
          </w:tcPr>
          <w:p w14:paraId="1BBB1C81" w14:textId="77777777" w:rsidR="00EF5927" w:rsidRDefault="00000000">
            <w:pPr>
              <w:jc w:val="center"/>
            </w:pPr>
            <w:r>
              <w:rPr>
                <w:b/>
              </w:rPr>
              <w:t>STT</w:t>
            </w:r>
          </w:p>
        </w:tc>
        <w:tc>
          <w:tcPr>
            <w:tcW w:w="1871" w:type="dxa"/>
            <w:shd w:val="clear" w:color="auto" w:fill="D9E2F3"/>
          </w:tcPr>
          <w:p w14:paraId="74413AAB" w14:textId="77777777" w:rsidR="00EF5927" w:rsidRDefault="00000000">
            <w:pPr>
              <w:jc w:val="center"/>
            </w:pPr>
            <w:r>
              <w:rPr>
                <w:b/>
              </w:rPr>
              <w:t>Vấn đề phát hiện</w:t>
            </w:r>
          </w:p>
        </w:tc>
        <w:tc>
          <w:tcPr>
            <w:tcW w:w="1871" w:type="dxa"/>
            <w:shd w:val="clear" w:color="auto" w:fill="D9E2F3"/>
          </w:tcPr>
          <w:p w14:paraId="0574A45A" w14:textId="77777777" w:rsidR="00EF5927" w:rsidRDefault="00000000">
            <w:pPr>
              <w:jc w:val="center"/>
            </w:pPr>
            <w:r>
              <w:rPr>
                <w:b/>
              </w:rPr>
              <w:t>Vị trí can thiệp</w:t>
            </w:r>
          </w:p>
        </w:tc>
        <w:tc>
          <w:tcPr>
            <w:tcW w:w="1871" w:type="dxa"/>
            <w:shd w:val="clear" w:color="auto" w:fill="D9E2F3"/>
          </w:tcPr>
          <w:p w14:paraId="66D1D3E7" w14:textId="77777777" w:rsidR="00EF5927" w:rsidRDefault="00000000">
            <w:pPr>
              <w:jc w:val="center"/>
            </w:pPr>
            <w:r>
              <w:rPr>
                <w:b/>
              </w:rPr>
              <w:t>Giải pháp kỹ thuật</w:t>
            </w:r>
          </w:p>
        </w:tc>
        <w:tc>
          <w:tcPr>
            <w:tcW w:w="1871" w:type="dxa"/>
            <w:shd w:val="clear" w:color="auto" w:fill="D9E2F3"/>
          </w:tcPr>
          <w:p w14:paraId="1ABB4280" w14:textId="77777777" w:rsidR="00EF5927" w:rsidRDefault="00000000">
            <w:pPr>
              <w:jc w:val="center"/>
            </w:pPr>
            <w:r>
              <w:rPr>
                <w:b/>
              </w:rPr>
              <w:t>Tình trạng</w:t>
            </w:r>
          </w:p>
        </w:tc>
      </w:tr>
      <w:tr w:rsidR="00EF5927" w14:paraId="18FFA583" w14:textId="77777777">
        <w:trPr>
          <w:jc w:val="center"/>
        </w:trPr>
        <w:tc>
          <w:tcPr>
            <w:tcW w:w="1871" w:type="dxa"/>
          </w:tcPr>
          <w:p w14:paraId="2E663B0B" w14:textId="77777777" w:rsidR="00EF5927" w:rsidRDefault="00000000">
            <w:r>
              <w:rPr>
                <w:b/>
              </w:rPr>
              <w:t>1</w:t>
            </w:r>
          </w:p>
        </w:tc>
        <w:tc>
          <w:tcPr>
            <w:tcW w:w="1871" w:type="dxa"/>
          </w:tcPr>
          <w:p w14:paraId="22F3D61C" w14:textId="77777777" w:rsidR="00EF5927" w:rsidRDefault="00000000">
            <w:r>
              <w:t xml:space="preserve">Gap-fill đếm sai file </w:t>
            </w:r>
            <w:r>
              <w:rPr>
                <w:rFonts w:ascii="Consolas" w:hAnsi="Consolas"/>
                <w:color w:val="A00000"/>
                <w:sz w:val="20"/>
              </w:rPr>
              <w:t>unchanged</w:t>
            </w:r>
            <w:r>
              <w:t xml:space="preserve"> là </w:t>
            </w:r>
            <w:r>
              <w:rPr>
                <w:rFonts w:ascii="Consolas" w:hAnsi="Consolas"/>
                <w:color w:val="A00000"/>
                <w:sz w:val="20"/>
              </w:rPr>
              <w:t>published</w:t>
            </w:r>
          </w:p>
        </w:tc>
        <w:tc>
          <w:tcPr>
            <w:tcW w:w="1871" w:type="dxa"/>
          </w:tcPr>
          <w:p w14:paraId="7F69C417" w14:textId="77777777" w:rsidR="00EF5927" w:rsidRDefault="00000000">
            <w:r>
              <w:rPr>
                <w:rFonts w:ascii="Consolas" w:hAnsi="Consolas"/>
                <w:color w:val="A00000"/>
                <w:sz w:val="20"/>
              </w:rPr>
              <w:t>reconciler.py:585</w:t>
            </w:r>
          </w:p>
        </w:tc>
        <w:tc>
          <w:tcPr>
            <w:tcW w:w="1871" w:type="dxa"/>
          </w:tcPr>
          <w:p w14:paraId="179490FB" w14:textId="77777777" w:rsidR="00EF5927" w:rsidRDefault="00000000">
            <w:r>
              <w:t xml:space="preserve">Bổ sung kiểm tra loại trừ </w:t>
            </w:r>
            <w:r>
              <w:rPr>
                <w:rFonts w:ascii="Consolas" w:hAnsi="Consolas"/>
                <w:color w:val="A00000"/>
                <w:sz w:val="20"/>
              </w:rPr>
              <w:t>"unchanged"</w:t>
            </w:r>
            <w:r>
              <w:t xml:space="preserve"> khỏi biến đếm đột biến.</w:t>
            </w:r>
          </w:p>
        </w:tc>
        <w:tc>
          <w:tcPr>
            <w:tcW w:w="1871" w:type="dxa"/>
          </w:tcPr>
          <w:p w14:paraId="398AB2F1" w14:textId="77777777" w:rsidR="00EF5927" w:rsidRDefault="00000000">
            <w:r>
              <w:rPr>
                <w:b/>
              </w:rPr>
              <w:t>ĐÃ GIẢI QUYẾT</w:t>
            </w:r>
          </w:p>
        </w:tc>
      </w:tr>
      <w:tr w:rsidR="00EF5927" w14:paraId="4A545382" w14:textId="77777777">
        <w:trPr>
          <w:jc w:val="center"/>
        </w:trPr>
        <w:tc>
          <w:tcPr>
            <w:tcW w:w="1871" w:type="dxa"/>
          </w:tcPr>
          <w:p w14:paraId="227D63E4" w14:textId="77777777" w:rsidR="00EF5927" w:rsidRDefault="00000000">
            <w:r>
              <w:rPr>
                <w:b/>
              </w:rPr>
              <w:lastRenderedPageBreak/>
              <w:t>2</w:t>
            </w:r>
          </w:p>
        </w:tc>
        <w:tc>
          <w:tcPr>
            <w:tcW w:w="1871" w:type="dxa"/>
          </w:tcPr>
          <w:p w14:paraId="3F6DD860" w14:textId="77777777" w:rsidR="00EF5927" w:rsidRDefault="00000000">
            <w:r>
              <w:rPr>
                <w:rFonts w:ascii="Consolas" w:hAnsi="Consolas"/>
                <w:color w:val="A00000"/>
                <w:sz w:val="20"/>
              </w:rPr>
              <w:t>sotgraph verify</w:t>
            </w:r>
            <w:r>
              <w:t xml:space="preserve"> báo lỗi drift giả do file cấu hình CBM</w:t>
            </w:r>
          </w:p>
        </w:tc>
        <w:tc>
          <w:tcPr>
            <w:tcW w:w="1871" w:type="dxa"/>
          </w:tcPr>
          <w:p w14:paraId="7412BDB4" w14:textId="77777777" w:rsidR="00EF5927" w:rsidRDefault="00000000">
            <w:r>
              <w:rPr>
                <w:rFonts w:ascii="Consolas" w:hAnsi="Consolas"/>
                <w:color w:val="A00000"/>
                <w:sz w:val="20"/>
              </w:rPr>
              <w:t>graphstore.py:284</w:t>
            </w:r>
            <w:r>
              <w:br/>
            </w:r>
            <w:r>
              <w:rPr>
                <w:rFonts w:ascii="Consolas" w:hAnsi="Consolas"/>
                <w:color w:val="A00000"/>
                <w:sz w:val="20"/>
              </w:rPr>
              <w:t>ignore.py:17</w:t>
            </w:r>
          </w:p>
        </w:tc>
        <w:tc>
          <w:tcPr>
            <w:tcW w:w="1871" w:type="dxa"/>
          </w:tcPr>
          <w:p w14:paraId="0E0492A3" w14:textId="77777777" w:rsidR="00EF5927" w:rsidRDefault="00000000">
            <w:r>
              <w:t xml:space="preserve">Lọc bỏ đường dẫn chứa </w:t>
            </w:r>
            <w:r>
              <w:rPr>
                <w:rFonts w:ascii="Consolas" w:hAnsi="Consolas"/>
                <w:color w:val="A00000"/>
                <w:sz w:val="20"/>
              </w:rPr>
              <w:t>.codebase-memory</w:t>
            </w:r>
            <w:r>
              <w:t xml:space="preserve"> và </w:t>
            </w:r>
            <w:r>
              <w:rPr>
                <w:rFonts w:ascii="Consolas" w:hAnsi="Consolas"/>
                <w:color w:val="A00000"/>
                <w:sz w:val="20"/>
              </w:rPr>
              <w:t>.sot</w:t>
            </w:r>
            <w:r>
              <w:t xml:space="preserve"> trong TEMP VIEW </w:t>
            </w:r>
            <w:r>
              <w:rPr>
                <w:rFonts w:ascii="Consolas" w:hAnsi="Consolas"/>
                <w:color w:val="A00000"/>
                <w:sz w:val="20"/>
              </w:rPr>
              <w:t>file_journal</w:t>
            </w:r>
            <w:r>
              <w:t>.</w:t>
            </w:r>
          </w:p>
        </w:tc>
        <w:tc>
          <w:tcPr>
            <w:tcW w:w="1871" w:type="dxa"/>
          </w:tcPr>
          <w:p w14:paraId="607A2E6F" w14:textId="77777777" w:rsidR="00EF5927" w:rsidRDefault="00000000">
            <w:r>
              <w:rPr>
                <w:b/>
              </w:rPr>
              <w:t>ĐÃ GIẢI QUYẾT</w:t>
            </w:r>
          </w:p>
        </w:tc>
      </w:tr>
      <w:tr w:rsidR="00EF5927" w14:paraId="51B21328" w14:textId="77777777">
        <w:trPr>
          <w:jc w:val="center"/>
        </w:trPr>
        <w:tc>
          <w:tcPr>
            <w:tcW w:w="1871" w:type="dxa"/>
          </w:tcPr>
          <w:p w14:paraId="20146D62" w14:textId="77777777" w:rsidR="00EF5927" w:rsidRDefault="00000000">
            <w:r>
              <w:rPr>
                <w:b/>
              </w:rPr>
              <w:t>3</w:t>
            </w:r>
          </w:p>
        </w:tc>
        <w:tc>
          <w:tcPr>
            <w:tcW w:w="1871" w:type="dxa"/>
          </w:tcPr>
          <w:p w14:paraId="4AB50332" w14:textId="77777777" w:rsidR="00EF5927" w:rsidRDefault="00000000">
            <w:r>
              <w:t xml:space="preserve">Auto-reconcile trong </w:t>
            </w:r>
            <w:r>
              <w:rPr>
                <w:rFonts w:ascii="Consolas" w:hAnsi="Consolas"/>
                <w:color w:val="A00000"/>
                <w:sz w:val="20"/>
              </w:rPr>
              <w:t>diff-impact</w:t>
            </w:r>
            <w:r>
              <w:t xml:space="preserve"> văng lỗi </w:t>
            </w:r>
            <w:r>
              <w:rPr>
                <w:rFonts w:ascii="Consolas" w:hAnsi="Consolas"/>
                <w:color w:val="A00000"/>
                <w:sz w:val="20"/>
              </w:rPr>
              <w:t>CbmContractError</w:t>
            </w:r>
          </w:p>
        </w:tc>
        <w:tc>
          <w:tcPr>
            <w:tcW w:w="1871" w:type="dxa"/>
          </w:tcPr>
          <w:p w14:paraId="1D4870A7" w14:textId="77777777" w:rsidR="00EF5927" w:rsidRDefault="00000000">
            <w:r>
              <w:rPr>
                <w:rFonts w:ascii="Consolas" w:hAnsi="Consolas"/>
                <w:color w:val="A00000"/>
                <w:sz w:val="20"/>
              </w:rPr>
              <w:t>impact_pipeline.py:311</w:t>
            </w:r>
          </w:p>
        </w:tc>
        <w:tc>
          <w:tcPr>
            <w:tcW w:w="1871" w:type="dxa"/>
          </w:tcPr>
          <w:p w14:paraId="7F168830" w14:textId="77777777" w:rsidR="00EF5927" w:rsidRDefault="00000000">
            <w:r>
              <w:t xml:space="preserve">Tự động hoán đổi sang </w:t>
            </w:r>
            <w:r>
              <w:rPr>
                <w:rFonts w:ascii="Consolas" w:hAnsi="Consolas"/>
                <w:color w:val="A00000"/>
                <w:sz w:val="20"/>
              </w:rPr>
              <w:t>Database(sot.db)</w:t>
            </w:r>
            <w:r>
              <w:t xml:space="preserve"> thuần trước khi ghi.</w:t>
            </w:r>
          </w:p>
        </w:tc>
        <w:tc>
          <w:tcPr>
            <w:tcW w:w="1871" w:type="dxa"/>
          </w:tcPr>
          <w:p w14:paraId="1E738B42" w14:textId="77777777" w:rsidR="00EF5927" w:rsidRDefault="00000000">
            <w:r>
              <w:rPr>
                <w:b/>
              </w:rPr>
              <w:t>ĐÃ GIẢI QUYẾT</w:t>
            </w:r>
          </w:p>
        </w:tc>
      </w:tr>
      <w:tr w:rsidR="00EF5927" w14:paraId="4B2B52A6" w14:textId="77777777">
        <w:trPr>
          <w:jc w:val="center"/>
        </w:trPr>
        <w:tc>
          <w:tcPr>
            <w:tcW w:w="1871" w:type="dxa"/>
          </w:tcPr>
          <w:p w14:paraId="3795B781" w14:textId="77777777" w:rsidR="00EF5927" w:rsidRDefault="00000000">
            <w:r>
              <w:rPr>
                <w:b/>
              </w:rPr>
              <w:t>4</w:t>
            </w:r>
          </w:p>
        </w:tc>
        <w:tc>
          <w:tcPr>
            <w:tcW w:w="1871" w:type="dxa"/>
          </w:tcPr>
          <w:p w14:paraId="05AD9EC4" w14:textId="77777777" w:rsidR="00EF5927" w:rsidRDefault="00000000">
            <w:r>
              <w:rPr>
                <w:rFonts w:ascii="Consolas" w:hAnsi="Consolas"/>
                <w:color w:val="A00000"/>
                <w:sz w:val="20"/>
              </w:rPr>
              <w:t>batch-reconcile</w:t>
            </w:r>
            <w:r>
              <w:t xml:space="preserve"> báo cáo thiếu nút/cạnh từ đồ thị CBM</w:t>
            </w:r>
          </w:p>
        </w:tc>
        <w:tc>
          <w:tcPr>
            <w:tcW w:w="1871" w:type="dxa"/>
          </w:tcPr>
          <w:p w14:paraId="70B082F1" w14:textId="77777777" w:rsidR="00EF5927" w:rsidRDefault="00000000">
            <w:r>
              <w:rPr>
                <w:rFonts w:ascii="Consolas" w:hAnsi="Consolas"/>
                <w:color w:val="A00000"/>
                <w:sz w:val="20"/>
              </w:rPr>
              <w:t>cli.py:973-978</w:t>
            </w:r>
          </w:p>
        </w:tc>
        <w:tc>
          <w:tcPr>
            <w:tcW w:w="1871" w:type="dxa"/>
          </w:tcPr>
          <w:p w14:paraId="3E9C4B2A" w14:textId="77777777" w:rsidR="00EF5927" w:rsidRDefault="00000000">
            <w:r>
              <w:t xml:space="preserve">Sử dụng </w:t>
            </w:r>
            <w:r>
              <w:rPr>
                <w:rFonts w:ascii="Consolas" w:hAnsi="Consolas"/>
                <w:color w:val="A00000"/>
                <w:sz w:val="20"/>
              </w:rPr>
              <w:t>open_store().stats()</w:t>
            </w:r>
            <w:r>
              <w:t xml:space="preserve"> thay vì chỉ đọc đơn lẻ </w:t>
            </w:r>
            <w:r>
              <w:rPr>
                <w:rFonts w:ascii="Consolas" w:hAnsi="Consolas"/>
                <w:color w:val="A00000"/>
                <w:sz w:val="20"/>
              </w:rPr>
              <w:t>sot.db</w:t>
            </w:r>
            <w:r>
              <w:t>.</w:t>
            </w:r>
          </w:p>
        </w:tc>
        <w:tc>
          <w:tcPr>
            <w:tcW w:w="1871" w:type="dxa"/>
          </w:tcPr>
          <w:p w14:paraId="0CFC6E97" w14:textId="77777777" w:rsidR="00EF5927" w:rsidRDefault="00000000">
            <w:r>
              <w:rPr>
                <w:b/>
              </w:rPr>
              <w:t>ĐÃ GIẢI QUYẾT</w:t>
            </w:r>
          </w:p>
        </w:tc>
      </w:tr>
      <w:tr w:rsidR="00EF5927" w14:paraId="679AABB0" w14:textId="77777777">
        <w:trPr>
          <w:jc w:val="center"/>
        </w:trPr>
        <w:tc>
          <w:tcPr>
            <w:tcW w:w="1871" w:type="dxa"/>
          </w:tcPr>
          <w:p w14:paraId="580E8232" w14:textId="77777777" w:rsidR="00EF5927" w:rsidRDefault="00000000">
            <w:r>
              <w:rPr>
                <w:b/>
              </w:rPr>
              <w:t>5</w:t>
            </w:r>
          </w:p>
        </w:tc>
        <w:tc>
          <w:tcPr>
            <w:tcW w:w="1871" w:type="dxa"/>
          </w:tcPr>
          <w:p w14:paraId="3FA5947A" w14:textId="77777777" w:rsidR="00EF5927" w:rsidRDefault="00000000">
            <w:r>
              <w:t xml:space="preserve">Lỗi vị trí cờ </w:t>
            </w:r>
            <w:r>
              <w:rPr>
                <w:rFonts w:ascii="Consolas" w:hAnsi="Consolas"/>
                <w:color w:val="A00000"/>
                <w:sz w:val="20"/>
              </w:rPr>
              <w:t>--root</w:t>
            </w:r>
            <w:r>
              <w:t xml:space="preserve"> và </w:t>
            </w:r>
            <w:r>
              <w:rPr>
                <w:rFonts w:ascii="Consolas" w:hAnsi="Consolas"/>
                <w:color w:val="A00000"/>
                <w:sz w:val="20"/>
              </w:rPr>
              <w:t>--db</w:t>
            </w:r>
            <w:r>
              <w:t xml:space="preserve"> sau tên lệnh con</w:t>
            </w:r>
          </w:p>
        </w:tc>
        <w:tc>
          <w:tcPr>
            <w:tcW w:w="1871" w:type="dxa"/>
          </w:tcPr>
          <w:p w14:paraId="4E3DDDC4" w14:textId="77777777" w:rsidR="00EF5927" w:rsidRDefault="00000000">
            <w:r>
              <w:rPr>
                <w:rFonts w:ascii="Consolas" w:hAnsi="Consolas"/>
                <w:color w:val="A00000"/>
                <w:sz w:val="20"/>
              </w:rPr>
              <w:t>cli.py:2880</w:t>
            </w:r>
          </w:p>
        </w:tc>
        <w:tc>
          <w:tcPr>
            <w:tcW w:w="1871" w:type="dxa"/>
          </w:tcPr>
          <w:p w14:paraId="3671930D" w14:textId="77777777" w:rsidR="00EF5927" w:rsidRDefault="00000000">
            <w:r>
              <w:t xml:space="preserve">Thiết lập </w:t>
            </w:r>
            <w:r>
              <w:rPr>
                <w:rFonts w:ascii="Consolas" w:hAnsi="Consolas"/>
                <w:color w:val="A00000"/>
                <w:sz w:val="20"/>
              </w:rPr>
              <w:t>common_parser</w:t>
            </w:r>
            <w:r>
              <w:t xml:space="preserve"> kế thừa cho tất cả các subparser.</w:t>
            </w:r>
          </w:p>
        </w:tc>
        <w:tc>
          <w:tcPr>
            <w:tcW w:w="1871" w:type="dxa"/>
          </w:tcPr>
          <w:p w14:paraId="3E233450" w14:textId="77777777" w:rsidR="00EF5927" w:rsidRDefault="00000000">
            <w:r>
              <w:rPr>
                <w:b/>
              </w:rPr>
              <w:t>ĐÃ GIẢI QUYẾT</w:t>
            </w:r>
          </w:p>
        </w:tc>
      </w:tr>
      <w:tr w:rsidR="00EF5927" w14:paraId="04A00ED8" w14:textId="77777777">
        <w:trPr>
          <w:jc w:val="center"/>
        </w:trPr>
        <w:tc>
          <w:tcPr>
            <w:tcW w:w="1871" w:type="dxa"/>
          </w:tcPr>
          <w:p w14:paraId="33B97BD8" w14:textId="77777777" w:rsidR="00EF5927" w:rsidRDefault="00000000">
            <w:r>
              <w:rPr>
                <w:b/>
              </w:rPr>
              <w:t>6</w:t>
            </w:r>
          </w:p>
        </w:tc>
        <w:tc>
          <w:tcPr>
            <w:tcW w:w="1871" w:type="dxa"/>
          </w:tcPr>
          <w:p w14:paraId="6DD0DF70" w14:textId="77777777" w:rsidR="00EF5927" w:rsidRDefault="00000000">
            <w:r>
              <w:t>Nghẽn CPU/IO đơn luồng khi quét drift và chạy Louvain</w:t>
            </w:r>
          </w:p>
        </w:tc>
        <w:tc>
          <w:tcPr>
            <w:tcW w:w="1871" w:type="dxa"/>
          </w:tcPr>
          <w:p w14:paraId="0118C0F4" w14:textId="77777777" w:rsidR="00EF5927" w:rsidRDefault="00000000">
            <w:r>
              <w:rPr>
                <w:rFonts w:ascii="Consolas" w:hAnsi="Consolas"/>
                <w:color w:val="A00000"/>
                <w:sz w:val="20"/>
              </w:rPr>
              <w:t>reconciler.py:875</w:t>
            </w:r>
            <w:r>
              <w:br/>
            </w:r>
            <w:r>
              <w:rPr>
                <w:rFonts w:ascii="Consolas" w:hAnsi="Consolas"/>
                <w:color w:val="A00000"/>
                <w:sz w:val="20"/>
              </w:rPr>
              <w:t>pyproject.toml:30</w:t>
            </w:r>
          </w:p>
        </w:tc>
        <w:tc>
          <w:tcPr>
            <w:tcW w:w="1871" w:type="dxa"/>
          </w:tcPr>
          <w:p w14:paraId="2DAF0E75" w14:textId="77777777" w:rsidR="00EF5927" w:rsidRDefault="00000000">
            <w:r>
              <w:t xml:space="preserve">Đa luồng hóa </w:t>
            </w:r>
            <w:r>
              <w:rPr>
                <w:rFonts w:ascii="Consolas" w:hAnsi="Consolas"/>
                <w:color w:val="A00000"/>
                <w:sz w:val="20"/>
              </w:rPr>
              <w:t>audit_drift</w:t>
            </w:r>
            <w:r>
              <w:t xml:space="preserve"> qua </w:t>
            </w:r>
            <w:r>
              <w:rPr>
                <w:rFonts w:ascii="Consolas" w:hAnsi="Consolas"/>
                <w:color w:val="A00000"/>
                <w:sz w:val="20"/>
              </w:rPr>
              <w:t>ThreadPoolExecutor</w:t>
            </w:r>
            <w:r>
              <w:t xml:space="preserve"> và tích hợp </w:t>
            </w:r>
            <w:r>
              <w:rPr>
                <w:rFonts w:ascii="Consolas" w:hAnsi="Consolas"/>
                <w:color w:val="A00000"/>
                <w:sz w:val="20"/>
              </w:rPr>
              <w:t>networkx</w:t>
            </w:r>
            <w:r>
              <w:t>.</w:t>
            </w:r>
          </w:p>
        </w:tc>
        <w:tc>
          <w:tcPr>
            <w:tcW w:w="1871" w:type="dxa"/>
          </w:tcPr>
          <w:p w14:paraId="2FCA72BA" w14:textId="77777777" w:rsidR="00EF5927" w:rsidRDefault="00000000">
            <w:r>
              <w:rPr>
                <w:b/>
              </w:rPr>
              <w:t>ĐÃ GIẢI QUYẾT</w:t>
            </w:r>
          </w:p>
        </w:tc>
      </w:tr>
    </w:tbl>
    <w:p w14:paraId="0B663852" w14:textId="77777777" w:rsidR="00EF5927" w:rsidRDefault="00EF5927"/>
    <w:p w14:paraId="6B8B5453" w14:textId="34FCF1F5" w:rsidR="00EF5927" w:rsidRDefault="00EF5927">
      <w:pPr>
        <w:spacing w:before="240" w:after="240"/>
      </w:pPr>
    </w:p>
    <w:p w14:paraId="5B2EF4FD" w14:textId="77777777" w:rsidR="00EF5927" w:rsidRDefault="00000000">
      <w:pPr>
        <w:pStyle w:val="Heading2"/>
      </w:pPr>
      <w:r>
        <w:rPr>
          <w:rFonts w:ascii="Times New Roman" w:eastAsia="Times New Roman" w:hAnsi="Times New Roman" w:cs="Times New Roman"/>
        </w:rPr>
        <w:t>6. KẾT LUẬN &amp; ĐỊNH HƯỚNG</w:t>
      </w:r>
    </w:p>
    <w:p w14:paraId="337987AB" w14:textId="77777777" w:rsidR="00EF5927" w:rsidRDefault="00000000">
      <w:r>
        <w:t>Kiến trúc hiện tại của SOT-Graph đã đạt đến độ chín muồi cao về cả tính năng lẫn độ tin cậy:</w:t>
      </w:r>
    </w:p>
    <w:p w14:paraId="58568B54" w14:textId="77777777" w:rsidR="00EF5927" w:rsidRDefault="00000000">
      <w:pPr>
        <w:ind w:left="283"/>
      </w:pPr>
      <w:r>
        <w:t>• Cung cấp mô hình đồ thị tri thức mã nguồn chuẩn mực cho các AI Agent thế hệ mới.</w:t>
      </w:r>
    </w:p>
    <w:p w14:paraId="0B2BF80D" w14:textId="77777777" w:rsidR="00EF5927" w:rsidRDefault="00000000">
      <w:pPr>
        <w:ind w:left="283"/>
      </w:pPr>
      <w:r>
        <w:t>• Đảm bảo an toàn cấu trúc thông qua cơ chế Pre-edit Receipts và Post-edit Diff Impact.</w:t>
      </w:r>
    </w:p>
    <w:p w14:paraId="30D7B8BB" w14:textId="77777777" w:rsidR="00EF5927" w:rsidRDefault="00000000">
      <w:pPr>
        <w:ind w:left="283"/>
      </w:pPr>
      <w:r>
        <w:t>• Tách bạch thông minh giữa trích xuất tầng sâu (CBM SCIP) và phản hồi vi sai tức thì (Builtin Tree-sitter).</w:t>
      </w:r>
    </w:p>
    <w:p w14:paraId="5ED6A5A3" w14:textId="77777777" w:rsidR="00EF5927" w:rsidRDefault="00000000">
      <w:pPr>
        <w:ind w:left="283"/>
      </w:pPr>
      <w:r>
        <w:t>• Hệ thống hoạt động hoàn toàn không cần daemon chạy ngầm bắt buộc, lưu trữ tệp SQLite cục bộ độc lập, sẵn sàng tích hợp vào mọi hạ tầng CI/CD và IDE môi trường lập trình hiện đại.</w:t>
      </w:r>
    </w:p>
    <w:sectPr w:rsidR="00EF5927"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027146">
    <w:abstractNumId w:val="8"/>
  </w:num>
  <w:num w:numId="2" w16cid:durableId="1368992568">
    <w:abstractNumId w:val="6"/>
  </w:num>
  <w:num w:numId="3" w16cid:durableId="285939124">
    <w:abstractNumId w:val="5"/>
  </w:num>
  <w:num w:numId="4" w16cid:durableId="1161314748">
    <w:abstractNumId w:val="4"/>
  </w:num>
  <w:num w:numId="5" w16cid:durableId="863133677">
    <w:abstractNumId w:val="7"/>
  </w:num>
  <w:num w:numId="6" w16cid:durableId="1872372649">
    <w:abstractNumId w:val="3"/>
  </w:num>
  <w:num w:numId="7" w16cid:durableId="1013722294">
    <w:abstractNumId w:val="2"/>
  </w:num>
  <w:num w:numId="8" w16cid:durableId="884491378">
    <w:abstractNumId w:val="1"/>
  </w:num>
  <w:num w:numId="9" w16cid:durableId="19780979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21A"/>
    <w:rsid w:val="00AA1D8D"/>
    <w:rsid w:val="00B47730"/>
    <w:rsid w:val="00CB0664"/>
    <w:rsid w:val="00EE6E5D"/>
    <w:rsid w:val="00EF5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A23C4"/>
  <w14:defaultImageDpi w14:val="300"/>
  <w15:docId w15:val="{51303C2B-C5B7-8F46-AA2C-DD22DE7F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ITPRO</cp:lastModifiedBy>
  <cp:revision>2</cp:revision>
  <dcterms:created xsi:type="dcterms:W3CDTF">2013-12-23T23:15:00Z</dcterms:created>
  <dcterms:modified xsi:type="dcterms:W3CDTF">2026-09-13T06:40:00Z</dcterms:modified>
  <cp:category/>
</cp:coreProperties>
</file>